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30AE" w14:textId="6A192CDF" w:rsidR="00555CD5" w:rsidRPr="00E30960" w:rsidRDefault="00E30960" w:rsidP="00E30960">
      <w:pPr>
        <w:jc w:val="center"/>
        <w:rPr>
          <w:b/>
          <w:bCs/>
        </w:rPr>
      </w:pPr>
      <w:r w:rsidRPr="00E30960">
        <w:rPr>
          <w:b/>
          <w:bCs/>
        </w:rPr>
        <w:t>Financial Benchmarking Service</w:t>
      </w:r>
    </w:p>
    <w:p w14:paraId="137E5866" w14:textId="3AE15FE9" w:rsidR="00E30960" w:rsidRDefault="00E30960">
      <w:r>
        <w:t>At Brockhampton Primary School we undertake benchmarking</w:t>
      </w:r>
      <w:r w:rsidR="001E02F7">
        <w:t xml:space="preserve"> as part of our financial health checking. It is important to us that we are investing public money efficiently and in terms of best value. We make decisions based on the best interests of our </w:t>
      </w:r>
      <w:proofErr w:type="gramStart"/>
      <w:r w:rsidR="001E02F7">
        <w:t>pupils</w:t>
      </w:r>
      <w:proofErr w:type="gramEnd"/>
      <w:r w:rsidR="001E02F7">
        <w:t xml:space="preserve"> so they achieve their academic potential and are supported with their personal development needs.</w:t>
      </w:r>
    </w:p>
    <w:p w14:paraId="73293400" w14:textId="30B9A81E" w:rsidR="001E02F7" w:rsidRDefault="001E02F7">
      <w:r>
        <w:t>The link below will take you to a page where our income and expenditure is compared with other schools with similar characteristics.</w:t>
      </w:r>
    </w:p>
    <w:p w14:paraId="5ED0A13A" w14:textId="62DB55FB" w:rsidR="00B759FF" w:rsidRDefault="009558FE">
      <w:hyperlink r:id="rId4" w:history="1">
        <w:r w:rsidR="00223185">
          <w:rPr>
            <w:rStyle w:val="Hyperlink"/>
          </w:rPr>
          <w:t>Brockhampton Primary School - Schools Financial Benchmarking - GOV.UK (schools-financial-benchmarking.service.gov.uk)</w:t>
        </w:r>
      </w:hyperlink>
    </w:p>
    <w:p w14:paraId="1DF76C36" w14:textId="77777777" w:rsidR="00223185" w:rsidRDefault="00223185"/>
    <w:sectPr w:rsidR="00223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FF"/>
    <w:rsid w:val="001E02F7"/>
    <w:rsid w:val="00223185"/>
    <w:rsid w:val="00555CD5"/>
    <w:rsid w:val="009558FE"/>
    <w:rsid w:val="00B759FF"/>
    <w:rsid w:val="00E30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CC16"/>
  <w15:chartTrackingRefBased/>
  <w15:docId w15:val="{29D2EE7A-F44D-4445-B12A-0EF8CA89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ols-financial-benchmarking.service.gov.uk/School/Detail?urn=137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Matthew Mander</cp:lastModifiedBy>
  <cp:revision>2</cp:revision>
  <dcterms:created xsi:type="dcterms:W3CDTF">2021-12-03T15:45:00Z</dcterms:created>
  <dcterms:modified xsi:type="dcterms:W3CDTF">2021-12-03T15:45:00Z</dcterms:modified>
</cp:coreProperties>
</file>