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4FC4" w14:textId="77777777" w:rsidR="00745DC4" w:rsidRDefault="00745DC4" w:rsidP="00745DC4">
      <w:pPr>
        <w:jc w:val="center"/>
        <w:rPr>
          <w:b/>
          <w:sz w:val="56"/>
          <w:szCs w:val="56"/>
        </w:rPr>
      </w:pPr>
    </w:p>
    <w:p w14:paraId="29E3744D" w14:textId="77777777" w:rsidR="00745DC4" w:rsidRPr="00C77073" w:rsidRDefault="00745DC4" w:rsidP="00745DC4">
      <w:pPr>
        <w:jc w:val="center"/>
        <w:rPr>
          <w:b/>
          <w:sz w:val="56"/>
          <w:szCs w:val="56"/>
        </w:rPr>
      </w:pPr>
      <w:r w:rsidRPr="00C77073">
        <w:rPr>
          <w:b/>
          <w:sz w:val="56"/>
          <w:szCs w:val="56"/>
        </w:rPr>
        <w:t>Brockhampton Primary Academy</w:t>
      </w:r>
    </w:p>
    <w:p w14:paraId="15F179BA" w14:textId="77777777" w:rsidR="00745DC4" w:rsidRDefault="00745DC4" w:rsidP="00745DC4">
      <w:pPr>
        <w:jc w:val="center"/>
        <w:rPr>
          <w:b/>
          <w:sz w:val="96"/>
          <w:szCs w:val="96"/>
        </w:rPr>
      </w:pPr>
      <w:r w:rsidRPr="009E7AA9">
        <w:rPr>
          <w:b/>
          <w:sz w:val="96"/>
          <w:szCs w:val="96"/>
        </w:rPr>
        <w:t xml:space="preserve">Safeguarding and Child Protection Policy </w:t>
      </w:r>
    </w:p>
    <w:p w14:paraId="6BD7A08C" w14:textId="77777777" w:rsidR="00745DC4" w:rsidRDefault="00745DC4" w:rsidP="00745DC4">
      <w:pPr>
        <w:jc w:val="center"/>
        <w:rPr>
          <w:b/>
          <w:sz w:val="96"/>
          <w:szCs w:val="96"/>
        </w:rPr>
      </w:pPr>
    </w:p>
    <w:tbl>
      <w:tblPr>
        <w:tblStyle w:val="TableGrid"/>
        <w:tblpPr w:leftFromText="180" w:rightFromText="180" w:vertAnchor="text" w:horzAnchor="margin" w:tblpXSpec="center" w:tblpY="982"/>
        <w:tblW w:w="0" w:type="auto"/>
        <w:tblLook w:val="04A0" w:firstRow="1" w:lastRow="0" w:firstColumn="1" w:lastColumn="0" w:noHBand="0" w:noVBand="1"/>
      </w:tblPr>
      <w:tblGrid>
        <w:gridCol w:w="4508"/>
        <w:gridCol w:w="4508"/>
      </w:tblGrid>
      <w:tr w:rsidR="00745DC4" w14:paraId="69796B85" w14:textId="77777777" w:rsidTr="00745DC4">
        <w:tc>
          <w:tcPr>
            <w:tcW w:w="4508" w:type="dxa"/>
          </w:tcPr>
          <w:p w14:paraId="5E99554A" w14:textId="77777777" w:rsidR="00745DC4" w:rsidRPr="009E609E" w:rsidRDefault="00745DC4" w:rsidP="00745DC4">
            <w:pPr>
              <w:rPr>
                <w:b/>
                <w:sz w:val="32"/>
                <w:szCs w:val="32"/>
              </w:rPr>
            </w:pPr>
            <w:r>
              <w:rPr>
                <w:b/>
                <w:sz w:val="32"/>
                <w:szCs w:val="32"/>
              </w:rPr>
              <w:t>Policy Adopted</w:t>
            </w:r>
            <w:r w:rsidRPr="009E609E">
              <w:rPr>
                <w:b/>
                <w:sz w:val="32"/>
                <w:szCs w:val="32"/>
              </w:rPr>
              <w:t xml:space="preserve"> </w:t>
            </w:r>
          </w:p>
        </w:tc>
        <w:tc>
          <w:tcPr>
            <w:tcW w:w="4508" w:type="dxa"/>
          </w:tcPr>
          <w:p w14:paraId="3B69EB6C" w14:textId="77777777" w:rsidR="00745DC4" w:rsidRPr="009E609E" w:rsidRDefault="00745DC4" w:rsidP="00745DC4">
            <w:pPr>
              <w:rPr>
                <w:b/>
                <w:sz w:val="32"/>
                <w:szCs w:val="32"/>
              </w:rPr>
            </w:pPr>
            <w:r>
              <w:rPr>
                <w:b/>
                <w:sz w:val="32"/>
                <w:szCs w:val="32"/>
              </w:rPr>
              <w:t>September 2022</w:t>
            </w:r>
          </w:p>
        </w:tc>
      </w:tr>
      <w:tr w:rsidR="00745DC4" w14:paraId="023A8561" w14:textId="77777777" w:rsidTr="00745DC4">
        <w:tc>
          <w:tcPr>
            <w:tcW w:w="4508" w:type="dxa"/>
          </w:tcPr>
          <w:p w14:paraId="721EAC9F" w14:textId="77777777" w:rsidR="00745DC4" w:rsidRDefault="00745DC4" w:rsidP="00745DC4">
            <w:pPr>
              <w:rPr>
                <w:b/>
                <w:sz w:val="32"/>
                <w:szCs w:val="32"/>
              </w:rPr>
            </w:pPr>
            <w:r>
              <w:rPr>
                <w:b/>
                <w:sz w:val="32"/>
                <w:szCs w:val="32"/>
              </w:rPr>
              <w:t>Minutes Reference</w:t>
            </w:r>
          </w:p>
        </w:tc>
        <w:tc>
          <w:tcPr>
            <w:tcW w:w="4508" w:type="dxa"/>
          </w:tcPr>
          <w:p w14:paraId="1DD151C4" w14:textId="77777777" w:rsidR="00745DC4" w:rsidRPr="009E609E" w:rsidRDefault="00745DC4" w:rsidP="00745DC4">
            <w:pPr>
              <w:rPr>
                <w:b/>
                <w:sz w:val="32"/>
                <w:szCs w:val="32"/>
              </w:rPr>
            </w:pPr>
          </w:p>
        </w:tc>
      </w:tr>
      <w:tr w:rsidR="00745DC4" w14:paraId="74239069" w14:textId="77777777" w:rsidTr="00745DC4">
        <w:tc>
          <w:tcPr>
            <w:tcW w:w="4508" w:type="dxa"/>
          </w:tcPr>
          <w:p w14:paraId="1A1B7E0F" w14:textId="77777777" w:rsidR="00745DC4" w:rsidRPr="009E609E" w:rsidRDefault="00745DC4" w:rsidP="00745DC4">
            <w:pPr>
              <w:rPr>
                <w:b/>
                <w:sz w:val="32"/>
                <w:szCs w:val="32"/>
              </w:rPr>
            </w:pPr>
            <w:r w:rsidRPr="009E609E">
              <w:rPr>
                <w:b/>
                <w:sz w:val="32"/>
                <w:szCs w:val="32"/>
              </w:rPr>
              <w:t>Date of Next Review</w:t>
            </w:r>
          </w:p>
        </w:tc>
        <w:tc>
          <w:tcPr>
            <w:tcW w:w="4508" w:type="dxa"/>
          </w:tcPr>
          <w:p w14:paraId="2BBFB22F" w14:textId="77777777" w:rsidR="00745DC4" w:rsidRPr="009E609E" w:rsidRDefault="00745DC4" w:rsidP="00745DC4">
            <w:pPr>
              <w:rPr>
                <w:b/>
                <w:sz w:val="32"/>
                <w:szCs w:val="32"/>
              </w:rPr>
            </w:pPr>
            <w:r>
              <w:rPr>
                <w:b/>
                <w:sz w:val="32"/>
                <w:szCs w:val="32"/>
              </w:rPr>
              <w:t>September 2023</w:t>
            </w:r>
          </w:p>
        </w:tc>
      </w:tr>
    </w:tbl>
    <w:p w14:paraId="4A36FBBE" w14:textId="77777777" w:rsidR="00745DC4" w:rsidRDefault="00745DC4" w:rsidP="00745DC4">
      <w:pPr>
        <w:jc w:val="center"/>
        <w:rPr>
          <w:b/>
          <w:sz w:val="96"/>
          <w:szCs w:val="96"/>
        </w:rPr>
      </w:pPr>
    </w:p>
    <w:tbl>
      <w:tblPr>
        <w:tblStyle w:val="TableGrid"/>
        <w:tblpPr w:leftFromText="180" w:rightFromText="180" w:vertAnchor="text" w:horzAnchor="margin" w:tblpXSpec="center" w:tblpY="1343"/>
        <w:tblW w:w="0" w:type="auto"/>
        <w:tblLook w:val="04A0" w:firstRow="1" w:lastRow="0" w:firstColumn="1" w:lastColumn="0" w:noHBand="0" w:noVBand="1"/>
      </w:tblPr>
      <w:tblGrid>
        <w:gridCol w:w="9016"/>
      </w:tblGrid>
      <w:tr w:rsidR="00745DC4" w14:paraId="22E4C200" w14:textId="77777777" w:rsidTr="00745DC4">
        <w:tc>
          <w:tcPr>
            <w:tcW w:w="9016" w:type="dxa"/>
          </w:tcPr>
          <w:p w14:paraId="512F604A" w14:textId="77777777" w:rsidR="00745DC4" w:rsidRPr="008E08C1" w:rsidRDefault="00745DC4" w:rsidP="00745DC4">
            <w:pPr>
              <w:rPr>
                <w:b/>
                <w:sz w:val="32"/>
                <w:szCs w:val="32"/>
              </w:rPr>
            </w:pPr>
            <w:r w:rsidRPr="008E08C1">
              <w:rPr>
                <w:b/>
                <w:sz w:val="32"/>
                <w:szCs w:val="32"/>
              </w:rPr>
              <w:t xml:space="preserve">Signature of Chair of </w:t>
            </w:r>
            <w:r>
              <w:rPr>
                <w:b/>
                <w:sz w:val="32"/>
                <w:szCs w:val="32"/>
              </w:rPr>
              <w:t>Interim Academy</w:t>
            </w:r>
            <w:r w:rsidRPr="008E08C1">
              <w:rPr>
                <w:b/>
                <w:sz w:val="32"/>
                <w:szCs w:val="32"/>
              </w:rPr>
              <w:t xml:space="preserve"> Board:</w:t>
            </w:r>
          </w:p>
          <w:p w14:paraId="218DC689" w14:textId="77777777" w:rsidR="00745DC4" w:rsidRDefault="00745DC4" w:rsidP="00745DC4"/>
          <w:p w14:paraId="57062C77" w14:textId="77777777" w:rsidR="00745DC4" w:rsidRDefault="00745DC4" w:rsidP="00745DC4"/>
        </w:tc>
      </w:tr>
    </w:tbl>
    <w:p w14:paraId="3A647C9E" w14:textId="77777777" w:rsidR="00745DC4" w:rsidRPr="009E7AA9" w:rsidRDefault="00745DC4" w:rsidP="00745DC4">
      <w:pPr>
        <w:jc w:val="center"/>
        <w:rPr>
          <w:b/>
          <w:sz w:val="96"/>
          <w:szCs w:val="96"/>
        </w:rPr>
      </w:pPr>
    </w:p>
    <w:p w14:paraId="53DEC244" w14:textId="77777777" w:rsidR="00745DC4" w:rsidRDefault="00745DC4" w:rsidP="00745DC4"/>
    <w:p w14:paraId="2D96391E" w14:textId="77777777" w:rsidR="00745DC4" w:rsidRDefault="00745DC4" w:rsidP="00745DC4"/>
    <w:p w14:paraId="7719F2E9" w14:textId="77777777" w:rsidR="00745DC4" w:rsidRDefault="00745DC4" w:rsidP="00745DC4"/>
    <w:p w14:paraId="3988CBA2" w14:textId="77777777" w:rsidR="00745DC4" w:rsidRDefault="00745DC4" w:rsidP="00745DC4"/>
    <w:p w14:paraId="4FF8CA69" w14:textId="77777777" w:rsidR="00745DC4" w:rsidRDefault="00745DC4" w:rsidP="00745DC4"/>
    <w:p w14:paraId="1679FFB4" w14:textId="77777777" w:rsidR="00745DC4" w:rsidRDefault="00745DC4" w:rsidP="00745DC4"/>
    <w:p w14:paraId="615362E5" w14:textId="77777777" w:rsidR="00745DC4" w:rsidRDefault="00745DC4" w:rsidP="00745DC4"/>
    <w:p w14:paraId="5705E878" w14:textId="77777777" w:rsidR="00745DC4" w:rsidRDefault="00745DC4" w:rsidP="00745DC4"/>
    <w:p w14:paraId="07096F68" w14:textId="77777777" w:rsidR="00D81253" w:rsidRPr="00122197" w:rsidRDefault="00913169" w:rsidP="00D81253">
      <w:pPr>
        <w:rPr>
          <w:rFonts w:asciiTheme="minorHAnsi" w:hAnsiTheme="minorHAnsi" w:cstheme="minorHAnsi"/>
          <w:b/>
          <w:sz w:val="36"/>
          <w:szCs w:val="36"/>
        </w:rPr>
      </w:pPr>
      <w:r w:rsidRPr="00122197">
        <w:rPr>
          <w:rFonts w:asciiTheme="minorHAnsi" w:hAnsiTheme="minorHAnsi" w:cstheme="minorHAnsi"/>
          <w:b/>
          <w:sz w:val="36"/>
          <w:szCs w:val="36"/>
        </w:rPr>
        <w:lastRenderedPageBreak/>
        <w:t>Table of contents</w:t>
      </w:r>
    </w:p>
    <w:sdt>
      <w:sdtPr>
        <w:rPr>
          <w:rFonts w:asciiTheme="minorHAnsi" w:eastAsia="Times New Roman" w:hAnsiTheme="minorHAnsi" w:cstheme="minorHAnsi"/>
          <w:b w:val="0"/>
          <w:bCs w:val="0"/>
          <w:color w:val="auto"/>
          <w:sz w:val="24"/>
          <w:szCs w:val="20"/>
          <w:lang w:val="en-GB" w:eastAsia="en-GB"/>
        </w:rPr>
        <w:id w:val="1762255720"/>
        <w:docPartObj>
          <w:docPartGallery w:val="Table of Contents"/>
          <w:docPartUnique/>
        </w:docPartObj>
      </w:sdtPr>
      <w:sdtEndPr>
        <w:rPr>
          <w:noProof/>
        </w:rPr>
      </w:sdtEndPr>
      <w:sdtContent>
        <w:p w14:paraId="4AC80861" w14:textId="77777777" w:rsidR="00D255E6" w:rsidRPr="00122197" w:rsidRDefault="00D255E6">
          <w:pPr>
            <w:pStyle w:val="TOCHeading"/>
            <w:rPr>
              <w:rFonts w:asciiTheme="minorHAnsi" w:hAnsiTheme="minorHAnsi" w:cstheme="minorHAnsi"/>
              <w:color w:val="auto"/>
            </w:rPr>
          </w:pPr>
          <w:r w:rsidRPr="00122197">
            <w:rPr>
              <w:rFonts w:asciiTheme="minorHAnsi" w:hAnsiTheme="minorHAnsi" w:cstheme="minorHAnsi"/>
              <w:color w:val="auto"/>
            </w:rPr>
            <w:t>Contents</w:t>
          </w:r>
        </w:p>
        <w:p w14:paraId="020B1DA2" w14:textId="250F7689" w:rsidR="00072480" w:rsidRPr="00122197" w:rsidRDefault="00D255E6" w:rsidP="00307DBA">
          <w:pPr>
            <w:pStyle w:val="TOC2"/>
            <w:rPr>
              <w:rFonts w:asciiTheme="minorHAnsi" w:eastAsiaTheme="minorEastAsia" w:hAnsiTheme="minorHAnsi" w:cstheme="minorHAnsi"/>
              <w:noProof/>
              <w:sz w:val="22"/>
              <w:szCs w:val="22"/>
            </w:rPr>
          </w:pPr>
          <w:r w:rsidRPr="00122197">
            <w:rPr>
              <w:rFonts w:asciiTheme="minorHAnsi" w:hAnsiTheme="minorHAnsi" w:cstheme="minorHAnsi"/>
            </w:rPr>
            <w:fldChar w:fldCharType="begin"/>
          </w:r>
          <w:r w:rsidRPr="00122197">
            <w:rPr>
              <w:rFonts w:asciiTheme="minorHAnsi" w:hAnsiTheme="minorHAnsi" w:cstheme="minorHAnsi"/>
            </w:rPr>
            <w:instrText xml:space="preserve"> TOC \o "1-3" \h \z \u </w:instrText>
          </w:r>
          <w:r w:rsidRPr="00122197">
            <w:rPr>
              <w:rFonts w:asciiTheme="minorHAnsi" w:hAnsiTheme="minorHAnsi" w:cstheme="minorHAnsi"/>
            </w:rPr>
            <w:fldChar w:fldCharType="separate"/>
          </w:r>
          <w:hyperlink w:anchor="_Toc112152363" w:history="1">
            <w:r w:rsidR="00072480" w:rsidRPr="00122197">
              <w:rPr>
                <w:rStyle w:val="Hyperlink"/>
                <w:rFonts w:asciiTheme="minorHAnsi" w:hAnsiTheme="minorHAnsi" w:cstheme="minorHAnsi"/>
                <w:noProof/>
              </w:rPr>
              <w:t>Links with other policies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_Toc112152363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w:t>
            </w:r>
            <w:r w:rsidR="00072480" w:rsidRPr="00122197">
              <w:rPr>
                <w:rFonts w:asciiTheme="minorHAnsi" w:hAnsiTheme="minorHAnsi" w:cstheme="minorHAnsi"/>
                <w:noProof/>
                <w:webHidden/>
              </w:rPr>
              <w:fldChar w:fldCharType="end"/>
            </w:r>
          </w:hyperlink>
        </w:p>
        <w:p w14:paraId="7F7C7D1B" w14:textId="4C49A7BA" w:rsidR="00072480" w:rsidRPr="00122197" w:rsidRDefault="002B266C" w:rsidP="00307DBA">
          <w:pPr>
            <w:pStyle w:val="TOC2"/>
            <w:rPr>
              <w:rFonts w:asciiTheme="minorHAnsi" w:eastAsiaTheme="minorEastAsia" w:hAnsiTheme="minorHAnsi" w:cstheme="minorHAnsi"/>
              <w:noProof/>
              <w:sz w:val="22"/>
              <w:szCs w:val="22"/>
            </w:rPr>
          </w:pPr>
          <w:hyperlink w:anchor="_Toc112152364" w:history="1">
            <w:r w:rsidR="00072480" w:rsidRPr="00122197">
              <w:rPr>
                <w:rStyle w:val="Hyperlink"/>
                <w:rFonts w:asciiTheme="minorHAnsi" w:hAnsiTheme="minorHAnsi" w:cstheme="minorHAnsi"/>
                <w:noProof/>
              </w:rPr>
              <w:t>School Acknowledgement</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_Toc112152364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w:t>
            </w:r>
            <w:r w:rsidR="00072480" w:rsidRPr="00122197">
              <w:rPr>
                <w:rFonts w:asciiTheme="minorHAnsi" w:hAnsiTheme="minorHAnsi" w:cstheme="minorHAnsi"/>
                <w:noProof/>
                <w:webHidden/>
              </w:rPr>
              <w:fldChar w:fldCharType="end"/>
            </w:r>
          </w:hyperlink>
        </w:p>
        <w:p w14:paraId="65D869EC" w14:textId="65D2C6EA" w:rsidR="00072480" w:rsidRPr="00122197" w:rsidRDefault="002B266C" w:rsidP="00307DBA">
          <w:pPr>
            <w:pStyle w:val="TOC2"/>
            <w:rPr>
              <w:rFonts w:asciiTheme="minorHAnsi" w:eastAsiaTheme="minorEastAsia" w:hAnsiTheme="minorHAnsi" w:cstheme="minorHAnsi"/>
              <w:noProof/>
              <w:sz w:val="22"/>
              <w:szCs w:val="22"/>
            </w:rPr>
          </w:pPr>
          <w:hyperlink w:anchor="_Toc112152365" w:history="1">
            <w:r w:rsidR="00072480" w:rsidRPr="00122197">
              <w:rPr>
                <w:rStyle w:val="Hyperlink"/>
                <w:rFonts w:asciiTheme="minorHAnsi" w:hAnsiTheme="minorHAnsi" w:cstheme="minorHAnsi"/>
                <w:noProof/>
              </w:rPr>
              <w:t>PART ONE: SAFEGUARDING POLICY</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_Toc112152365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w:t>
            </w:r>
            <w:r w:rsidR="00072480" w:rsidRPr="00122197">
              <w:rPr>
                <w:rFonts w:asciiTheme="minorHAnsi" w:hAnsiTheme="minorHAnsi" w:cstheme="minorHAnsi"/>
                <w:noProof/>
                <w:webHidden/>
              </w:rPr>
              <w:fldChar w:fldCharType="end"/>
            </w:r>
          </w:hyperlink>
        </w:p>
        <w:p w14:paraId="3A646FE8" w14:textId="64B163D3" w:rsidR="00072480" w:rsidRPr="00122197" w:rsidRDefault="002B266C" w:rsidP="00307DBA">
          <w:pPr>
            <w:pStyle w:val="TOC2"/>
            <w:rPr>
              <w:rFonts w:asciiTheme="minorHAnsi" w:eastAsiaTheme="minorEastAsia" w:hAnsiTheme="minorHAnsi" w:cstheme="minorHAnsi"/>
              <w:noProof/>
              <w:sz w:val="22"/>
              <w:szCs w:val="22"/>
            </w:rPr>
          </w:pPr>
          <w:hyperlink w:anchor="_Toc112152366" w:history="1">
            <w:r w:rsidR="00072480" w:rsidRPr="00122197">
              <w:rPr>
                <w:rStyle w:val="Hyperlink"/>
                <w:rFonts w:asciiTheme="minorHAnsi" w:hAnsiTheme="minorHAnsi" w:cstheme="minorHAnsi"/>
                <w:noProof/>
              </w:rPr>
              <w:t>1.</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Introduction</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_Toc112152366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w:t>
            </w:r>
            <w:r w:rsidR="00072480" w:rsidRPr="00122197">
              <w:rPr>
                <w:rFonts w:asciiTheme="minorHAnsi" w:hAnsiTheme="minorHAnsi" w:cstheme="minorHAnsi"/>
                <w:noProof/>
                <w:webHidden/>
              </w:rPr>
              <w:fldChar w:fldCharType="end"/>
            </w:r>
          </w:hyperlink>
        </w:p>
        <w:p w14:paraId="3A25E3B5" w14:textId="798E62C0" w:rsidR="00072480" w:rsidRPr="00122197" w:rsidRDefault="002B266C" w:rsidP="00307DBA">
          <w:pPr>
            <w:pStyle w:val="TOC2"/>
            <w:rPr>
              <w:rFonts w:asciiTheme="minorHAnsi" w:eastAsiaTheme="minorEastAsia" w:hAnsiTheme="minorHAnsi" w:cstheme="minorHAnsi"/>
              <w:noProof/>
              <w:sz w:val="22"/>
              <w:szCs w:val="22"/>
            </w:rPr>
          </w:pPr>
          <w:hyperlink w:anchor="_Toc112152367" w:history="1">
            <w:r w:rsidR="00072480" w:rsidRPr="00122197">
              <w:rPr>
                <w:rStyle w:val="Hyperlink"/>
                <w:rFonts w:asciiTheme="minorHAnsi" w:hAnsiTheme="minorHAnsi" w:cstheme="minorHAnsi"/>
                <w:noProof/>
              </w:rPr>
              <w:t>2.       The Designated Safeguarding Lead</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_Toc112152367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10</w:t>
            </w:r>
            <w:r w:rsidR="00072480" w:rsidRPr="00122197">
              <w:rPr>
                <w:rFonts w:asciiTheme="minorHAnsi" w:hAnsiTheme="minorHAnsi" w:cstheme="minorHAnsi"/>
                <w:noProof/>
                <w:webHidden/>
              </w:rPr>
              <w:fldChar w:fldCharType="end"/>
            </w:r>
          </w:hyperlink>
        </w:p>
        <w:p w14:paraId="5A9D7B15" w14:textId="55F55119" w:rsidR="00072480" w:rsidRPr="00122197" w:rsidRDefault="002B266C" w:rsidP="00307DBA">
          <w:pPr>
            <w:pStyle w:val="TOC2"/>
            <w:rPr>
              <w:rFonts w:asciiTheme="minorHAnsi" w:eastAsiaTheme="minorEastAsia" w:hAnsiTheme="minorHAnsi" w:cstheme="minorHAnsi"/>
              <w:noProof/>
              <w:sz w:val="22"/>
              <w:szCs w:val="22"/>
            </w:rPr>
          </w:pPr>
          <w:hyperlink w:anchor="_Toc112152368" w:history="1">
            <w:r w:rsidR="00072480" w:rsidRPr="00122197">
              <w:rPr>
                <w:rStyle w:val="Hyperlink"/>
                <w:rFonts w:asciiTheme="minorHAnsi" w:hAnsiTheme="minorHAnsi" w:cstheme="minorHAnsi"/>
                <w:noProof/>
              </w:rPr>
              <w:t>3.</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Overall Aims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_Toc112152368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12</w:t>
            </w:r>
            <w:r w:rsidR="00072480" w:rsidRPr="00122197">
              <w:rPr>
                <w:rFonts w:asciiTheme="minorHAnsi" w:hAnsiTheme="minorHAnsi" w:cstheme="minorHAnsi"/>
                <w:noProof/>
                <w:webHidden/>
              </w:rPr>
              <w:fldChar w:fldCharType="end"/>
            </w:r>
          </w:hyperlink>
        </w:p>
        <w:p w14:paraId="6687B6C8" w14:textId="72F140B8" w:rsidR="00072480" w:rsidRPr="00122197" w:rsidRDefault="002B266C" w:rsidP="00307DBA">
          <w:pPr>
            <w:pStyle w:val="TOC2"/>
            <w:rPr>
              <w:rFonts w:asciiTheme="minorHAnsi" w:eastAsiaTheme="minorEastAsia" w:hAnsiTheme="minorHAnsi" w:cstheme="minorHAnsi"/>
              <w:noProof/>
              <w:sz w:val="22"/>
              <w:szCs w:val="22"/>
            </w:rPr>
          </w:pPr>
          <w:hyperlink w:anchor="_Toc112152369" w:history="1">
            <w:r w:rsidR="00072480" w:rsidRPr="00122197">
              <w:rPr>
                <w:rStyle w:val="Hyperlink"/>
                <w:rFonts w:asciiTheme="minorHAnsi" w:hAnsiTheme="minorHAnsi" w:cstheme="minorHAnsi"/>
                <w:noProof/>
              </w:rPr>
              <w:t>4.</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Key Principles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_Toc112152369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13</w:t>
            </w:r>
            <w:r w:rsidR="00072480" w:rsidRPr="00122197">
              <w:rPr>
                <w:rFonts w:asciiTheme="minorHAnsi" w:hAnsiTheme="minorHAnsi" w:cstheme="minorHAnsi"/>
                <w:noProof/>
                <w:webHidden/>
              </w:rPr>
              <w:fldChar w:fldCharType="end"/>
            </w:r>
          </w:hyperlink>
        </w:p>
        <w:p w14:paraId="7F7C14E8" w14:textId="18637B0A" w:rsidR="00072480" w:rsidRPr="00122197" w:rsidRDefault="002B266C" w:rsidP="00307DBA">
          <w:pPr>
            <w:pStyle w:val="TOC2"/>
            <w:rPr>
              <w:rFonts w:asciiTheme="minorHAnsi" w:eastAsiaTheme="minorEastAsia" w:hAnsiTheme="minorHAnsi" w:cstheme="minorHAnsi"/>
              <w:noProof/>
              <w:sz w:val="22"/>
              <w:szCs w:val="22"/>
            </w:rPr>
          </w:pPr>
          <w:hyperlink w:anchor="_Toc112152370" w:history="1">
            <w:r w:rsidR="00072480" w:rsidRPr="00122197">
              <w:rPr>
                <w:rStyle w:val="Hyperlink"/>
                <w:rFonts w:asciiTheme="minorHAnsi" w:hAnsiTheme="minorHAnsi" w:cstheme="minorHAnsi"/>
                <w:noProof/>
              </w:rPr>
              <w:t>5.</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Key processes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_Toc112152370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13</w:t>
            </w:r>
            <w:r w:rsidR="00072480" w:rsidRPr="00122197">
              <w:rPr>
                <w:rFonts w:asciiTheme="minorHAnsi" w:hAnsiTheme="minorHAnsi" w:cstheme="minorHAnsi"/>
                <w:noProof/>
                <w:webHidden/>
              </w:rPr>
              <w:fldChar w:fldCharType="end"/>
            </w:r>
          </w:hyperlink>
        </w:p>
        <w:p w14:paraId="563B0AF5" w14:textId="6A9E9C59" w:rsidR="00072480" w:rsidRPr="00122197" w:rsidRDefault="002B266C" w:rsidP="00307DBA">
          <w:pPr>
            <w:pStyle w:val="TOC2"/>
            <w:rPr>
              <w:rFonts w:asciiTheme="minorHAnsi" w:eastAsiaTheme="minorEastAsia" w:hAnsiTheme="minorHAnsi" w:cstheme="minorHAnsi"/>
              <w:noProof/>
              <w:sz w:val="22"/>
              <w:szCs w:val="22"/>
            </w:rPr>
          </w:pPr>
          <w:hyperlink w:anchor="_Toc112152371" w:history="1">
            <w:r w:rsidR="00072480" w:rsidRPr="00122197">
              <w:rPr>
                <w:rStyle w:val="Hyperlink"/>
                <w:rFonts w:asciiTheme="minorHAnsi" w:hAnsiTheme="minorHAnsi" w:cstheme="minorHAnsi"/>
                <w:noProof/>
              </w:rPr>
              <w:t>6.</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Expectations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_Toc112152371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13</w:t>
            </w:r>
            <w:r w:rsidR="00072480" w:rsidRPr="00122197">
              <w:rPr>
                <w:rFonts w:asciiTheme="minorHAnsi" w:hAnsiTheme="minorHAnsi" w:cstheme="minorHAnsi"/>
                <w:noProof/>
                <w:webHidden/>
              </w:rPr>
              <w:fldChar w:fldCharType="end"/>
            </w:r>
          </w:hyperlink>
        </w:p>
        <w:p w14:paraId="32202A74" w14:textId="0B5FAAAB" w:rsidR="00072480" w:rsidRPr="00122197" w:rsidRDefault="002B266C" w:rsidP="00307DBA">
          <w:pPr>
            <w:pStyle w:val="TOC2"/>
            <w:rPr>
              <w:rFonts w:asciiTheme="minorHAnsi" w:eastAsiaTheme="minorEastAsia" w:hAnsiTheme="minorHAnsi" w:cstheme="minorHAnsi"/>
              <w:noProof/>
              <w:sz w:val="22"/>
              <w:szCs w:val="22"/>
            </w:rPr>
          </w:pPr>
          <w:hyperlink w:anchor="_Toc112152372" w:history="1">
            <w:r w:rsidR="00072480" w:rsidRPr="00122197">
              <w:rPr>
                <w:rStyle w:val="Hyperlink"/>
                <w:rFonts w:asciiTheme="minorHAnsi" w:hAnsiTheme="minorHAnsi" w:cstheme="minorHAnsi"/>
                <w:noProof/>
              </w:rPr>
              <w:t>7.       Operation Encompass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_Toc112152372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14</w:t>
            </w:r>
            <w:r w:rsidR="00072480" w:rsidRPr="00122197">
              <w:rPr>
                <w:rFonts w:asciiTheme="minorHAnsi" w:hAnsiTheme="minorHAnsi" w:cstheme="minorHAnsi"/>
                <w:noProof/>
                <w:webHidden/>
              </w:rPr>
              <w:fldChar w:fldCharType="end"/>
            </w:r>
          </w:hyperlink>
        </w:p>
        <w:p w14:paraId="170968A1" w14:textId="0C2E89B3" w:rsidR="00072480" w:rsidRPr="00122197" w:rsidRDefault="002B266C" w:rsidP="00307DBA">
          <w:pPr>
            <w:pStyle w:val="TOC2"/>
            <w:rPr>
              <w:rFonts w:asciiTheme="minorHAnsi" w:eastAsiaTheme="minorEastAsia" w:hAnsiTheme="minorHAnsi" w:cstheme="minorHAnsi"/>
              <w:noProof/>
              <w:sz w:val="22"/>
              <w:szCs w:val="22"/>
            </w:rPr>
          </w:pPr>
          <w:hyperlink w:anchor="_Toc112152373" w:history="1">
            <w:r w:rsidR="00072480" w:rsidRPr="00122197">
              <w:rPr>
                <w:rStyle w:val="Hyperlink"/>
                <w:rFonts w:asciiTheme="minorHAnsi" w:hAnsiTheme="minorHAnsi" w:cstheme="minorHAnsi"/>
                <w:noProof/>
              </w:rPr>
              <w:t>8.</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The Governing Body</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_Toc112152373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15</w:t>
            </w:r>
            <w:r w:rsidR="00072480" w:rsidRPr="00122197">
              <w:rPr>
                <w:rFonts w:asciiTheme="minorHAnsi" w:hAnsiTheme="minorHAnsi" w:cstheme="minorHAnsi"/>
                <w:noProof/>
                <w:webHidden/>
              </w:rPr>
              <w:fldChar w:fldCharType="end"/>
            </w:r>
          </w:hyperlink>
        </w:p>
        <w:p w14:paraId="5EFF9CB6" w14:textId="781730A7" w:rsidR="00072480" w:rsidRPr="00122197" w:rsidRDefault="002B266C" w:rsidP="00307DBA">
          <w:pPr>
            <w:pStyle w:val="TOC2"/>
            <w:rPr>
              <w:rFonts w:asciiTheme="minorHAnsi" w:eastAsiaTheme="minorEastAsia" w:hAnsiTheme="minorHAnsi" w:cstheme="minorHAnsi"/>
              <w:noProof/>
              <w:sz w:val="22"/>
              <w:szCs w:val="22"/>
            </w:rPr>
          </w:pPr>
          <w:hyperlink w:anchor="_Toc112152374" w:history="1">
            <w:r w:rsidR="00072480" w:rsidRPr="00122197">
              <w:rPr>
                <w:rStyle w:val="Hyperlink"/>
                <w:rFonts w:asciiTheme="minorHAnsi" w:hAnsiTheme="minorHAnsi" w:cstheme="minorHAnsi"/>
                <w:noProof/>
              </w:rPr>
              <w:t>9.</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A Safer School Culture</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_Toc112152374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24</w:t>
            </w:r>
            <w:r w:rsidR="00072480" w:rsidRPr="00122197">
              <w:rPr>
                <w:rFonts w:asciiTheme="minorHAnsi" w:hAnsiTheme="minorHAnsi" w:cstheme="minorHAnsi"/>
                <w:noProof/>
                <w:webHidden/>
              </w:rPr>
              <w:fldChar w:fldCharType="end"/>
            </w:r>
          </w:hyperlink>
        </w:p>
        <w:p w14:paraId="0F2BE31D" w14:textId="56D48BC1" w:rsidR="00072480" w:rsidRPr="00122197" w:rsidRDefault="002B266C" w:rsidP="00307DBA">
          <w:pPr>
            <w:pStyle w:val="TOC2"/>
            <w:rPr>
              <w:rFonts w:asciiTheme="minorHAnsi" w:eastAsiaTheme="minorEastAsia" w:hAnsiTheme="minorHAnsi" w:cstheme="minorHAnsi"/>
              <w:noProof/>
              <w:sz w:val="22"/>
              <w:szCs w:val="22"/>
            </w:rPr>
          </w:pPr>
          <w:hyperlink w:anchor="_Toc112152375" w:history="1">
            <w:r w:rsidR="00072480" w:rsidRPr="00122197">
              <w:rPr>
                <w:rStyle w:val="Hyperlink"/>
                <w:rFonts w:asciiTheme="minorHAnsi" w:hAnsiTheme="minorHAnsi" w:cstheme="minorHAnsi"/>
                <w:noProof/>
              </w:rPr>
              <w:t>10.     Inspection</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_Toc112152375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24</w:t>
            </w:r>
            <w:r w:rsidR="00072480" w:rsidRPr="00122197">
              <w:rPr>
                <w:rFonts w:asciiTheme="minorHAnsi" w:hAnsiTheme="minorHAnsi" w:cstheme="minorHAnsi"/>
                <w:noProof/>
                <w:webHidden/>
              </w:rPr>
              <w:fldChar w:fldCharType="end"/>
            </w:r>
          </w:hyperlink>
        </w:p>
        <w:p w14:paraId="21B47FB7" w14:textId="7D2F875D" w:rsidR="00072480" w:rsidRPr="00122197" w:rsidRDefault="002B266C" w:rsidP="00307DBA">
          <w:pPr>
            <w:pStyle w:val="TOC2"/>
            <w:rPr>
              <w:rFonts w:asciiTheme="minorHAnsi" w:eastAsiaTheme="minorEastAsia" w:hAnsiTheme="minorHAnsi" w:cstheme="minorHAnsi"/>
              <w:noProof/>
              <w:sz w:val="22"/>
              <w:szCs w:val="22"/>
            </w:rPr>
          </w:pPr>
          <w:hyperlink w:anchor="_Toc112152376" w:history="1">
            <w:r w:rsidR="00072480" w:rsidRPr="00122197">
              <w:rPr>
                <w:rStyle w:val="Hyperlink"/>
                <w:rFonts w:asciiTheme="minorHAnsi" w:hAnsiTheme="minorHAnsi" w:cstheme="minorHAnsi"/>
                <w:noProof/>
              </w:rPr>
              <w:t>11.</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Safer Recruitment and Selection</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_Toc112152376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24</w:t>
            </w:r>
            <w:r w:rsidR="00072480" w:rsidRPr="00122197">
              <w:rPr>
                <w:rFonts w:asciiTheme="minorHAnsi" w:hAnsiTheme="minorHAnsi" w:cstheme="minorHAnsi"/>
                <w:noProof/>
                <w:webHidden/>
              </w:rPr>
              <w:fldChar w:fldCharType="end"/>
            </w:r>
          </w:hyperlink>
        </w:p>
        <w:p w14:paraId="24946174" w14:textId="0D68EDF9" w:rsidR="00072480" w:rsidRPr="00122197" w:rsidRDefault="002B266C" w:rsidP="00307DBA">
          <w:pPr>
            <w:pStyle w:val="TOC2"/>
            <w:rPr>
              <w:rFonts w:asciiTheme="minorHAnsi" w:eastAsiaTheme="minorEastAsia" w:hAnsiTheme="minorHAnsi" w:cstheme="minorHAnsi"/>
              <w:noProof/>
              <w:sz w:val="22"/>
              <w:szCs w:val="22"/>
            </w:rPr>
          </w:pPr>
          <w:hyperlink w:anchor="_Toc112152377" w:history="1">
            <w:r w:rsidR="00072480" w:rsidRPr="00122197">
              <w:rPr>
                <w:rStyle w:val="Hyperlink"/>
                <w:rFonts w:asciiTheme="minorHAnsi" w:hAnsiTheme="minorHAnsi" w:cstheme="minorHAnsi"/>
                <w:noProof/>
              </w:rPr>
              <w:t>12.</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Our Role in the Prevention of Abuse</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_Toc112152377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25</w:t>
            </w:r>
            <w:r w:rsidR="00072480" w:rsidRPr="00122197">
              <w:rPr>
                <w:rFonts w:asciiTheme="minorHAnsi" w:hAnsiTheme="minorHAnsi" w:cstheme="minorHAnsi"/>
                <w:noProof/>
                <w:webHidden/>
              </w:rPr>
              <w:fldChar w:fldCharType="end"/>
            </w:r>
          </w:hyperlink>
        </w:p>
        <w:p w14:paraId="6B6B6E0A" w14:textId="3BF1D9EF" w:rsidR="00072480" w:rsidRPr="00122197" w:rsidRDefault="002B266C" w:rsidP="00307DBA">
          <w:pPr>
            <w:pStyle w:val="TOC2"/>
            <w:rPr>
              <w:rFonts w:asciiTheme="minorHAnsi" w:eastAsiaTheme="minorEastAsia" w:hAnsiTheme="minorHAnsi" w:cstheme="minorHAnsi"/>
              <w:noProof/>
              <w:sz w:val="22"/>
              <w:szCs w:val="22"/>
            </w:rPr>
          </w:pPr>
          <w:hyperlink w:anchor="_Toc112152378" w:history="1">
            <w:r w:rsidR="00072480" w:rsidRPr="00122197">
              <w:rPr>
                <w:rStyle w:val="Hyperlink"/>
                <w:rFonts w:asciiTheme="minorHAnsi" w:hAnsiTheme="minorHAnsi" w:cstheme="minorHAnsi"/>
                <w:noProof/>
              </w:rPr>
              <w:t>13.</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The curriculum</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_Toc112152378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26</w:t>
            </w:r>
            <w:r w:rsidR="00072480" w:rsidRPr="00122197">
              <w:rPr>
                <w:rFonts w:asciiTheme="minorHAnsi" w:hAnsiTheme="minorHAnsi" w:cstheme="minorHAnsi"/>
                <w:noProof/>
                <w:webHidden/>
              </w:rPr>
              <w:fldChar w:fldCharType="end"/>
            </w:r>
          </w:hyperlink>
        </w:p>
        <w:p w14:paraId="136959BD" w14:textId="39A15482" w:rsidR="00072480" w:rsidRPr="00122197" w:rsidRDefault="002B266C" w:rsidP="00307DBA">
          <w:pPr>
            <w:pStyle w:val="TOC2"/>
            <w:rPr>
              <w:rFonts w:asciiTheme="minorHAnsi" w:eastAsiaTheme="minorEastAsia" w:hAnsiTheme="minorHAnsi" w:cstheme="minorHAnsi"/>
              <w:noProof/>
              <w:sz w:val="22"/>
              <w:szCs w:val="22"/>
            </w:rPr>
          </w:pPr>
          <w:hyperlink w:anchor="_Toc112152379" w:history="1">
            <w:r w:rsidR="00072480" w:rsidRPr="00122197">
              <w:rPr>
                <w:rStyle w:val="Hyperlink"/>
                <w:rFonts w:asciiTheme="minorHAnsi" w:hAnsiTheme="minorHAnsi" w:cstheme="minorHAnsi"/>
                <w:noProof/>
              </w:rPr>
              <w:t>14.     Safeguarding in specific circumstances: Domestic Abuse</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_Toc112152379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28</w:t>
            </w:r>
            <w:r w:rsidR="00072480" w:rsidRPr="00122197">
              <w:rPr>
                <w:rFonts w:asciiTheme="minorHAnsi" w:hAnsiTheme="minorHAnsi" w:cstheme="minorHAnsi"/>
                <w:noProof/>
                <w:webHidden/>
              </w:rPr>
              <w:fldChar w:fldCharType="end"/>
            </w:r>
          </w:hyperlink>
        </w:p>
        <w:p w14:paraId="4BA474E9" w14:textId="4951D064" w:rsidR="00072480" w:rsidRPr="00122197" w:rsidRDefault="002B266C" w:rsidP="00307DBA">
          <w:pPr>
            <w:pStyle w:val="TOC2"/>
            <w:rPr>
              <w:rFonts w:asciiTheme="minorHAnsi" w:eastAsiaTheme="minorEastAsia" w:hAnsiTheme="minorHAnsi" w:cstheme="minorHAnsi"/>
              <w:noProof/>
              <w:sz w:val="22"/>
              <w:szCs w:val="22"/>
            </w:rPr>
          </w:pPr>
          <w:hyperlink w:anchor="_Toc112152380" w:history="1">
            <w:r w:rsidR="00072480" w:rsidRPr="00122197">
              <w:rPr>
                <w:rStyle w:val="Hyperlink"/>
                <w:rFonts w:asciiTheme="minorHAnsi" w:hAnsiTheme="minorHAnsi" w:cstheme="minorHAnsi"/>
                <w:noProof/>
              </w:rPr>
              <w:t>15.     Safeguarding in specific circumstances: Children who are vulnerable to extremism</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_Toc112152380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28</w:t>
            </w:r>
            <w:r w:rsidR="00072480" w:rsidRPr="00122197">
              <w:rPr>
                <w:rFonts w:asciiTheme="minorHAnsi" w:hAnsiTheme="minorHAnsi" w:cstheme="minorHAnsi"/>
                <w:noProof/>
                <w:webHidden/>
              </w:rPr>
              <w:fldChar w:fldCharType="end"/>
            </w:r>
          </w:hyperlink>
        </w:p>
        <w:p w14:paraId="7F25F2E5" w14:textId="3D7594A8" w:rsidR="00072480" w:rsidRPr="00122197" w:rsidRDefault="002B266C" w:rsidP="00307DBA">
          <w:pPr>
            <w:pStyle w:val="TOC2"/>
            <w:rPr>
              <w:rFonts w:asciiTheme="minorHAnsi" w:eastAsiaTheme="minorEastAsia" w:hAnsiTheme="minorHAnsi" w:cstheme="minorHAnsi"/>
              <w:noProof/>
              <w:sz w:val="22"/>
              <w:szCs w:val="22"/>
            </w:rPr>
          </w:pPr>
          <w:hyperlink w:anchor="_Toc112152381" w:history="1">
            <w:r w:rsidR="00072480" w:rsidRPr="00122197">
              <w:rPr>
                <w:rStyle w:val="Hyperlink"/>
                <w:rFonts w:asciiTheme="minorHAnsi" w:hAnsiTheme="minorHAnsi" w:cstheme="minorHAnsi"/>
                <w:noProof/>
              </w:rPr>
              <w:t>16.</w:t>
            </w:r>
            <w:r w:rsidR="00072480" w:rsidRPr="00122197">
              <w:rPr>
                <w:rFonts w:asciiTheme="minorHAnsi" w:eastAsiaTheme="minorEastAsia" w:hAnsiTheme="minorHAnsi" w:cstheme="minorHAnsi"/>
                <w:noProof/>
                <w:sz w:val="22"/>
                <w:szCs w:val="22"/>
              </w:rPr>
              <w:tab/>
              <w:t xml:space="preserve"> </w:t>
            </w:r>
            <w:r w:rsidR="00072480" w:rsidRPr="00122197">
              <w:rPr>
                <w:rStyle w:val="Hyperlink"/>
                <w:rFonts w:asciiTheme="minorHAnsi" w:hAnsiTheme="minorHAnsi" w:cstheme="minorHAnsi"/>
                <w:noProof/>
              </w:rPr>
              <w:t xml:space="preserve">Safeguarding Children in Specific Circumstances: Female Genital Mutilation / Forced </w:t>
            </w:r>
            <w:r w:rsidR="00307DBA" w:rsidRPr="00122197">
              <w:rPr>
                <w:rStyle w:val="Hyperlink"/>
                <w:rFonts w:asciiTheme="minorHAnsi" w:hAnsiTheme="minorHAnsi" w:cstheme="minorHAnsi"/>
                <w:noProof/>
              </w:rPr>
              <w:t xml:space="preserve">  </w:t>
            </w:r>
            <w:r w:rsidR="00072480" w:rsidRPr="00122197">
              <w:rPr>
                <w:rStyle w:val="Hyperlink"/>
                <w:rFonts w:asciiTheme="minorHAnsi" w:hAnsiTheme="minorHAnsi" w:cstheme="minorHAnsi"/>
                <w:noProof/>
              </w:rPr>
              <w:t>Marriage / Modern Day Slavery</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_Toc112152381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30</w:t>
            </w:r>
            <w:r w:rsidR="00072480" w:rsidRPr="00122197">
              <w:rPr>
                <w:rFonts w:asciiTheme="minorHAnsi" w:hAnsiTheme="minorHAnsi" w:cstheme="minorHAnsi"/>
                <w:noProof/>
                <w:webHidden/>
              </w:rPr>
              <w:fldChar w:fldCharType="end"/>
            </w:r>
          </w:hyperlink>
        </w:p>
        <w:p w14:paraId="6DE43CBD" w14:textId="1735AD2C" w:rsidR="00072480" w:rsidRPr="00122197" w:rsidRDefault="002B266C" w:rsidP="00307DBA">
          <w:pPr>
            <w:pStyle w:val="TOC2"/>
            <w:rPr>
              <w:rFonts w:asciiTheme="minorHAnsi" w:eastAsiaTheme="minorEastAsia" w:hAnsiTheme="minorHAnsi" w:cstheme="minorHAnsi"/>
              <w:noProof/>
              <w:sz w:val="22"/>
              <w:szCs w:val="22"/>
            </w:rPr>
          </w:pPr>
          <w:hyperlink w:anchor="_Toc112152382" w:history="1">
            <w:r w:rsidR="00072480" w:rsidRPr="00122197">
              <w:rPr>
                <w:rStyle w:val="Hyperlink"/>
                <w:rFonts w:asciiTheme="minorHAnsi" w:hAnsiTheme="minorHAnsi" w:cstheme="minorHAnsi"/>
                <w:noProof/>
              </w:rPr>
              <w:t>17.</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Safeguarding Children in Specific Circumstances: Child on Child abuse</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_Toc112152382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31</w:t>
            </w:r>
            <w:r w:rsidR="00072480" w:rsidRPr="00122197">
              <w:rPr>
                <w:rFonts w:asciiTheme="minorHAnsi" w:hAnsiTheme="minorHAnsi" w:cstheme="minorHAnsi"/>
                <w:noProof/>
                <w:webHidden/>
              </w:rPr>
              <w:fldChar w:fldCharType="end"/>
            </w:r>
          </w:hyperlink>
        </w:p>
        <w:p w14:paraId="67FB211C" w14:textId="3B3D533F" w:rsidR="00072480" w:rsidRPr="00122197" w:rsidRDefault="002B266C" w:rsidP="00307DBA">
          <w:pPr>
            <w:pStyle w:val="TOC2"/>
            <w:rPr>
              <w:rFonts w:asciiTheme="minorHAnsi" w:eastAsiaTheme="minorEastAsia" w:hAnsiTheme="minorHAnsi" w:cstheme="minorHAnsi"/>
              <w:noProof/>
              <w:sz w:val="22"/>
              <w:szCs w:val="22"/>
            </w:rPr>
          </w:pPr>
          <w:hyperlink w:anchor="_Toc112152383" w:history="1">
            <w:r w:rsidR="00072480" w:rsidRPr="00122197">
              <w:rPr>
                <w:rStyle w:val="Hyperlink"/>
                <w:rFonts w:asciiTheme="minorHAnsi" w:hAnsiTheme="minorHAnsi" w:cstheme="minorHAnsi"/>
                <w:noProof/>
              </w:rPr>
              <w:t>18.</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Safeguarding Children in Specific Circumstances: Sexualised behaviours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_Toc112152383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33</w:t>
            </w:r>
            <w:r w:rsidR="00072480" w:rsidRPr="00122197">
              <w:rPr>
                <w:rFonts w:asciiTheme="minorHAnsi" w:hAnsiTheme="minorHAnsi" w:cstheme="minorHAnsi"/>
                <w:noProof/>
                <w:webHidden/>
              </w:rPr>
              <w:fldChar w:fldCharType="end"/>
            </w:r>
          </w:hyperlink>
        </w:p>
        <w:p w14:paraId="28321227" w14:textId="772C4F65" w:rsidR="00072480" w:rsidRPr="00122197" w:rsidRDefault="002B266C" w:rsidP="00307DBA">
          <w:pPr>
            <w:pStyle w:val="TOC2"/>
            <w:rPr>
              <w:rFonts w:asciiTheme="minorHAnsi" w:eastAsiaTheme="minorEastAsia" w:hAnsiTheme="minorHAnsi" w:cstheme="minorHAnsi"/>
              <w:noProof/>
              <w:sz w:val="22"/>
              <w:szCs w:val="22"/>
            </w:rPr>
          </w:pPr>
          <w:hyperlink w:anchor="_Toc112152384" w:history="1">
            <w:r w:rsidR="00072480" w:rsidRPr="00122197">
              <w:rPr>
                <w:rStyle w:val="Hyperlink"/>
                <w:rFonts w:asciiTheme="minorHAnsi" w:hAnsiTheme="minorHAnsi" w:cstheme="minorHAnsi"/>
                <w:noProof/>
              </w:rPr>
              <w:t>19.</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Safeguarding Children in Specific Circumstances: Gang related violence (Contextual/Extra Familial Risk)</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_Toc112152384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33</w:t>
            </w:r>
            <w:r w:rsidR="00072480" w:rsidRPr="00122197">
              <w:rPr>
                <w:rFonts w:asciiTheme="minorHAnsi" w:hAnsiTheme="minorHAnsi" w:cstheme="minorHAnsi"/>
                <w:noProof/>
                <w:webHidden/>
              </w:rPr>
              <w:fldChar w:fldCharType="end"/>
            </w:r>
          </w:hyperlink>
        </w:p>
        <w:p w14:paraId="23EF39FC" w14:textId="57B944BB" w:rsidR="00072480" w:rsidRPr="00122197" w:rsidRDefault="002B266C" w:rsidP="00307DBA">
          <w:pPr>
            <w:pStyle w:val="TOC2"/>
            <w:rPr>
              <w:rFonts w:asciiTheme="minorHAnsi" w:eastAsiaTheme="minorEastAsia" w:hAnsiTheme="minorHAnsi" w:cstheme="minorHAnsi"/>
              <w:noProof/>
              <w:sz w:val="22"/>
              <w:szCs w:val="22"/>
            </w:rPr>
          </w:pPr>
          <w:hyperlink w:anchor="_Toc112152385" w:history="1">
            <w:r w:rsidR="00072480" w:rsidRPr="00122197">
              <w:rPr>
                <w:rStyle w:val="Hyperlink"/>
                <w:rFonts w:asciiTheme="minorHAnsi" w:hAnsiTheme="minorHAnsi" w:cstheme="minorHAnsi"/>
                <w:noProof/>
              </w:rPr>
              <w:t>20.</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Safeguarding Children in Specific Circumstances: Youth Generated Sexualised Imagery</w:t>
            </w:r>
            <w:r w:rsidR="00072480" w:rsidRPr="00122197">
              <w:rPr>
                <w:rFonts w:asciiTheme="minorHAnsi" w:hAnsiTheme="minorHAnsi" w:cstheme="minorHAnsi"/>
                <w:noProof/>
                <w:webHidden/>
              </w:rPr>
              <w:tab/>
              <w:t>……………………………………………………………………………………………………..</w:t>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_Toc112152385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34</w:t>
            </w:r>
            <w:r w:rsidR="00072480" w:rsidRPr="00122197">
              <w:rPr>
                <w:rFonts w:asciiTheme="minorHAnsi" w:hAnsiTheme="minorHAnsi" w:cstheme="minorHAnsi"/>
                <w:noProof/>
                <w:webHidden/>
              </w:rPr>
              <w:fldChar w:fldCharType="end"/>
            </w:r>
          </w:hyperlink>
        </w:p>
        <w:p w14:paraId="2B904DE4" w14:textId="70D5C16C" w:rsidR="00072480" w:rsidRPr="00122197" w:rsidRDefault="002B266C" w:rsidP="00307DBA">
          <w:pPr>
            <w:pStyle w:val="TOC2"/>
            <w:rPr>
              <w:rFonts w:asciiTheme="minorHAnsi" w:eastAsiaTheme="minorEastAsia" w:hAnsiTheme="minorHAnsi" w:cstheme="minorHAnsi"/>
              <w:noProof/>
              <w:sz w:val="22"/>
              <w:szCs w:val="22"/>
            </w:rPr>
          </w:pPr>
          <w:hyperlink w:anchor="_Toc112152386" w:history="1">
            <w:r w:rsidR="00072480" w:rsidRPr="00122197">
              <w:rPr>
                <w:rStyle w:val="Hyperlink"/>
                <w:rFonts w:asciiTheme="minorHAnsi" w:hAnsiTheme="minorHAnsi" w:cstheme="minorHAnsi"/>
                <w:noProof/>
              </w:rPr>
              <w:t>21.</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Safeguarding Children in specific circumstances: Child Sexual Exploitation (CSE) and Criminal Exploitation (CCE)</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_Toc112152386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36</w:t>
            </w:r>
            <w:r w:rsidR="00072480" w:rsidRPr="00122197">
              <w:rPr>
                <w:rFonts w:asciiTheme="minorHAnsi" w:hAnsiTheme="minorHAnsi" w:cstheme="minorHAnsi"/>
                <w:noProof/>
                <w:webHidden/>
              </w:rPr>
              <w:fldChar w:fldCharType="end"/>
            </w:r>
          </w:hyperlink>
        </w:p>
        <w:p w14:paraId="5A08F965" w14:textId="2EB5C570" w:rsidR="00072480" w:rsidRPr="00122197" w:rsidRDefault="002B266C" w:rsidP="00307DBA">
          <w:pPr>
            <w:pStyle w:val="TOC2"/>
            <w:rPr>
              <w:rFonts w:asciiTheme="minorHAnsi" w:eastAsiaTheme="minorEastAsia" w:hAnsiTheme="minorHAnsi" w:cstheme="minorHAnsi"/>
              <w:noProof/>
              <w:sz w:val="22"/>
              <w:szCs w:val="22"/>
            </w:rPr>
          </w:pPr>
          <w:hyperlink w:anchor="_Toc112152387" w:history="1">
            <w:r w:rsidR="00072480" w:rsidRPr="00122197">
              <w:rPr>
                <w:rStyle w:val="Hyperlink"/>
                <w:rFonts w:asciiTheme="minorHAnsi" w:hAnsiTheme="minorHAnsi" w:cstheme="minorHAnsi"/>
                <w:noProof/>
              </w:rPr>
              <w:t>22.</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Children in specific circumstances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_Toc112152387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37</w:t>
            </w:r>
            <w:r w:rsidR="00072480" w:rsidRPr="00122197">
              <w:rPr>
                <w:rFonts w:asciiTheme="minorHAnsi" w:hAnsiTheme="minorHAnsi" w:cstheme="minorHAnsi"/>
                <w:noProof/>
                <w:webHidden/>
              </w:rPr>
              <w:fldChar w:fldCharType="end"/>
            </w:r>
          </w:hyperlink>
        </w:p>
        <w:p w14:paraId="2554822B" w14:textId="32FA4C29" w:rsidR="00072480" w:rsidRPr="00122197" w:rsidRDefault="002B266C" w:rsidP="00307DBA">
          <w:pPr>
            <w:pStyle w:val="TOC2"/>
            <w:rPr>
              <w:rFonts w:asciiTheme="minorHAnsi" w:eastAsiaTheme="minorEastAsia" w:hAnsiTheme="minorHAnsi" w:cstheme="minorHAnsi"/>
              <w:noProof/>
              <w:sz w:val="22"/>
              <w:szCs w:val="22"/>
            </w:rPr>
          </w:pPr>
          <w:hyperlink w:anchor="_Toc112152388" w:history="1">
            <w:r w:rsidR="00072480" w:rsidRPr="00122197">
              <w:rPr>
                <w:rStyle w:val="Hyperlink"/>
                <w:rFonts w:asciiTheme="minorHAnsi" w:hAnsiTheme="minorHAnsi" w:cstheme="minorHAnsi"/>
                <w:noProof/>
              </w:rPr>
              <w:t>23.</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Children with additional needs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_Toc112152388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39</w:t>
            </w:r>
            <w:r w:rsidR="00072480" w:rsidRPr="00122197">
              <w:rPr>
                <w:rFonts w:asciiTheme="minorHAnsi" w:hAnsiTheme="minorHAnsi" w:cstheme="minorHAnsi"/>
                <w:noProof/>
                <w:webHidden/>
              </w:rPr>
              <w:fldChar w:fldCharType="end"/>
            </w:r>
          </w:hyperlink>
        </w:p>
        <w:p w14:paraId="3612635E" w14:textId="43517EEA" w:rsidR="00072480" w:rsidRPr="00122197" w:rsidRDefault="002B266C" w:rsidP="00307DBA">
          <w:pPr>
            <w:pStyle w:val="TOC2"/>
            <w:rPr>
              <w:rFonts w:asciiTheme="minorHAnsi" w:eastAsiaTheme="minorEastAsia" w:hAnsiTheme="minorHAnsi" w:cstheme="minorHAnsi"/>
              <w:noProof/>
              <w:sz w:val="22"/>
              <w:szCs w:val="22"/>
            </w:rPr>
          </w:pPr>
          <w:hyperlink w:anchor="_Toc112152389" w:history="1">
            <w:r w:rsidR="00072480" w:rsidRPr="00122197">
              <w:rPr>
                <w:rStyle w:val="Hyperlink"/>
                <w:rFonts w:asciiTheme="minorHAnsi" w:hAnsiTheme="minorHAnsi" w:cstheme="minorHAnsi"/>
                <w:noProof/>
              </w:rPr>
              <w:t>24.</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 xml:space="preserve"> Involving parents / carers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_Toc112152389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42</w:t>
            </w:r>
            <w:r w:rsidR="00072480" w:rsidRPr="00122197">
              <w:rPr>
                <w:rFonts w:asciiTheme="minorHAnsi" w:hAnsiTheme="minorHAnsi" w:cstheme="minorHAnsi"/>
                <w:noProof/>
                <w:webHidden/>
              </w:rPr>
              <w:fldChar w:fldCharType="end"/>
            </w:r>
          </w:hyperlink>
        </w:p>
        <w:p w14:paraId="7A7AEC61" w14:textId="1F3967AC" w:rsidR="00072480" w:rsidRPr="00122197" w:rsidRDefault="002B266C" w:rsidP="00307DBA">
          <w:pPr>
            <w:pStyle w:val="TOC2"/>
            <w:rPr>
              <w:rFonts w:asciiTheme="minorHAnsi" w:eastAsiaTheme="minorEastAsia" w:hAnsiTheme="minorHAnsi" w:cstheme="minorHAnsi"/>
              <w:noProof/>
              <w:sz w:val="22"/>
              <w:szCs w:val="22"/>
            </w:rPr>
          </w:pPr>
          <w:hyperlink w:anchor="_Toc112152390" w:history="1">
            <w:r w:rsidR="00072480" w:rsidRPr="00122197">
              <w:rPr>
                <w:rStyle w:val="Hyperlink"/>
                <w:rFonts w:asciiTheme="minorHAnsi" w:hAnsiTheme="minorHAnsi" w:cstheme="minorHAnsi"/>
                <w:noProof/>
              </w:rPr>
              <w:t>25.</w:t>
            </w:r>
            <w:r w:rsidR="00072480" w:rsidRPr="00122197">
              <w:rPr>
                <w:rFonts w:asciiTheme="minorHAnsi" w:eastAsiaTheme="minorEastAsia" w:hAnsiTheme="minorHAnsi" w:cstheme="minorHAnsi"/>
                <w:noProof/>
                <w:sz w:val="22"/>
                <w:szCs w:val="22"/>
              </w:rPr>
              <w:tab/>
            </w:r>
            <w:r w:rsidR="00072480" w:rsidRPr="00122197">
              <w:rPr>
                <w:rStyle w:val="Hyperlink"/>
                <w:rFonts w:asciiTheme="minorHAnsi" w:hAnsiTheme="minorHAnsi" w:cstheme="minorHAnsi"/>
                <w:noProof/>
              </w:rPr>
              <w:t>Multi-agency work</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_Toc112152390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42</w:t>
            </w:r>
            <w:r w:rsidR="00072480" w:rsidRPr="00122197">
              <w:rPr>
                <w:rFonts w:asciiTheme="minorHAnsi" w:hAnsiTheme="minorHAnsi" w:cstheme="minorHAnsi"/>
                <w:noProof/>
                <w:webHidden/>
              </w:rPr>
              <w:fldChar w:fldCharType="end"/>
            </w:r>
          </w:hyperlink>
        </w:p>
        <w:p w14:paraId="58CB4045" w14:textId="6BFC6603" w:rsidR="00072480" w:rsidRPr="00122197" w:rsidRDefault="002B266C" w:rsidP="00307DBA">
          <w:pPr>
            <w:pStyle w:val="TOC2"/>
            <w:rPr>
              <w:rFonts w:asciiTheme="minorHAnsi" w:eastAsiaTheme="minorEastAsia" w:hAnsiTheme="minorHAnsi" w:cstheme="minorHAnsi"/>
              <w:noProof/>
              <w:sz w:val="22"/>
              <w:szCs w:val="22"/>
            </w:rPr>
          </w:pPr>
          <w:hyperlink w:anchor="_Toc112152391" w:history="1">
            <w:r w:rsidR="00072480" w:rsidRPr="00122197">
              <w:rPr>
                <w:rStyle w:val="Hyperlink"/>
                <w:rFonts w:asciiTheme="minorHAnsi" w:hAnsiTheme="minorHAnsi" w:cstheme="minorHAnsi"/>
                <w:noProof/>
              </w:rPr>
              <w:t>The use of ‘Reasonable force’ in schools and other Education settings.</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_Toc112152391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44</w:t>
            </w:r>
            <w:r w:rsidR="00072480" w:rsidRPr="00122197">
              <w:rPr>
                <w:rFonts w:asciiTheme="minorHAnsi" w:hAnsiTheme="minorHAnsi" w:cstheme="minorHAnsi"/>
                <w:noProof/>
                <w:webHidden/>
              </w:rPr>
              <w:fldChar w:fldCharType="end"/>
            </w:r>
          </w:hyperlink>
        </w:p>
        <w:p w14:paraId="086D7ACD" w14:textId="256D8FB0" w:rsidR="00072480" w:rsidRPr="00122197" w:rsidRDefault="002B266C" w:rsidP="00307DBA">
          <w:pPr>
            <w:pStyle w:val="TOC2"/>
            <w:rPr>
              <w:rFonts w:asciiTheme="minorHAnsi" w:eastAsiaTheme="minorEastAsia" w:hAnsiTheme="minorHAnsi" w:cstheme="minorHAnsi"/>
              <w:noProof/>
              <w:sz w:val="22"/>
              <w:szCs w:val="22"/>
            </w:rPr>
          </w:pPr>
          <w:hyperlink w:anchor="_Toc112152392" w:history="1">
            <w:r w:rsidR="00072480" w:rsidRPr="00122197">
              <w:rPr>
                <w:rStyle w:val="Hyperlink"/>
                <w:rFonts w:asciiTheme="minorHAnsi" w:hAnsiTheme="minorHAnsi" w:cstheme="minorHAnsi"/>
                <w:noProof/>
              </w:rPr>
              <w:t>Appendix 1</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_Toc112152392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47</w:t>
            </w:r>
            <w:r w:rsidR="00072480" w:rsidRPr="00122197">
              <w:rPr>
                <w:rFonts w:asciiTheme="minorHAnsi" w:hAnsiTheme="minorHAnsi" w:cstheme="minorHAnsi"/>
                <w:noProof/>
                <w:webHidden/>
              </w:rPr>
              <w:fldChar w:fldCharType="end"/>
            </w:r>
          </w:hyperlink>
        </w:p>
        <w:p w14:paraId="6B0CB4E1" w14:textId="406D4BFE" w:rsidR="00072480" w:rsidRPr="00122197" w:rsidRDefault="002B266C" w:rsidP="00307DBA">
          <w:pPr>
            <w:pStyle w:val="TOC2"/>
            <w:rPr>
              <w:rFonts w:asciiTheme="minorHAnsi" w:eastAsiaTheme="minorEastAsia" w:hAnsiTheme="minorHAnsi" w:cstheme="minorHAnsi"/>
              <w:noProof/>
              <w:sz w:val="22"/>
              <w:szCs w:val="22"/>
            </w:rPr>
          </w:pPr>
          <w:hyperlink w:anchor="_Toc112152393" w:history="1">
            <w:r w:rsidR="00072480" w:rsidRPr="00122197">
              <w:rPr>
                <w:rStyle w:val="Hyperlink"/>
                <w:rFonts w:asciiTheme="minorHAnsi" w:hAnsiTheme="minorHAnsi" w:cstheme="minorHAnsi"/>
                <w:noProof/>
              </w:rPr>
              <w:t>Appendix 2</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_Toc112152393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54</w:t>
            </w:r>
            <w:r w:rsidR="00072480" w:rsidRPr="00122197">
              <w:rPr>
                <w:rFonts w:asciiTheme="minorHAnsi" w:hAnsiTheme="minorHAnsi" w:cstheme="minorHAnsi"/>
                <w:noProof/>
                <w:webHidden/>
              </w:rPr>
              <w:fldChar w:fldCharType="end"/>
            </w:r>
          </w:hyperlink>
        </w:p>
        <w:p w14:paraId="61841499" w14:textId="465E5080" w:rsidR="00072480" w:rsidRPr="00122197" w:rsidRDefault="002B266C" w:rsidP="00307DBA">
          <w:pPr>
            <w:pStyle w:val="TOC2"/>
            <w:rPr>
              <w:rFonts w:asciiTheme="minorHAnsi" w:eastAsiaTheme="minorEastAsia" w:hAnsiTheme="minorHAnsi" w:cstheme="minorHAnsi"/>
              <w:noProof/>
              <w:sz w:val="22"/>
              <w:szCs w:val="22"/>
            </w:rPr>
          </w:pPr>
          <w:hyperlink w:anchor="_Toc112152394" w:history="1">
            <w:r w:rsidR="00072480" w:rsidRPr="00122197">
              <w:rPr>
                <w:rStyle w:val="Hyperlink"/>
                <w:rFonts w:asciiTheme="minorHAnsi" w:hAnsiTheme="minorHAnsi" w:cstheme="minorHAnsi"/>
                <w:noProof/>
              </w:rPr>
              <w:t>Dealing with a disclosure of abuse</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_Toc112152394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54</w:t>
            </w:r>
            <w:r w:rsidR="00072480" w:rsidRPr="00122197">
              <w:rPr>
                <w:rFonts w:asciiTheme="minorHAnsi" w:hAnsiTheme="minorHAnsi" w:cstheme="minorHAnsi"/>
                <w:noProof/>
                <w:webHidden/>
              </w:rPr>
              <w:fldChar w:fldCharType="end"/>
            </w:r>
          </w:hyperlink>
        </w:p>
        <w:p w14:paraId="23170AF9" w14:textId="48658F24" w:rsidR="00072480" w:rsidRPr="00122197" w:rsidRDefault="002B266C" w:rsidP="00307DBA">
          <w:pPr>
            <w:pStyle w:val="TOC2"/>
            <w:rPr>
              <w:rFonts w:asciiTheme="minorHAnsi" w:eastAsiaTheme="minorEastAsia" w:hAnsiTheme="minorHAnsi" w:cstheme="minorHAnsi"/>
              <w:noProof/>
              <w:sz w:val="22"/>
              <w:szCs w:val="22"/>
            </w:rPr>
          </w:pPr>
          <w:hyperlink w:anchor="_Toc112152395" w:history="1">
            <w:r w:rsidR="00072480" w:rsidRPr="00122197">
              <w:rPr>
                <w:rStyle w:val="Hyperlink"/>
                <w:rFonts w:asciiTheme="minorHAnsi" w:hAnsiTheme="minorHAnsi" w:cstheme="minorHAnsi"/>
                <w:noProof/>
              </w:rPr>
              <w:t>Appendix 3</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_Toc112152395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56</w:t>
            </w:r>
            <w:r w:rsidR="00072480" w:rsidRPr="00122197">
              <w:rPr>
                <w:rFonts w:asciiTheme="minorHAnsi" w:hAnsiTheme="minorHAnsi" w:cstheme="minorHAnsi"/>
                <w:noProof/>
                <w:webHidden/>
              </w:rPr>
              <w:fldChar w:fldCharType="end"/>
            </w:r>
          </w:hyperlink>
        </w:p>
        <w:p w14:paraId="460CC0AF" w14:textId="26BFB3CA" w:rsidR="00072480" w:rsidRPr="00122197" w:rsidRDefault="002B266C" w:rsidP="00307DBA">
          <w:pPr>
            <w:pStyle w:val="TOC2"/>
            <w:rPr>
              <w:rFonts w:asciiTheme="minorHAnsi" w:eastAsiaTheme="minorEastAsia" w:hAnsiTheme="minorHAnsi" w:cstheme="minorHAnsi"/>
              <w:noProof/>
              <w:sz w:val="22"/>
              <w:szCs w:val="22"/>
            </w:rPr>
          </w:pPr>
          <w:hyperlink w:anchor="_Toc112152396" w:history="1">
            <w:r w:rsidR="00072480" w:rsidRPr="00122197">
              <w:rPr>
                <w:rStyle w:val="Hyperlink"/>
                <w:rFonts w:asciiTheme="minorHAnsi" w:hAnsiTheme="minorHAnsi" w:cstheme="minorHAnsi"/>
                <w:noProof/>
              </w:rPr>
              <w:t>Allegations about a member of staff, governor or volunteer</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_Toc112152396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56</w:t>
            </w:r>
            <w:r w:rsidR="00072480" w:rsidRPr="00122197">
              <w:rPr>
                <w:rFonts w:asciiTheme="minorHAnsi" w:hAnsiTheme="minorHAnsi" w:cstheme="minorHAnsi"/>
                <w:noProof/>
                <w:webHidden/>
              </w:rPr>
              <w:fldChar w:fldCharType="end"/>
            </w:r>
          </w:hyperlink>
        </w:p>
        <w:p w14:paraId="7248C553" w14:textId="5F43BE8D" w:rsidR="00072480" w:rsidRPr="00122197" w:rsidRDefault="002B266C" w:rsidP="00307DBA">
          <w:pPr>
            <w:pStyle w:val="TOC2"/>
            <w:rPr>
              <w:rFonts w:asciiTheme="minorHAnsi" w:eastAsiaTheme="minorEastAsia" w:hAnsiTheme="minorHAnsi" w:cstheme="minorHAnsi"/>
              <w:noProof/>
              <w:sz w:val="22"/>
              <w:szCs w:val="22"/>
            </w:rPr>
          </w:pPr>
          <w:hyperlink w:anchor="_Toc112152397" w:history="1">
            <w:r w:rsidR="00072480" w:rsidRPr="00122197">
              <w:rPr>
                <w:rStyle w:val="Hyperlink"/>
                <w:rFonts w:asciiTheme="minorHAnsi" w:hAnsiTheme="minorHAnsi" w:cstheme="minorHAnsi"/>
                <w:noProof/>
              </w:rPr>
              <w:t>Appendix 4</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_Toc112152397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58</w:t>
            </w:r>
            <w:r w:rsidR="00072480" w:rsidRPr="00122197">
              <w:rPr>
                <w:rFonts w:asciiTheme="minorHAnsi" w:hAnsiTheme="minorHAnsi" w:cstheme="minorHAnsi"/>
                <w:noProof/>
                <w:webHidden/>
              </w:rPr>
              <w:fldChar w:fldCharType="end"/>
            </w:r>
          </w:hyperlink>
        </w:p>
        <w:p w14:paraId="6CC6F37E" w14:textId="1769A316" w:rsidR="00072480" w:rsidRPr="00122197" w:rsidRDefault="002B266C" w:rsidP="00307DBA">
          <w:pPr>
            <w:pStyle w:val="TOC2"/>
            <w:rPr>
              <w:rFonts w:asciiTheme="minorHAnsi" w:eastAsiaTheme="minorEastAsia" w:hAnsiTheme="minorHAnsi" w:cstheme="minorHAnsi"/>
              <w:noProof/>
              <w:sz w:val="22"/>
              <w:szCs w:val="22"/>
            </w:rPr>
          </w:pPr>
          <w:hyperlink w:anchor="_Toc112152398" w:history="1">
            <w:r w:rsidR="00072480" w:rsidRPr="00122197">
              <w:rPr>
                <w:rStyle w:val="Hyperlink"/>
                <w:rFonts w:asciiTheme="minorHAnsi" w:hAnsiTheme="minorHAnsi" w:cstheme="minorHAnsi"/>
                <w:noProof/>
              </w:rPr>
              <w:t>Indicators of vulnerability to radicalisation</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_Toc112152398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58</w:t>
            </w:r>
            <w:r w:rsidR="00072480" w:rsidRPr="00122197">
              <w:rPr>
                <w:rFonts w:asciiTheme="minorHAnsi" w:hAnsiTheme="minorHAnsi" w:cstheme="minorHAnsi"/>
                <w:noProof/>
                <w:webHidden/>
              </w:rPr>
              <w:fldChar w:fldCharType="end"/>
            </w:r>
          </w:hyperlink>
        </w:p>
        <w:p w14:paraId="277809CF" w14:textId="4BCB6E5E" w:rsidR="00072480" w:rsidRPr="00122197" w:rsidRDefault="002B266C" w:rsidP="00307DBA">
          <w:pPr>
            <w:pStyle w:val="TOC2"/>
            <w:rPr>
              <w:rFonts w:asciiTheme="minorHAnsi" w:eastAsiaTheme="minorEastAsia" w:hAnsiTheme="minorHAnsi" w:cstheme="minorHAnsi"/>
              <w:noProof/>
              <w:sz w:val="22"/>
              <w:szCs w:val="22"/>
            </w:rPr>
          </w:pPr>
          <w:hyperlink w:anchor="_Toc112152399" w:history="1">
            <w:r w:rsidR="00072480" w:rsidRPr="00122197">
              <w:rPr>
                <w:rStyle w:val="Hyperlink"/>
                <w:rFonts w:asciiTheme="minorHAnsi" w:hAnsiTheme="minorHAnsi" w:cstheme="minorHAnsi"/>
                <w:noProof/>
              </w:rPr>
              <w:t>Appendix 5</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_Toc112152399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60</w:t>
            </w:r>
            <w:r w:rsidR="00072480" w:rsidRPr="00122197">
              <w:rPr>
                <w:rFonts w:asciiTheme="minorHAnsi" w:hAnsiTheme="minorHAnsi" w:cstheme="minorHAnsi"/>
                <w:noProof/>
                <w:webHidden/>
              </w:rPr>
              <w:fldChar w:fldCharType="end"/>
            </w:r>
          </w:hyperlink>
        </w:p>
        <w:p w14:paraId="431D065E" w14:textId="3BA68714" w:rsidR="00072480" w:rsidRPr="00122197" w:rsidRDefault="002B266C" w:rsidP="00307DBA">
          <w:pPr>
            <w:pStyle w:val="TOC2"/>
            <w:rPr>
              <w:rFonts w:asciiTheme="minorHAnsi" w:eastAsiaTheme="minorEastAsia" w:hAnsiTheme="minorHAnsi" w:cstheme="minorHAnsi"/>
              <w:noProof/>
              <w:sz w:val="22"/>
              <w:szCs w:val="22"/>
            </w:rPr>
          </w:pPr>
          <w:hyperlink w:anchor="_Toc112152400" w:history="1">
            <w:r w:rsidR="00072480" w:rsidRPr="00122197">
              <w:rPr>
                <w:rStyle w:val="Hyperlink"/>
                <w:rFonts w:asciiTheme="minorHAnsi" w:hAnsiTheme="minorHAnsi" w:cstheme="minorHAnsi"/>
                <w:noProof/>
              </w:rPr>
              <w:t>Female Genital Mutilation</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_Toc112152400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60</w:t>
            </w:r>
            <w:r w:rsidR="00072480" w:rsidRPr="00122197">
              <w:rPr>
                <w:rFonts w:asciiTheme="minorHAnsi" w:hAnsiTheme="minorHAnsi" w:cstheme="minorHAnsi"/>
                <w:noProof/>
                <w:webHidden/>
              </w:rPr>
              <w:fldChar w:fldCharType="end"/>
            </w:r>
          </w:hyperlink>
        </w:p>
        <w:p w14:paraId="4B8A1884" w14:textId="49823C58" w:rsidR="00072480" w:rsidRPr="00122197" w:rsidRDefault="002B266C" w:rsidP="00307DBA">
          <w:pPr>
            <w:pStyle w:val="TOC2"/>
            <w:rPr>
              <w:rFonts w:asciiTheme="minorHAnsi" w:eastAsiaTheme="minorEastAsia" w:hAnsiTheme="minorHAnsi" w:cstheme="minorHAnsi"/>
              <w:noProof/>
              <w:sz w:val="22"/>
              <w:szCs w:val="22"/>
            </w:rPr>
          </w:pPr>
          <w:hyperlink w:anchor="_Toc112152401" w:history="1">
            <w:r w:rsidR="00072480" w:rsidRPr="00122197">
              <w:rPr>
                <w:rStyle w:val="Hyperlink"/>
                <w:rFonts w:asciiTheme="minorHAnsi" w:hAnsiTheme="minorHAnsi" w:cstheme="minorHAnsi"/>
                <w:noProof/>
              </w:rPr>
              <w:t>Appendix 6</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_Toc112152401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62</w:t>
            </w:r>
            <w:r w:rsidR="00072480" w:rsidRPr="00122197">
              <w:rPr>
                <w:rFonts w:asciiTheme="minorHAnsi" w:hAnsiTheme="minorHAnsi" w:cstheme="minorHAnsi"/>
                <w:noProof/>
                <w:webHidden/>
              </w:rPr>
              <w:fldChar w:fldCharType="end"/>
            </w:r>
          </w:hyperlink>
        </w:p>
        <w:p w14:paraId="0BDB6E07" w14:textId="729B36D5" w:rsidR="00072480" w:rsidRPr="00122197" w:rsidRDefault="002B266C" w:rsidP="00307DBA">
          <w:pPr>
            <w:pStyle w:val="TOC2"/>
            <w:rPr>
              <w:rFonts w:asciiTheme="minorHAnsi" w:eastAsiaTheme="minorEastAsia" w:hAnsiTheme="minorHAnsi" w:cstheme="minorHAnsi"/>
              <w:noProof/>
              <w:sz w:val="22"/>
              <w:szCs w:val="22"/>
            </w:rPr>
          </w:pPr>
          <w:hyperlink w:anchor="_Toc112152402" w:history="1">
            <w:r w:rsidR="00072480" w:rsidRPr="00122197">
              <w:rPr>
                <w:rStyle w:val="Hyperlink"/>
                <w:rFonts w:asciiTheme="minorHAnsi" w:hAnsiTheme="minorHAnsi" w:cstheme="minorHAnsi"/>
                <w:noProof/>
              </w:rPr>
              <w:t>Safeguarding in specific circumstance: Youth produced sexual imagery</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_Toc112152402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62</w:t>
            </w:r>
            <w:r w:rsidR="00072480" w:rsidRPr="00122197">
              <w:rPr>
                <w:rFonts w:asciiTheme="minorHAnsi" w:hAnsiTheme="minorHAnsi" w:cstheme="minorHAnsi"/>
                <w:noProof/>
                <w:webHidden/>
              </w:rPr>
              <w:fldChar w:fldCharType="end"/>
            </w:r>
          </w:hyperlink>
        </w:p>
        <w:p w14:paraId="7C18AF7F" w14:textId="02CFA258" w:rsidR="00072480" w:rsidRPr="00122197" w:rsidRDefault="002B266C" w:rsidP="00307DBA">
          <w:pPr>
            <w:pStyle w:val="TOC2"/>
            <w:rPr>
              <w:rFonts w:asciiTheme="minorHAnsi" w:eastAsiaTheme="minorEastAsia" w:hAnsiTheme="minorHAnsi" w:cstheme="minorHAnsi"/>
              <w:noProof/>
              <w:sz w:val="22"/>
              <w:szCs w:val="22"/>
            </w:rPr>
          </w:pPr>
          <w:hyperlink w:anchor="_Toc112152403" w:history="1">
            <w:r w:rsidR="00072480" w:rsidRPr="00122197">
              <w:rPr>
                <w:rStyle w:val="Hyperlink"/>
                <w:rFonts w:asciiTheme="minorHAnsi" w:hAnsiTheme="minorHAnsi" w:cstheme="minorHAnsi"/>
                <w:noProof/>
              </w:rPr>
              <w:t>Appendix 7</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_Toc112152403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66</w:t>
            </w:r>
            <w:r w:rsidR="00072480" w:rsidRPr="00122197">
              <w:rPr>
                <w:rFonts w:asciiTheme="minorHAnsi" w:hAnsiTheme="minorHAnsi" w:cstheme="minorHAnsi"/>
                <w:noProof/>
                <w:webHidden/>
              </w:rPr>
              <w:fldChar w:fldCharType="end"/>
            </w:r>
          </w:hyperlink>
        </w:p>
        <w:p w14:paraId="5A119ABD" w14:textId="294D6ACA" w:rsidR="00072480" w:rsidRPr="00122197" w:rsidRDefault="002B266C" w:rsidP="00307DBA">
          <w:pPr>
            <w:pStyle w:val="TOC2"/>
            <w:rPr>
              <w:rFonts w:asciiTheme="minorHAnsi" w:eastAsiaTheme="minorEastAsia" w:hAnsiTheme="minorHAnsi" w:cstheme="minorHAnsi"/>
              <w:noProof/>
              <w:sz w:val="22"/>
              <w:szCs w:val="22"/>
            </w:rPr>
          </w:pPr>
          <w:hyperlink w:anchor="_Toc112152404" w:history="1">
            <w:r w:rsidR="00072480" w:rsidRPr="00122197">
              <w:rPr>
                <w:rStyle w:val="Hyperlink"/>
                <w:rFonts w:asciiTheme="minorHAnsi" w:hAnsiTheme="minorHAnsi" w:cstheme="minorHAnsi"/>
                <w:noProof/>
              </w:rPr>
              <w:t>Safeguarding in Specific Circumstances: Gang involvement</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_Toc112152404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66</w:t>
            </w:r>
            <w:r w:rsidR="00072480" w:rsidRPr="00122197">
              <w:rPr>
                <w:rFonts w:asciiTheme="minorHAnsi" w:hAnsiTheme="minorHAnsi" w:cstheme="minorHAnsi"/>
                <w:noProof/>
                <w:webHidden/>
              </w:rPr>
              <w:fldChar w:fldCharType="end"/>
            </w:r>
          </w:hyperlink>
        </w:p>
        <w:p w14:paraId="706A2B62" w14:textId="06B24F71" w:rsidR="00072480" w:rsidRPr="00122197" w:rsidRDefault="002B266C" w:rsidP="00307DBA">
          <w:pPr>
            <w:pStyle w:val="TOC2"/>
            <w:rPr>
              <w:rFonts w:asciiTheme="minorHAnsi" w:eastAsiaTheme="minorEastAsia" w:hAnsiTheme="minorHAnsi" w:cstheme="minorHAnsi"/>
              <w:noProof/>
              <w:sz w:val="22"/>
              <w:szCs w:val="22"/>
            </w:rPr>
          </w:pPr>
          <w:hyperlink w:anchor="_Toc112152405" w:history="1">
            <w:r w:rsidR="00072480" w:rsidRPr="00122197">
              <w:rPr>
                <w:rStyle w:val="Hyperlink"/>
                <w:rFonts w:asciiTheme="minorHAnsi" w:hAnsiTheme="minorHAnsi" w:cstheme="minorHAnsi"/>
                <w:noProof/>
              </w:rPr>
              <w:t>Appendix 8</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_Toc112152405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68</w:t>
            </w:r>
            <w:r w:rsidR="00072480" w:rsidRPr="00122197">
              <w:rPr>
                <w:rFonts w:asciiTheme="minorHAnsi" w:hAnsiTheme="minorHAnsi" w:cstheme="minorHAnsi"/>
                <w:noProof/>
                <w:webHidden/>
              </w:rPr>
              <w:fldChar w:fldCharType="end"/>
            </w:r>
          </w:hyperlink>
        </w:p>
        <w:p w14:paraId="340F4FEE" w14:textId="31A2F4F5" w:rsidR="00072480" w:rsidRPr="00122197" w:rsidRDefault="002B266C" w:rsidP="00307DBA">
          <w:pPr>
            <w:pStyle w:val="TOC2"/>
            <w:rPr>
              <w:rFonts w:asciiTheme="minorHAnsi" w:eastAsiaTheme="minorEastAsia" w:hAnsiTheme="minorHAnsi" w:cstheme="minorHAnsi"/>
              <w:noProof/>
              <w:sz w:val="22"/>
              <w:szCs w:val="22"/>
            </w:rPr>
          </w:pPr>
          <w:hyperlink w:anchor="_Toc112152406" w:history="1">
            <w:r w:rsidR="00072480" w:rsidRPr="00122197">
              <w:rPr>
                <w:rStyle w:val="Hyperlink"/>
                <w:rFonts w:asciiTheme="minorHAnsi" w:hAnsiTheme="minorHAnsi" w:cstheme="minorHAnsi"/>
                <w:noProof/>
              </w:rPr>
              <w:t>Safeguarding in Specific circumstances: Child Sexual Exploitation</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_Toc112152406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68</w:t>
            </w:r>
            <w:r w:rsidR="00072480" w:rsidRPr="00122197">
              <w:rPr>
                <w:rFonts w:asciiTheme="minorHAnsi" w:hAnsiTheme="minorHAnsi" w:cstheme="minorHAnsi"/>
                <w:noProof/>
                <w:webHidden/>
              </w:rPr>
              <w:fldChar w:fldCharType="end"/>
            </w:r>
          </w:hyperlink>
        </w:p>
        <w:p w14:paraId="4A7A24B8" w14:textId="2AA9DF63" w:rsidR="00072480" w:rsidRPr="00122197" w:rsidRDefault="002B266C" w:rsidP="00307DBA">
          <w:pPr>
            <w:pStyle w:val="TOC2"/>
            <w:rPr>
              <w:rFonts w:asciiTheme="minorHAnsi" w:eastAsiaTheme="minorEastAsia" w:hAnsiTheme="minorHAnsi" w:cstheme="minorHAnsi"/>
              <w:noProof/>
              <w:sz w:val="22"/>
              <w:szCs w:val="22"/>
            </w:rPr>
          </w:pPr>
          <w:hyperlink w:anchor="_Toc112152407" w:history="1">
            <w:r w:rsidR="00072480" w:rsidRPr="00122197">
              <w:rPr>
                <w:rStyle w:val="Hyperlink"/>
                <w:rFonts w:asciiTheme="minorHAnsi" w:hAnsiTheme="minorHAnsi" w:cstheme="minorHAnsi"/>
                <w:noProof/>
              </w:rPr>
              <w:t>Appendix 9</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_Toc112152407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71</w:t>
            </w:r>
            <w:r w:rsidR="00072480" w:rsidRPr="00122197">
              <w:rPr>
                <w:rFonts w:asciiTheme="minorHAnsi" w:hAnsiTheme="minorHAnsi" w:cstheme="minorHAnsi"/>
                <w:noProof/>
                <w:webHidden/>
              </w:rPr>
              <w:fldChar w:fldCharType="end"/>
            </w:r>
          </w:hyperlink>
        </w:p>
        <w:p w14:paraId="4ADF76B8" w14:textId="555AB281" w:rsidR="00072480" w:rsidRPr="00122197" w:rsidRDefault="002B266C" w:rsidP="00307DBA">
          <w:pPr>
            <w:pStyle w:val="TOC2"/>
            <w:rPr>
              <w:rFonts w:asciiTheme="minorHAnsi" w:eastAsiaTheme="minorEastAsia" w:hAnsiTheme="minorHAnsi" w:cstheme="minorHAnsi"/>
              <w:noProof/>
              <w:sz w:val="22"/>
              <w:szCs w:val="22"/>
            </w:rPr>
          </w:pPr>
          <w:hyperlink w:anchor="_Toc112152408" w:history="1">
            <w:r w:rsidR="00072480" w:rsidRPr="00122197">
              <w:rPr>
                <w:rStyle w:val="Hyperlink"/>
                <w:rFonts w:asciiTheme="minorHAnsi" w:hAnsiTheme="minorHAnsi" w:cstheme="minorHAnsi"/>
                <w:noProof/>
              </w:rPr>
              <w:t>Operation Encompass (Domestic Abuse)</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_Toc112152408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71</w:t>
            </w:r>
            <w:r w:rsidR="00072480" w:rsidRPr="00122197">
              <w:rPr>
                <w:rFonts w:asciiTheme="minorHAnsi" w:hAnsiTheme="minorHAnsi" w:cstheme="minorHAnsi"/>
                <w:noProof/>
                <w:webHidden/>
              </w:rPr>
              <w:fldChar w:fldCharType="end"/>
            </w:r>
          </w:hyperlink>
        </w:p>
        <w:p w14:paraId="79DA3C71" w14:textId="072F01D4" w:rsidR="00072480" w:rsidRPr="00122197" w:rsidRDefault="002B266C" w:rsidP="00307DBA">
          <w:pPr>
            <w:pStyle w:val="TOC2"/>
            <w:rPr>
              <w:rFonts w:asciiTheme="minorHAnsi" w:eastAsiaTheme="minorEastAsia" w:hAnsiTheme="minorHAnsi" w:cstheme="minorHAnsi"/>
              <w:noProof/>
              <w:sz w:val="22"/>
              <w:szCs w:val="22"/>
            </w:rPr>
          </w:pPr>
          <w:hyperlink w:anchor="_Toc112152409" w:history="1">
            <w:r w:rsidR="00072480" w:rsidRPr="00122197">
              <w:rPr>
                <w:rStyle w:val="Hyperlink"/>
                <w:rFonts w:asciiTheme="minorHAnsi" w:hAnsiTheme="minorHAnsi" w:cstheme="minorHAnsi"/>
                <w:noProof/>
              </w:rPr>
              <w:t>Appendix 10</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_Toc112152409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72</w:t>
            </w:r>
            <w:r w:rsidR="00072480" w:rsidRPr="00122197">
              <w:rPr>
                <w:rFonts w:asciiTheme="minorHAnsi" w:hAnsiTheme="minorHAnsi" w:cstheme="minorHAnsi"/>
                <w:noProof/>
                <w:webHidden/>
              </w:rPr>
              <w:fldChar w:fldCharType="end"/>
            </w:r>
          </w:hyperlink>
        </w:p>
        <w:p w14:paraId="444DC5D1" w14:textId="2CEC9B3A" w:rsidR="00072480" w:rsidRPr="00122197" w:rsidRDefault="002B266C" w:rsidP="00307DBA">
          <w:pPr>
            <w:pStyle w:val="TOC2"/>
            <w:rPr>
              <w:rFonts w:asciiTheme="minorHAnsi" w:eastAsiaTheme="minorEastAsia" w:hAnsiTheme="minorHAnsi" w:cstheme="minorHAnsi"/>
              <w:noProof/>
              <w:sz w:val="22"/>
              <w:szCs w:val="22"/>
            </w:rPr>
          </w:pPr>
          <w:hyperlink w:anchor="_Toc112152410" w:history="1">
            <w:r w:rsidR="00072480" w:rsidRPr="00122197">
              <w:rPr>
                <w:rStyle w:val="Hyperlink"/>
                <w:rFonts w:asciiTheme="minorHAnsi" w:hAnsiTheme="minorHAnsi" w:cstheme="minorHAnsi"/>
                <w:noProof/>
              </w:rPr>
              <w:t>Information Sharing advice for practitioners providing safeguarding services to children, young people, parents and carers July 2018</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_Toc112152410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72</w:t>
            </w:r>
            <w:r w:rsidR="00072480" w:rsidRPr="00122197">
              <w:rPr>
                <w:rFonts w:asciiTheme="minorHAnsi" w:hAnsiTheme="minorHAnsi" w:cstheme="minorHAnsi"/>
                <w:noProof/>
                <w:webHidden/>
              </w:rPr>
              <w:fldChar w:fldCharType="end"/>
            </w:r>
          </w:hyperlink>
        </w:p>
        <w:p w14:paraId="76AACC0C" w14:textId="3DEFEE9A" w:rsidR="00072480" w:rsidRPr="00122197" w:rsidRDefault="002B266C" w:rsidP="00307DBA">
          <w:pPr>
            <w:pStyle w:val="TOC2"/>
            <w:rPr>
              <w:rFonts w:asciiTheme="minorHAnsi" w:eastAsiaTheme="minorEastAsia" w:hAnsiTheme="minorHAnsi" w:cstheme="minorHAnsi"/>
              <w:noProof/>
              <w:sz w:val="22"/>
              <w:szCs w:val="22"/>
            </w:rPr>
          </w:pPr>
          <w:hyperlink w:anchor="_Toc112152411" w:history="1">
            <w:r w:rsidR="00072480" w:rsidRPr="00122197">
              <w:rPr>
                <w:rStyle w:val="Hyperlink"/>
                <w:rFonts w:asciiTheme="minorHAnsi" w:hAnsiTheme="minorHAnsi" w:cstheme="minorHAnsi"/>
                <w:noProof/>
              </w:rPr>
              <w:t>Appendix 11 - Model Setting Concern Process 2022</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_Toc112152411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73</w:t>
            </w:r>
            <w:r w:rsidR="00072480" w:rsidRPr="00122197">
              <w:rPr>
                <w:rFonts w:asciiTheme="minorHAnsi" w:hAnsiTheme="minorHAnsi" w:cstheme="minorHAnsi"/>
                <w:noProof/>
                <w:webHidden/>
              </w:rPr>
              <w:fldChar w:fldCharType="end"/>
            </w:r>
          </w:hyperlink>
        </w:p>
        <w:p w14:paraId="1162E27F" w14:textId="20F41969" w:rsidR="00072480" w:rsidRPr="00122197" w:rsidRDefault="002B266C" w:rsidP="00307DBA">
          <w:pPr>
            <w:pStyle w:val="TOC2"/>
            <w:rPr>
              <w:rFonts w:asciiTheme="minorHAnsi" w:eastAsiaTheme="minorEastAsia" w:hAnsiTheme="minorHAnsi" w:cstheme="minorHAnsi"/>
              <w:noProof/>
              <w:sz w:val="22"/>
              <w:szCs w:val="22"/>
            </w:rPr>
          </w:pPr>
          <w:hyperlink w:anchor="_Toc112152412" w:history="1">
            <w:r w:rsidR="00072480" w:rsidRPr="00122197">
              <w:rPr>
                <w:rStyle w:val="Hyperlink"/>
                <w:rFonts w:asciiTheme="minorHAnsi" w:hAnsiTheme="minorHAnsi" w:cstheme="minorHAnsi"/>
                <w:noProof/>
              </w:rPr>
              <w:t>Appendix 12 – Prevent in Education Risk Assessment and Practice Action Plan</w:t>
            </w:r>
            <w:r w:rsidR="00072480" w:rsidRPr="00122197">
              <w:rPr>
                <w:rFonts w:asciiTheme="minorHAnsi" w:hAnsiTheme="minorHAnsi" w:cstheme="minorHAnsi"/>
                <w:noProof/>
                <w:webHidden/>
              </w:rPr>
              <w:tab/>
            </w:r>
            <w:r w:rsidR="00072480" w:rsidRPr="00122197">
              <w:rPr>
                <w:rFonts w:asciiTheme="minorHAnsi" w:hAnsiTheme="minorHAnsi" w:cstheme="minorHAnsi"/>
                <w:noProof/>
                <w:webHidden/>
              </w:rPr>
              <w:fldChar w:fldCharType="begin"/>
            </w:r>
            <w:r w:rsidR="00072480" w:rsidRPr="00122197">
              <w:rPr>
                <w:rFonts w:asciiTheme="minorHAnsi" w:hAnsiTheme="minorHAnsi" w:cstheme="minorHAnsi"/>
                <w:noProof/>
                <w:webHidden/>
              </w:rPr>
              <w:instrText xml:space="preserve"> PAGEREF _Toc112152412 \h </w:instrText>
            </w:r>
            <w:r w:rsidR="00072480" w:rsidRPr="00122197">
              <w:rPr>
                <w:rFonts w:asciiTheme="minorHAnsi" w:hAnsiTheme="minorHAnsi" w:cstheme="minorHAnsi"/>
                <w:noProof/>
                <w:webHidden/>
              </w:rPr>
            </w:r>
            <w:r w:rsidR="00072480" w:rsidRPr="00122197">
              <w:rPr>
                <w:rFonts w:asciiTheme="minorHAnsi" w:hAnsiTheme="minorHAnsi" w:cstheme="minorHAnsi"/>
                <w:noProof/>
                <w:webHidden/>
              </w:rPr>
              <w:fldChar w:fldCharType="separate"/>
            </w:r>
            <w:r w:rsidR="00072767" w:rsidRPr="00122197">
              <w:rPr>
                <w:rFonts w:asciiTheme="minorHAnsi" w:hAnsiTheme="minorHAnsi" w:cstheme="minorHAnsi"/>
                <w:noProof/>
                <w:webHidden/>
              </w:rPr>
              <w:t>74</w:t>
            </w:r>
            <w:r w:rsidR="00072480" w:rsidRPr="00122197">
              <w:rPr>
                <w:rFonts w:asciiTheme="minorHAnsi" w:hAnsiTheme="minorHAnsi" w:cstheme="minorHAnsi"/>
                <w:noProof/>
                <w:webHidden/>
              </w:rPr>
              <w:fldChar w:fldCharType="end"/>
            </w:r>
          </w:hyperlink>
        </w:p>
        <w:p w14:paraId="76F64DC6" w14:textId="36A8BA98" w:rsidR="00D255E6" w:rsidRPr="00122197" w:rsidRDefault="00D255E6">
          <w:pPr>
            <w:rPr>
              <w:rFonts w:asciiTheme="minorHAnsi" w:hAnsiTheme="minorHAnsi" w:cstheme="minorHAnsi"/>
            </w:rPr>
          </w:pPr>
          <w:r w:rsidRPr="00122197">
            <w:rPr>
              <w:rFonts w:asciiTheme="minorHAnsi" w:hAnsiTheme="minorHAnsi" w:cstheme="minorHAnsi"/>
              <w:b/>
              <w:bCs/>
              <w:noProof/>
            </w:rPr>
            <w:fldChar w:fldCharType="end"/>
          </w:r>
        </w:p>
      </w:sdtContent>
    </w:sdt>
    <w:p w14:paraId="323F6639" w14:textId="77777777" w:rsidR="00D255E6" w:rsidRPr="00122197" w:rsidRDefault="00D255E6" w:rsidP="00D81253">
      <w:pPr>
        <w:rPr>
          <w:rFonts w:asciiTheme="minorHAnsi" w:hAnsiTheme="minorHAnsi" w:cstheme="minorHAnsi"/>
          <w:b/>
          <w:sz w:val="36"/>
          <w:szCs w:val="36"/>
        </w:rPr>
      </w:pPr>
    </w:p>
    <w:p w14:paraId="61A7B889" w14:textId="77777777" w:rsidR="00217EB1" w:rsidRPr="00122197" w:rsidRDefault="00217EB1" w:rsidP="00D81253">
      <w:pPr>
        <w:rPr>
          <w:rFonts w:asciiTheme="minorHAnsi" w:hAnsiTheme="minorHAnsi" w:cstheme="minorHAnsi"/>
          <w:szCs w:val="24"/>
        </w:rPr>
      </w:pPr>
    </w:p>
    <w:p w14:paraId="7A5F473E" w14:textId="77777777" w:rsidR="00217EB1" w:rsidRPr="00122197" w:rsidRDefault="00217EB1" w:rsidP="00D81253">
      <w:pPr>
        <w:rPr>
          <w:rFonts w:asciiTheme="minorHAnsi" w:hAnsiTheme="minorHAnsi" w:cstheme="minorHAnsi"/>
          <w:szCs w:val="24"/>
        </w:rPr>
      </w:pPr>
    </w:p>
    <w:p w14:paraId="343D0FCF" w14:textId="5A39E2BA" w:rsidR="00D81253" w:rsidRPr="00122197" w:rsidRDefault="00D81253" w:rsidP="00D81253">
      <w:pPr>
        <w:rPr>
          <w:rFonts w:asciiTheme="minorHAnsi" w:hAnsiTheme="minorHAnsi" w:cstheme="minorHAnsi"/>
          <w:szCs w:val="24"/>
        </w:rPr>
      </w:pPr>
      <w:r w:rsidRPr="00122197">
        <w:rPr>
          <w:rFonts w:asciiTheme="minorHAnsi" w:hAnsiTheme="minorHAnsi" w:cstheme="minorHAnsi"/>
          <w:szCs w:val="24"/>
        </w:rPr>
        <w:br w:type="page"/>
      </w:r>
    </w:p>
    <w:p w14:paraId="7E46E273" w14:textId="755617D2" w:rsidR="004B0E51" w:rsidRPr="00122197" w:rsidRDefault="00380560" w:rsidP="009E1782">
      <w:pPr>
        <w:pStyle w:val="Heading2"/>
        <w:rPr>
          <w:rFonts w:asciiTheme="minorHAnsi" w:hAnsiTheme="minorHAnsi" w:cstheme="minorHAnsi"/>
          <w:sz w:val="28"/>
          <w:szCs w:val="28"/>
        </w:rPr>
      </w:pPr>
      <w:bookmarkStart w:id="0" w:name="_School_acknowledgement"/>
      <w:bookmarkStart w:id="1" w:name="_Toc112152364"/>
      <w:bookmarkEnd w:id="0"/>
      <w:r w:rsidRPr="00122197">
        <w:rPr>
          <w:rFonts w:asciiTheme="minorHAnsi" w:hAnsiTheme="minorHAnsi" w:cstheme="minorHAnsi"/>
          <w:sz w:val="28"/>
          <w:szCs w:val="28"/>
        </w:rPr>
        <w:lastRenderedPageBreak/>
        <w:t>School A</w:t>
      </w:r>
      <w:r w:rsidR="004B0E51" w:rsidRPr="00122197">
        <w:rPr>
          <w:rFonts w:asciiTheme="minorHAnsi" w:hAnsiTheme="minorHAnsi" w:cstheme="minorHAnsi"/>
          <w:sz w:val="28"/>
          <w:szCs w:val="28"/>
        </w:rPr>
        <w:t>cknowledgement</w:t>
      </w:r>
      <w:bookmarkEnd w:id="1"/>
      <w:r w:rsidR="004B0E51" w:rsidRPr="00122197">
        <w:rPr>
          <w:rFonts w:asciiTheme="minorHAnsi" w:hAnsiTheme="minorHAnsi" w:cstheme="minorHAnsi"/>
          <w:sz w:val="28"/>
          <w:szCs w:val="28"/>
        </w:rPr>
        <w:t xml:space="preserve"> </w:t>
      </w:r>
    </w:p>
    <w:p w14:paraId="2120BADB" w14:textId="2EEC81CC" w:rsidR="00301EAF" w:rsidRPr="00122197" w:rsidRDefault="004B0E51" w:rsidP="00D81253">
      <w:pPr>
        <w:rPr>
          <w:rFonts w:asciiTheme="minorHAnsi" w:hAnsiTheme="minorHAnsi" w:cstheme="minorHAnsi"/>
          <w:szCs w:val="24"/>
        </w:rPr>
      </w:pPr>
      <w:r w:rsidRPr="00122197">
        <w:rPr>
          <w:rFonts w:asciiTheme="minorHAnsi" w:hAnsiTheme="minorHAnsi" w:cstheme="minorHAnsi"/>
          <w:szCs w:val="24"/>
        </w:rPr>
        <w:br/>
      </w:r>
      <w:r w:rsidR="002B266C">
        <w:rPr>
          <w:rFonts w:asciiTheme="minorHAnsi" w:hAnsiTheme="minorHAnsi" w:cstheme="minorHAnsi"/>
          <w:szCs w:val="24"/>
        </w:rPr>
        <w:t>At Brockhampton</w:t>
      </w:r>
      <w:r w:rsidR="001D7005" w:rsidRPr="00122197">
        <w:rPr>
          <w:rFonts w:asciiTheme="minorHAnsi" w:hAnsiTheme="minorHAnsi" w:cstheme="minorHAnsi"/>
          <w:szCs w:val="24"/>
        </w:rPr>
        <w:t>,</w:t>
      </w:r>
      <w:r w:rsidR="00301EAF" w:rsidRPr="00122197">
        <w:rPr>
          <w:rFonts w:asciiTheme="minorHAnsi" w:hAnsiTheme="minorHAnsi" w:cstheme="minorHAnsi"/>
          <w:szCs w:val="24"/>
        </w:rPr>
        <w:t xml:space="preserve"> we are committed to safeguarding and child protection in line with the statutory guidance. </w:t>
      </w:r>
    </w:p>
    <w:p w14:paraId="54D048F3" w14:textId="6FBECFEB" w:rsidR="00301EAF" w:rsidRPr="00122197" w:rsidRDefault="00301EAF" w:rsidP="00D81253">
      <w:pPr>
        <w:rPr>
          <w:rFonts w:asciiTheme="minorHAnsi" w:hAnsiTheme="minorHAnsi" w:cstheme="minorHAnsi"/>
          <w:szCs w:val="24"/>
        </w:rPr>
      </w:pPr>
      <w:proofErr w:type="gramStart"/>
      <w:r w:rsidRPr="00122197">
        <w:rPr>
          <w:rFonts w:asciiTheme="minorHAnsi" w:hAnsiTheme="minorHAnsi" w:cstheme="minorHAnsi"/>
          <w:szCs w:val="24"/>
        </w:rPr>
        <w:t xml:space="preserve">As required, all staff have read and understood part one of Keeping </w:t>
      </w:r>
      <w:r w:rsidR="0056138E" w:rsidRPr="00122197">
        <w:rPr>
          <w:rFonts w:asciiTheme="minorHAnsi" w:hAnsiTheme="minorHAnsi" w:cstheme="minorHAnsi"/>
          <w:szCs w:val="24"/>
        </w:rPr>
        <w:t>Children Safe in Education (</w:t>
      </w:r>
      <w:r w:rsidR="00D17E49" w:rsidRPr="00122197">
        <w:rPr>
          <w:rFonts w:asciiTheme="minorHAnsi" w:hAnsiTheme="minorHAnsi" w:cstheme="minorHAnsi"/>
          <w:szCs w:val="24"/>
        </w:rPr>
        <w:t>2022</w:t>
      </w:r>
      <w:r w:rsidR="00D37082" w:rsidRPr="00122197">
        <w:rPr>
          <w:rFonts w:asciiTheme="minorHAnsi" w:hAnsiTheme="minorHAnsi" w:cstheme="minorHAnsi"/>
          <w:szCs w:val="24"/>
        </w:rPr>
        <w:t>)</w:t>
      </w:r>
      <w:r w:rsidRPr="00122197">
        <w:rPr>
          <w:rFonts w:asciiTheme="minorHAnsi" w:hAnsiTheme="minorHAnsi" w:cstheme="minorHAnsi"/>
          <w:szCs w:val="24"/>
        </w:rPr>
        <w:t>.</w:t>
      </w:r>
      <w:proofErr w:type="gramEnd"/>
    </w:p>
    <w:p w14:paraId="126871E1" w14:textId="155DED3F" w:rsidR="00301EAF" w:rsidRPr="00122197" w:rsidRDefault="00301EAF" w:rsidP="00D81253">
      <w:pPr>
        <w:rPr>
          <w:rFonts w:asciiTheme="minorHAnsi" w:hAnsiTheme="minorHAnsi" w:cstheme="minorHAnsi"/>
          <w:szCs w:val="24"/>
        </w:rPr>
      </w:pPr>
    </w:p>
    <w:p w14:paraId="78C49523" w14:textId="3626AB04" w:rsidR="005E03B9" w:rsidRPr="00122197" w:rsidRDefault="00301EAF" w:rsidP="00D81253">
      <w:pPr>
        <w:rPr>
          <w:rFonts w:asciiTheme="minorHAnsi" w:hAnsiTheme="minorHAnsi" w:cstheme="minorHAnsi"/>
          <w:szCs w:val="24"/>
        </w:rPr>
      </w:pPr>
      <w:r w:rsidRPr="00122197">
        <w:rPr>
          <w:rFonts w:asciiTheme="minorHAnsi" w:hAnsiTheme="minorHAnsi" w:cstheme="minorHAnsi"/>
          <w:szCs w:val="24"/>
        </w:rPr>
        <w:t xml:space="preserve">The </w:t>
      </w:r>
      <w:r w:rsidR="00BE02D8">
        <w:rPr>
          <w:rFonts w:asciiTheme="minorHAnsi" w:hAnsiTheme="minorHAnsi" w:cstheme="minorHAnsi"/>
          <w:szCs w:val="24"/>
        </w:rPr>
        <w:t xml:space="preserve">DSL is Matthew </w:t>
      </w:r>
      <w:proofErr w:type="spellStart"/>
      <w:r w:rsidR="00BE02D8">
        <w:rPr>
          <w:rFonts w:asciiTheme="minorHAnsi" w:hAnsiTheme="minorHAnsi" w:cstheme="minorHAnsi"/>
          <w:szCs w:val="24"/>
        </w:rPr>
        <w:t>Mander</w:t>
      </w:r>
      <w:proofErr w:type="spellEnd"/>
    </w:p>
    <w:p w14:paraId="7500DA5D" w14:textId="4F417AAE" w:rsidR="00301EAF" w:rsidRPr="00122197" w:rsidRDefault="00506BA4" w:rsidP="00D81253">
      <w:pPr>
        <w:rPr>
          <w:rFonts w:asciiTheme="minorHAnsi" w:hAnsiTheme="minorHAnsi" w:cstheme="minorHAnsi"/>
          <w:szCs w:val="24"/>
        </w:rPr>
      </w:pPr>
      <w:r w:rsidRPr="00122197">
        <w:rPr>
          <w:rFonts w:asciiTheme="minorHAnsi" w:hAnsiTheme="minorHAnsi" w:cstheme="minorHAnsi"/>
          <w:szCs w:val="24"/>
        </w:rPr>
        <w:t>The D</w:t>
      </w:r>
      <w:r w:rsidR="005E03B9" w:rsidRPr="00122197">
        <w:rPr>
          <w:rFonts w:asciiTheme="minorHAnsi" w:hAnsiTheme="minorHAnsi" w:cstheme="minorHAnsi"/>
          <w:szCs w:val="24"/>
        </w:rPr>
        <w:t>eput</w:t>
      </w:r>
      <w:r w:rsidR="00BE02D8">
        <w:rPr>
          <w:rFonts w:asciiTheme="minorHAnsi" w:hAnsiTheme="minorHAnsi" w:cstheme="minorHAnsi"/>
          <w:szCs w:val="24"/>
        </w:rPr>
        <w:t xml:space="preserve">y DSLs are Naomi </w:t>
      </w:r>
      <w:proofErr w:type="gramStart"/>
      <w:r w:rsidR="00BE02D8">
        <w:rPr>
          <w:rFonts w:asciiTheme="minorHAnsi" w:hAnsiTheme="minorHAnsi" w:cstheme="minorHAnsi"/>
          <w:szCs w:val="24"/>
        </w:rPr>
        <w:t>Mansell,</w:t>
      </w:r>
      <w:proofErr w:type="gramEnd"/>
      <w:r w:rsidR="00BE02D8">
        <w:rPr>
          <w:rFonts w:asciiTheme="minorHAnsi" w:hAnsiTheme="minorHAnsi" w:cstheme="minorHAnsi"/>
          <w:szCs w:val="24"/>
        </w:rPr>
        <w:t xml:space="preserve"> Emily Taylor</w:t>
      </w:r>
      <w:r w:rsidR="001D7005" w:rsidRPr="00122197">
        <w:rPr>
          <w:rFonts w:asciiTheme="minorHAnsi" w:hAnsiTheme="minorHAnsi" w:cstheme="minorHAnsi"/>
          <w:szCs w:val="24"/>
        </w:rPr>
        <w:br/>
      </w:r>
      <w:r w:rsidR="001D7005" w:rsidRPr="00122197">
        <w:rPr>
          <w:rFonts w:asciiTheme="minorHAnsi" w:hAnsiTheme="minorHAnsi" w:cstheme="minorHAnsi"/>
          <w:szCs w:val="24"/>
        </w:rPr>
        <w:br/>
        <w:t>The S</w:t>
      </w:r>
      <w:r w:rsidR="00301EAF" w:rsidRPr="00122197">
        <w:rPr>
          <w:rFonts w:asciiTheme="minorHAnsi" w:hAnsiTheme="minorHAnsi" w:cstheme="minorHAnsi"/>
          <w:szCs w:val="24"/>
        </w:rPr>
        <w:t>afeguardi</w:t>
      </w:r>
      <w:r w:rsidR="001D7005" w:rsidRPr="00122197">
        <w:rPr>
          <w:rFonts w:asciiTheme="minorHAnsi" w:hAnsiTheme="minorHAnsi" w:cstheme="minorHAnsi"/>
          <w:szCs w:val="24"/>
        </w:rPr>
        <w:t>ng G</w:t>
      </w:r>
      <w:r w:rsidR="00BE02D8">
        <w:rPr>
          <w:rFonts w:asciiTheme="minorHAnsi" w:hAnsiTheme="minorHAnsi" w:cstheme="minorHAnsi"/>
          <w:szCs w:val="24"/>
        </w:rPr>
        <w:t>overnor is Helen Holly</w:t>
      </w:r>
    </w:p>
    <w:p w14:paraId="2BF2E746" w14:textId="5B0452E3" w:rsidR="00301EAF" w:rsidRPr="00122197" w:rsidRDefault="00301EAF" w:rsidP="00D81253">
      <w:pPr>
        <w:rPr>
          <w:rFonts w:asciiTheme="minorHAnsi" w:hAnsiTheme="minorHAnsi" w:cstheme="minorHAnsi"/>
          <w:szCs w:val="24"/>
        </w:rPr>
      </w:pPr>
      <w:r w:rsidRPr="00122197">
        <w:rPr>
          <w:rFonts w:asciiTheme="minorHAnsi" w:hAnsiTheme="minorHAnsi" w:cstheme="minorHAnsi"/>
          <w:szCs w:val="24"/>
        </w:rPr>
        <w:t>Th</w:t>
      </w:r>
      <w:r w:rsidR="00BE02D8">
        <w:rPr>
          <w:rFonts w:asciiTheme="minorHAnsi" w:hAnsiTheme="minorHAnsi" w:cstheme="minorHAnsi"/>
          <w:szCs w:val="24"/>
        </w:rPr>
        <w:t xml:space="preserve">e Prevent SPOC is Matthew </w:t>
      </w:r>
      <w:proofErr w:type="spellStart"/>
      <w:r w:rsidR="00BE02D8">
        <w:rPr>
          <w:rFonts w:asciiTheme="minorHAnsi" w:hAnsiTheme="minorHAnsi" w:cstheme="minorHAnsi"/>
          <w:szCs w:val="24"/>
        </w:rPr>
        <w:t>Mander</w:t>
      </w:r>
      <w:proofErr w:type="spellEnd"/>
    </w:p>
    <w:p w14:paraId="50C7DE25" w14:textId="165981A2" w:rsidR="00BE02D8" w:rsidRDefault="00301EAF" w:rsidP="00D81253">
      <w:pPr>
        <w:rPr>
          <w:rFonts w:asciiTheme="minorHAnsi" w:hAnsiTheme="minorHAnsi" w:cstheme="minorHAnsi"/>
          <w:szCs w:val="24"/>
        </w:rPr>
      </w:pPr>
      <w:r w:rsidRPr="00122197">
        <w:rPr>
          <w:rFonts w:asciiTheme="minorHAnsi" w:hAnsiTheme="minorHAnsi" w:cstheme="minorHAnsi"/>
          <w:szCs w:val="24"/>
        </w:rPr>
        <w:t xml:space="preserve">The </w:t>
      </w:r>
      <w:r w:rsidR="00B317CD" w:rsidRPr="00122197">
        <w:rPr>
          <w:rFonts w:asciiTheme="minorHAnsi" w:hAnsiTheme="minorHAnsi" w:cstheme="minorHAnsi"/>
          <w:szCs w:val="24"/>
        </w:rPr>
        <w:t xml:space="preserve">Operation Encompass </w:t>
      </w:r>
      <w:r w:rsidR="00BE02D8">
        <w:rPr>
          <w:rFonts w:asciiTheme="minorHAnsi" w:hAnsiTheme="minorHAnsi" w:cstheme="minorHAnsi"/>
          <w:szCs w:val="24"/>
        </w:rPr>
        <w:t xml:space="preserve">SPOC is Matthew </w:t>
      </w:r>
      <w:proofErr w:type="spellStart"/>
      <w:r w:rsidR="00BE02D8">
        <w:rPr>
          <w:rFonts w:asciiTheme="minorHAnsi" w:hAnsiTheme="minorHAnsi" w:cstheme="minorHAnsi"/>
          <w:szCs w:val="24"/>
        </w:rPr>
        <w:t>Mander</w:t>
      </w:r>
      <w:proofErr w:type="spellEnd"/>
    </w:p>
    <w:p w14:paraId="3CF6C01F" w14:textId="6CF182DE" w:rsidR="00D82C4D" w:rsidRPr="00122197" w:rsidRDefault="00D82C4D" w:rsidP="00D81253">
      <w:pPr>
        <w:rPr>
          <w:rFonts w:asciiTheme="minorHAnsi" w:hAnsiTheme="minorHAnsi" w:cstheme="minorHAnsi"/>
          <w:szCs w:val="24"/>
        </w:rPr>
      </w:pPr>
      <w:r w:rsidRPr="00122197">
        <w:rPr>
          <w:rFonts w:asciiTheme="minorHAnsi" w:hAnsiTheme="minorHAnsi" w:cstheme="minorHAnsi"/>
          <w:szCs w:val="24"/>
        </w:rPr>
        <w:t xml:space="preserve"> Designated teacher for</w:t>
      </w:r>
      <w:r w:rsidR="00BE02D8">
        <w:rPr>
          <w:rFonts w:asciiTheme="minorHAnsi" w:hAnsiTheme="minorHAnsi" w:cstheme="minorHAnsi"/>
          <w:szCs w:val="24"/>
        </w:rPr>
        <w:t xml:space="preserve"> Children looked after is Emily Taylor</w:t>
      </w:r>
    </w:p>
    <w:p w14:paraId="7664440F" w14:textId="374B3C9C" w:rsidR="00D82C4D" w:rsidRPr="00122197" w:rsidRDefault="00D82C4D" w:rsidP="00D81253">
      <w:pPr>
        <w:rPr>
          <w:rFonts w:asciiTheme="minorHAnsi" w:hAnsiTheme="minorHAnsi" w:cstheme="minorHAnsi"/>
          <w:szCs w:val="24"/>
        </w:rPr>
      </w:pPr>
      <w:r w:rsidRPr="00122197">
        <w:rPr>
          <w:rFonts w:asciiTheme="minorHAnsi" w:hAnsiTheme="minorHAnsi" w:cstheme="minorHAnsi"/>
          <w:szCs w:val="24"/>
        </w:rPr>
        <w:t>The Designated teacher for Children with a social wor</w:t>
      </w:r>
      <w:r w:rsidR="00BE02D8">
        <w:rPr>
          <w:rFonts w:asciiTheme="minorHAnsi" w:hAnsiTheme="minorHAnsi" w:cstheme="minorHAnsi"/>
          <w:szCs w:val="24"/>
        </w:rPr>
        <w:t xml:space="preserve">ker is Matthew </w:t>
      </w:r>
      <w:proofErr w:type="spellStart"/>
      <w:r w:rsidR="00BE02D8">
        <w:rPr>
          <w:rFonts w:asciiTheme="minorHAnsi" w:hAnsiTheme="minorHAnsi" w:cstheme="minorHAnsi"/>
          <w:szCs w:val="24"/>
        </w:rPr>
        <w:t>Mander</w:t>
      </w:r>
      <w:proofErr w:type="spellEnd"/>
    </w:p>
    <w:p w14:paraId="5356A64E" w14:textId="7C0FC255" w:rsidR="00880C84" w:rsidRPr="00122197" w:rsidRDefault="00880C84" w:rsidP="00D81253">
      <w:pPr>
        <w:rPr>
          <w:rFonts w:asciiTheme="minorHAnsi" w:hAnsiTheme="minorHAnsi" w:cstheme="minorHAnsi"/>
          <w:szCs w:val="24"/>
        </w:rPr>
      </w:pPr>
    </w:p>
    <w:p w14:paraId="6A6E367D" w14:textId="4133552F" w:rsidR="00880C84" w:rsidRPr="00122197" w:rsidRDefault="004B0E51" w:rsidP="00D81253">
      <w:pPr>
        <w:rPr>
          <w:rFonts w:asciiTheme="minorHAnsi" w:hAnsiTheme="minorHAnsi" w:cstheme="minorHAnsi"/>
          <w:b/>
          <w:szCs w:val="24"/>
        </w:rPr>
      </w:pPr>
      <w:r w:rsidRPr="00122197">
        <w:rPr>
          <w:rFonts w:asciiTheme="minorHAnsi" w:hAnsiTheme="minorHAnsi" w:cstheme="minorHAnsi"/>
          <w:b/>
          <w:szCs w:val="24"/>
        </w:rPr>
        <w:t>Local Multi Agency Safeguarding Arrangement</w:t>
      </w:r>
    </w:p>
    <w:p w14:paraId="04626CFB" w14:textId="77777777" w:rsidR="005E03B9" w:rsidRPr="00122197" w:rsidRDefault="005E03B9" w:rsidP="005E03B9">
      <w:pPr>
        <w:rPr>
          <w:rFonts w:asciiTheme="minorHAnsi" w:eastAsiaTheme="minorHAnsi" w:hAnsiTheme="minorHAnsi" w:cstheme="minorHAnsi"/>
          <w:b/>
          <w:szCs w:val="24"/>
          <w:lang w:eastAsia="en-US"/>
        </w:rPr>
      </w:pPr>
      <w:r w:rsidRPr="00122197">
        <w:rPr>
          <w:rFonts w:asciiTheme="minorHAnsi" w:eastAsiaTheme="minorHAnsi" w:hAnsiTheme="minorHAnsi" w:cstheme="minorHAnsi"/>
          <w:b/>
          <w:szCs w:val="24"/>
          <w:lang w:eastAsia="en-US"/>
        </w:rPr>
        <w:t>Note:</w:t>
      </w:r>
    </w:p>
    <w:p w14:paraId="4EFB8C49" w14:textId="79BF0745" w:rsidR="005E03B9" w:rsidRPr="00122197" w:rsidRDefault="005E03B9" w:rsidP="005E03B9">
      <w:pPr>
        <w:spacing w:after="0" w:line="240" w:lineRule="auto"/>
        <w:rPr>
          <w:rFonts w:asciiTheme="minorHAnsi" w:hAnsiTheme="minorHAnsi" w:cstheme="minorHAnsi"/>
          <w:szCs w:val="24"/>
        </w:rPr>
      </w:pPr>
      <w:r w:rsidRPr="00122197">
        <w:rPr>
          <w:rFonts w:asciiTheme="minorHAnsi" w:hAnsiTheme="minorHAnsi" w:cstheme="minorHAnsi"/>
          <w:szCs w:val="24"/>
        </w:rPr>
        <w:t xml:space="preserve">The Children and Social </w:t>
      </w:r>
      <w:r w:rsidR="00D149C5" w:rsidRPr="00122197">
        <w:rPr>
          <w:rFonts w:asciiTheme="minorHAnsi" w:hAnsiTheme="minorHAnsi" w:cstheme="minorHAnsi"/>
          <w:szCs w:val="24"/>
        </w:rPr>
        <w:t>Work Act 2017 (the Act) replaced</w:t>
      </w:r>
      <w:r w:rsidRPr="00122197">
        <w:rPr>
          <w:rFonts w:asciiTheme="minorHAnsi" w:hAnsiTheme="minorHAnsi" w:cstheme="minorHAnsi"/>
          <w:szCs w:val="24"/>
        </w:rPr>
        <w:t xml:space="preserve"> Local Safeguarding Children Boards with new local safeguarding arrangements led by three safeguarding partners (local authorities, chief officers of police and clinical commissioning groups).  The Act places a duty on those partners to make arrangements for </w:t>
      </w:r>
      <w:proofErr w:type="gramStart"/>
      <w:r w:rsidRPr="00122197">
        <w:rPr>
          <w:rFonts w:asciiTheme="minorHAnsi" w:hAnsiTheme="minorHAnsi" w:cstheme="minorHAnsi"/>
          <w:szCs w:val="24"/>
        </w:rPr>
        <w:t>themselves</w:t>
      </w:r>
      <w:proofErr w:type="gramEnd"/>
      <w:r w:rsidRPr="00122197">
        <w:rPr>
          <w:rFonts w:asciiTheme="minorHAnsi" w:hAnsiTheme="minorHAnsi" w:cstheme="minorHAnsi"/>
          <w:szCs w:val="24"/>
        </w:rPr>
        <w:t xml:space="preserve"> and </w:t>
      </w:r>
      <w:r w:rsidRPr="00122197">
        <w:rPr>
          <w:rFonts w:asciiTheme="minorHAnsi" w:hAnsiTheme="minorHAnsi" w:cstheme="minorHAnsi"/>
          <w:b/>
          <w:szCs w:val="24"/>
        </w:rPr>
        <w:t>relevant agencies</w:t>
      </w:r>
      <w:r w:rsidRPr="00122197">
        <w:rPr>
          <w:rFonts w:asciiTheme="minorHAnsi" w:hAnsiTheme="minorHAnsi" w:cstheme="minorHAnsi"/>
          <w:szCs w:val="24"/>
        </w:rPr>
        <w:t xml:space="preserve"> they deem appropriate to work together for the purpose of safeguarding and promoting the welfare of children in their area.  Education is one of </w:t>
      </w:r>
      <w:r w:rsidR="00D82C4D" w:rsidRPr="00122197">
        <w:rPr>
          <w:rFonts w:asciiTheme="minorHAnsi" w:hAnsiTheme="minorHAnsi" w:cstheme="minorHAnsi"/>
          <w:szCs w:val="24"/>
        </w:rPr>
        <w:t>the relevant agencies.  In Herefordshire</w:t>
      </w:r>
      <w:r w:rsidRPr="00122197">
        <w:rPr>
          <w:rFonts w:asciiTheme="minorHAnsi" w:hAnsiTheme="minorHAnsi" w:cstheme="minorHAnsi"/>
          <w:szCs w:val="24"/>
        </w:rPr>
        <w:t xml:space="preserve">, the arrangements </w:t>
      </w:r>
      <w:r w:rsidR="00D82C4D" w:rsidRPr="00122197">
        <w:rPr>
          <w:rFonts w:asciiTheme="minorHAnsi" w:hAnsiTheme="minorHAnsi" w:cstheme="minorHAnsi"/>
          <w:szCs w:val="24"/>
        </w:rPr>
        <w:t xml:space="preserve">are </w:t>
      </w:r>
      <w:r w:rsidRPr="00122197">
        <w:rPr>
          <w:rFonts w:asciiTheme="minorHAnsi" w:hAnsiTheme="minorHAnsi" w:cstheme="minorHAnsi"/>
          <w:szCs w:val="24"/>
        </w:rPr>
        <w:t>referred to a</w:t>
      </w:r>
      <w:r w:rsidR="00704449" w:rsidRPr="00122197">
        <w:rPr>
          <w:rFonts w:asciiTheme="minorHAnsi" w:hAnsiTheme="minorHAnsi" w:cstheme="minorHAnsi"/>
          <w:szCs w:val="24"/>
        </w:rPr>
        <w:t>s</w:t>
      </w:r>
      <w:r w:rsidR="00D82C4D" w:rsidRPr="00122197">
        <w:rPr>
          <w:rFonts w:asciiTheme="minorHAnsi" w:hAnsiTheme="minorHAnsi" w:cstheme="minorHAnsi"/>
          <w:szCs w:val="24"/>
        </w:rPr>
        <w:t xml:space="preserve"> the Herefordshire </w:t>
      </w:r>
      <w:r w:rsidRPr="00122197">
        <w:rPr>
          <w:rFonts w:asciiTheme="minorHAnsi" w:hAnsiTheme="minorHAnsi" w:cstheme="minorHAnsi"/>
          <w:szCs w:val="24"/>
        </w:rPr>
        <w:t xml:space="preserve">Safeguarding Children </w:t>
      </w:r>
      <w:r w:rsidR="00D82C4D" w:rsidRPr="00122197">
        <w:rPr>
          <w:rFonts w:asciiTheme="minorHAnsi" w:hAnsiTheme="minorHAnsi" w:cstheme="minorHAnsi"/>
          <w:szCs w:val="24"/>
        </w:rPr>
        <w:t>Partnership.</w:t>
      </w:r>
    </w:p>
    <w:p w14:paraId="63243E65" w14:textId="03DBC5A1" w:rsidR="00301EAF" w:rsidRPr="00122197" w:rsidRDefault="00301EAF" w:rsidP="00D81253">
      <w:pPr>
        <w:rPr>
          <w:rFonts w:asciiTheme="minorHAnsi" w:hAnsiTheme="minorHAnsi" w:cstheme="minorHAnsi"/>
          <w:szCs w:val="24"/>
        </w:rPr>
      </w:pPr>
    </w:p>
    <w:p w14:paraId="21395109" w14:textId="45349CB4" w:rsidR="00301EAF" w:rsidRPr="00122197" w:rsidRDefault="00301EAF" w:rsidP="00D81253">
      <w:pPr>
        <w:rPr>
          <w:rFonts w:asciiTheme="minorHAnsi" w:hAnsiTheme="minorHAnsi" w:cstheme="minorHAnsi"/>
          <w:szCs w:val="24"/>
        </w:rPr>
      </w:pPr>
    </w:p>
    <w:p w14:paraId="0E6C7F02" w14:textId="1071E47D" w:rsidR="00301EAF" w:rsidRPr="00122197" w:rsidRDefault="00301EAF" w:rsidP="00D81253">
      <w:pPr>
        <w:rPr>
          <w:rFonts w:asciiTheme="minorHAnsi" w:hAnsiTheme="minorHAnsi" w:cstheme="minorHAnsi"/>
          <w:szCs w:val="24"/>
        </w:rPr>
      </w:pPr>
    </w:p>
    <w:p w14:paraId="7C57419C" w14:textId="02B3699E" w:rsidR="00301EAF" w:rsidRPr="00122197" w:rsidRDefault="00301EAF" w:rsidP="00D81253">
      <w:pPr>
        <w:rPr>
          <w:rFonts w:asciiTheme="minorHAnsi" w:hAnsiTheme="minorHAnsi" w:cstheme="minorHAnsi"/>
          <w:szCs w:val="24"/>
        </w:rPr>
      </w:pPr>
    </w:p>
    <w:p w14:paraId="72103155" w14:textId="6ABB3D17" w:rsidR="00506BA4" w:rsidRPr="00122197" w:rsidRDefault="00506BA4" w:rsidP="00D81253">
      <w:pPr>
        <w:rPr>
          <w:rFonts w:asciiTheme="minorHAnsi" w:hAnsiTheme="minorHAnsi" w:cstheme="minorHAnsi"/>
          <w:szCs w:val="24"/>
        </w:rPr>
      </w:pPr>
    </w:p>
    <w:p w14:paraId="50A957EB" w14:textId="36B74CF9" w:rsidR="00B7237C" w:rsidRPr="00122197" w:rsidRDefault="00B7237C" w:rsidP="00D81253">
      <w:pPr>
        <w:rPr>
          <w:rFonts w:asciiTheme="minorHAnsi" w:hAnsiTheme="minorHAnsi" w:cstheme="minorHAnsi"/>
          <w:szCs w:val="24"/>
        </w:rPr>
      </w:pPr>
    </w:p>
    <w:p w14:paraId="1A410581" w14:textId="44A45C96" w:rsidR="00506BA4" w:rsidRPr="00122197" w:rsidRDefault="00506BA4" w:rsidP="00D81253">
      <w:pPr>
        <w:rPr>
          <w:rFonts w:asciiTheme="minorHAnsi" w:hAnsiTheme="minorHAnsi" w:cstheme="minorHAnsi"/>
          <w:szCs w:val="24"/>
        </w:rPr>
      </w:pPr>
    </w:p>
    <w:p w14:paraId="3FD150B3" w14:textId="4405A9F8" w:rsidR="00506BA4" w:rsidRPr="00122197" w:rsidRDefault="00506BA4" w:rsidP="00D81253">
      <w:pPr>
        <w:rPr>
          <w:rFonts w:asciiTheme="minorHAnsi" w:hAnsiTheme="minorHAnsi" w:cstheme="minorHAnsi"/>
          <w:szCs w:val="24"/>
        </w:rPr>
      </w:pPr>
    </w:p>
    <w:p w14:paraId="25943C76" w14:textId="1216E5D7" w:rsidR="00D81253" w:rsidRPr="00122197" w:rsidRDefault="00D81253" w:rsidP="0001740B">
      <w:pPr>
        <w:pStyle w:val="Heading2"/>
        <w:jc w:val="center"/>
        <w:rPr>
          <w:rFonts w:asciiTheme="minorHAnsi" w:hAnsiTheme="minorHAnsi" w:cstheme="minorHAnsi"/>
          <w:sz w:val="28"/>
          <w:szCs w:val="28"/>
        </w:rPr>
      </w:pPr>
      <w:bookmarkStart w:id="2" w:name="_Toc112152365"/>
      <w:r w:rsidRPr="00122197">
        <w:rPr>
          <w:rFonts w:asciiTheme="minorHAnsi" w:hAnsiTheme="minorHAnsi" w:cstheme="minorHAnsi"/>
          <w:sz w:val="28"/>
          <w:szCs w:val="28"/>
        </w:rPr>
        <w:t>PART ONE: SAFEGUARDING POLICY</w:t>
      </w:r>
      <w:bookmarkEnd w:id="2"/>
      <w:r w:rsidR="00CC0280" w:rsidRPr="00122197">
        <w:rPr>
          <w:rFonts w:asciiTheme="minorHAnsi" w:hAnsiTheme="minorHAnsi" w:cstheme="minorHAnsi"/>
          <w:sz w:val="28"/>
          <w:szCs w:val="28"/>
        </w:rPr>
        <w:br/>
      </w:r>
    </w:p>
    <w:p w14:paraId="42E0408D" w14:textId="07BA739A" w:rsidR="00D81253" w:rsidRPr="00122197" w:rsidRDefault="00D81253" w:rsidP="00D81253">
      <w:pPr>
        <w:pStyle w:val="Title"/>
        <w:jc w:val="left"/>
        <w:rPr>
          <w:rFonts w:asciiTheme="minorHAnsi" w:hAnsiTheme="minorHAnsi" w:cstheme="minorHAnsi"/>
          <w:b w:val="0"/>
          <w:szCs w:val="24"/>
          <w:u w:val="none"/>
        </w:rPr>
      </w:pPr>
      <w:r w:rsidRPr="00122197">
        <w:rPr>
          <w:rFonts w:asciiTheme="minorHAnsi" w:hAnsiTheme="minorHAnsi" w:cstheme="minorHAnsi"/>
          <w:b w:val="0"/>
          <w:szCs w:val="24"/>
          <w:u w:val="none"/>
        </w:rPr>
        <w:t>Ratified by the Governing Body</w:t>
      </w:r>
      <w:r w:rsidR="002B266C">
        <w:rPr>
          <w:rFonts w:asciiTheme="minorHAnsi" w:hAnsiTheme="minorHAnsi" w:cstheme="minorHAnsi"/>
          <w:b w:val="0"/>
          <w:szCs w:val="24"/>
          <w:u w:val="none"/>
        </w:rPr>
        <w:t xml:space="preserve">   September 2022</w:t>
      </w:r>
    </w:p>
    <w:p w14:paraId="30193837" w14:textId="5938DC08" w:rsidR="00D81253" w:rsidRPr="00122197" w:rsidRDefault="007F40BB" w:rsidP="00D81253">
      <w:pPr>
        <w:pStyle w:val="Title"/>
        <w:jc w:val="left"/>
        <w:rPr>
          <w:rFonts w:asciiTheme="minorHAnsi" w:hAnsiTheme="minorHAnsi" w:cstheme="minorHAnsi"/>
          <w:b w:val="0"/>
          <w:szCs w:val="24"/>
          <w:u w:val="none"/>
        </w:rPr>
      </w:pPr>
      <w:r w:rsidRPr="00122197">
        <w:rPr>
          <w:rFonts w:asciiTheme="minorHAnsi" w:hAnsiTheme="minorHAnsi" w:cstheme="minorHAnsi"/>
          <w:b w:val="0"/>
          <w:szCs w:val="24"/>
          <w:u w:val="none"/>
        </w:rPr>
        <w:t>To be reviewed (annually)</w:t>
      </w:r>
      <w:r w:rsidRPr="00122197">
        <w:rPr>
          <w:rFonts w:asciiTheme="minorHAnsi" w:hAnsiTheme="minorHAnsi" w:cstheme="minorHAnsi"/>
          <w:b w:val="0"/>
          <w:szCs w:val="24"/>
          <w:u w:val="none"/>
        </w:rPr>
        <w:tab/>
      </w:r>
      <w:r w:rsidR="002B266C">
        <w:rPr>
          <w:rFonts w:asciiTheme="minorHAnsi" w:hAnsiTheme="minorHAnsi" w:cstheme="minorHAnsi"/>
          <w:b w:val="0"/>
          <w:szCs w:val="24"/>
          <w:u w:val="none"/>
        </w:rPr>
        <w:t>September 2023</w:t>
      </w:r>
    </w:p>
    <w:p w14:paraId="528E6B66" w14:textId="77777777" w:rsidR="00D81253" w:rsidRPr="00122197" w:rsidRDefault="0001740B" w:rsidP="0001740B">
      <w:pPr>
        <w:pStyle w:val="Title"/>
        <w:jc w:val="left"/>
        <w:rPr>
          <w:rFonts w:asciiTheme="minorHAnsi" w:hAnsiTheme="minorHAnsi" w:cstheme="minorHAnsi"/>
          <w:b w:val="0"/>
          <w:szCs w:val="24"/>
          <w:u w:val="none"/>
        </w:rPr>
      </w:pPr>
      <w:r w:rsidRPr="00122197">
        <w:rPr>
          <w:rFonts w:asciiTheme="minorHAnsi" w:hAnsiTheme="minorHAnsi" w:cstheme="minorHAnsi"/>
          <w:b w:val="0"/>
          <w:szCs w:val="24"/>
          <w:u w:val="none"/>
        </w:rPr>
        <w:t>Version number:</w:t>
      </w:r>
    </w:p>
    <w:p w14:paraId="3CBB0497" w14:textId="3991F509" w:rsidR="00D81253" w:rsidRPr="00122197" w:rsidRDefault="0001740B" w:rsidP="009E1782">
      <w:pPr>
        <w:pStyle w:val="Heading2"/>
        <w:rPr>
          <w:rFonts w:asciiTheme="minorHAnsi" w:hAnsiTheme="minorHAnsi" w:cstheme="minorHAnsi"/>
        </w:rPr>
      </w:pPr>
      <w:bookmarkStart w:id="3" w:name="_Toc112152366"/>
      <w:r w:rsidRPr="00122197">
        <w:rPr>
          <w:rFonts w:asciiTheme="minorHAnsi" w:hAnsiTheme="minorHAnsi" w:cstheme="minorHAnsi"/>
        </w:rPr>
        <w:t>1.</w:t>
      </w:r>
      <w:r w:rsidRPr="00122197">
        <w:rPr>
          <w:rFonts w:asciiTheme="minorHAnsi" w:hAnsiTheme="minorHAnsi" w:cstheme="minorHAnsi"/>
        </w:rPr>
        <w:tab/>
        <w:t>I</w:t>
      </w:r>
      <w:r w:rsidR="00A66E9E" w:rsidRPr="00122197">
        <w:rPr>
          <w:rFonts w:asciiTheme="minorHAnsi" w:hAnsiTheme="minorHAnsi" w:cstheme="minorHAnsi"/>
        </w:rPr>
        <w:t>ntroduction</w:t>
      </w:r>
      <w:bookmarkEnd w:id="3"/>
    </w:p>
    <w:p w14:paraId="6DABFB34" w14:textId="6B502604" w:rsidR="00D81253" w:rsidRPr="00122197" w:rsidRDefault="00D81253" w:rsidP="00D81253">
      <w:pPr>
        <w:pStyle w:val="BodyText3"/>
        <w:rPr>
          <w:rFonts w:asciiTheme="minorHAnsi" w:hAnsiTheme="minorHAnsi" w:cstheme="minorHAnsi"/>
          <w:sz w:val="24"/>
          <w:szCs w:val="24"/>
        </w:rPr>
      </w:pPr>
      <w:r w:rsidRPr="00122197">
        <w:rPr>
          <w:rFonts w:asciiTheme="minorHAnsi" w:hAnsiTheme="minorHAnsi" w:cstheme="minorHAnsi"/>
          <w:sz w:val="24"/>
          <w:szCs w:val="24"/>
        </w:rPr>
        <w:t>1.1</w:t>
      </w:r>
      <w:r w:rsidRPr="00122197">
        <w:rPr>
          <w:rFonts w:asciiTheme="minorHAnsi" w:hAnsiTheme="minorHAnsi" w:cstheme="minorHAnsi"/>
          <w:sz w:val="24"/>
          <w:szCs w:val="24"/>
        </w:rPr>
        <w:tab/>
      </w:r>
      <w:r w:rsidR="0001740B" w:rsidRPr="00122197">
        <w:rPr>
          <w:rFonts w:asciiTheme="minorHAnsi" w:hAnsiTheme="minorHAnsi" w:cstheme="minorHAnsi"/>
          <w:sz w:val="24"/>
          <w:szCs w:val="24"/>
        </w:rPr>
        <w:t xml:space="preserve">Safeguarding is defined as – </w:t>
      </w:r>
    </w:p>
    <w:p w14:paraId="79D0FEBC" w14:textId="73731B9F" w:rsidR="00D81253" w:rsidRPr="00122197" w:rsidRDefault="00D10099" w:rsidP="00382F7F">
      <w:pPr>
        <w:pStyle w:val="BodyText3"/>
        <w:numPr>
          <w:ilvl w:val="0"/>
          <w:numId w:val="18"/>
        </w:numPr>
        <w:rPr>
          <w:rFonts w:asciiTheme="minorHAnsi" w:hAnsiTheme="minorHAnsi" w:cstheme="minorHAnsi"/>
          <w:sz w:val="24"/>
          <w:szCs w:val="24"/>
        </w:rPr>
      </w:pPr>
      <w:r w:rsidRPr="00122197">
        <w:rPr>
          <w:rFonts w:asciiTheme="minorHAnsi" w:hAnsiTheme="minorHAnsi" w:cstheme="minorHAnsi"/>
          <w:sz w:val="24"/>
          <w:szCs w:val="24"/>
        </w:rPr>
        <w:t>p</w:t>
      </w:r>
      <w:r w:rsidR="00D81253" w:rsidRPr="00122197">
        <w:rPr>
          <w:rFonts w:asciiTheme="minorHAnsi" w:hAnsiTheme="minorHAnsi" w:cstheme="minorHAnsi"/>
          <w:sz w:val="24"/>
          <w:szCs w:val="24"/>
        </w:rPr>
        <w:t>rotec</w:t>
      </w:r>
      <w:r w:rsidR="00B709B8" w:rsidRPr="00122197">
        <w:rPr>
          <w:rFonts w:asciiTheme="minorHAnsi" w:hAnsiTheme="minorHAnsi" w:cstheme="minorHAnsi"/>
          <w:sz w:val="24"/>
          <w:szCs w:val="24"/>
        </w:rPr>
        <w:t>ting children from maltreatment</w:t>
      </w:r>
    </w:p>
    <w:p w14:paraId="36344237" w14:textId="337841E5" w:rsidR="00665528" w:rsidRPr="00122197" w:rsidRDefault="00D10099" w:rsidP="00665528">
      <w:pPr>
        <w:pStyle w:val="BodyText3"/>
        <w:numPr>
          <w:ilvl w:val="0"/>
          <w:numId w:val="18"/>
        </w:numPr>
        <w:rPr>
          <w:rFonts w:asciiTheme="minorHAnsi" w:hAnsiTheme="minorHAnsi" w:cstheme="minorHAnsi"/>
          <w:sz w:val="24"/>
          <w:szCs w:val="24"/>
        </w:rPr>
      </w:pPr>
      <w:r w:rsidRPr="00122197">
        <w:rPr>
          <w:rFonts w:asciiTheme="minorHAnsi" w:hAnsiTheme="minorHAnsi" w:cstheme="minorHAnsi"/>
          <w:sz w:val="24"/>
          <w:szCs w:val="24"/>
        </w:rPr>
        <w:t>p</w:t>
      </w:r>
      <w:r w:rsidR="00665528" w:rsidRPr="00122197">
        <w:rPr>
          <w:rFonts w:asciiTheme="minorHAnsi" w:hAnsiTheme="minorHAnsi" w:cstheme="minorHAnsi"/>
          <w:sz w:val="24"/>
          <w:szCs w:val="24"/>
        </w:rPr>
        <w:t>reventing impairment of children's mental and physical health or development;</w:t>
      </w:r>
    </w:p>
    <w:p w14:paraId="0DDCF666" w14:textId="2F0F92E0" w:rsidR="00665528" w:rsidRPr="00122197" w:rsidRDefault="00ED1220" w:rsidP="00665528">
      <w:pPr>
        <w:pStyle w:val="BodyText3"/>
        <w:numPr>
          <w:ilvl w:val="0"/>
          <w:numId w:val="18"/>
        </w:numPr>
        <w:rPr>
          <w:rFonts w:asciiTheme="minorHAnsi" w:hAnsiTheme="minorHAnsi" w:cstheme="minorHAnsi"/>
          <w:sz w:val="24"/>
          <w:szCs w:val="24"/>
        </w:rPr>
      </w:pPr>
      <w:r w:rsidRPr="00122197">
        <w:rPr>
          <w:rFonts w:asciiTheme="minorHAnsi" w:hAnsiTheme="minorHAnsi" w:cstheme="minorHAnsi"/>
          <w:sz w:val="24"/>
          <w:szCs w:val="24"/>
        </w:rPr>
        <w:t>ensuring</w:t>
      </w:r>
      <w:r w:rsidR="00665528" w:rsidRPr="00122197">
        <w:rPr>
          <w:rFonts w:asciiTheme="minorHAnsi" w:hAnsiTheme="minorHAnsi" w:cstheme="minorHAnsi"/>
          <w:sz w:val="24"/>
          <w:szCs w:val="24"/>
        </w:rPr>
        <w:t xml:space="preserve"> that children are growing up in circumstances consistent with the provision of safe and effective care; and</w:t>
      </w:r>
    </w:p>
    <w:p w14:paraId="77319466" w14:textId="4D7E9DB4" w:rsidR="00D81253" w:rsidRPr="00122197" w:rsidRDefault="00D10099" w:rsidP="00665528">
      <w:pPr>
        <w:pStyle w:val="BodyText3"/>
        <w:numPr>
          <w:ilvl w:val="0"/>
          <w:numId w:val="18"/>
        </w:numPr>
        <w:rPr>
          <w:rFonts w:asciiTheme="minorHAnsi" w:hAnsiTheme="minorHAnsi" w:cstheme="minorHAnsi"/>
          <w:sz w:val="24"/>
          <w:szCs w:val="24"/>
        </w:rPr>
      </w:pPr>
      <w:proofErr w:type="gramStart"/>
      <w:r w:rsidRPr="00122197">
        <w:rPr>
          <w:rFonts w:asciiTheme="minorHAnsi" w:hAnsiTheme="minorHAnsi" w:cstheme="minorHAnsi"/>
          <w:sz w:val="24"/>
          <w:szCs w:val="24"/>
        </w:rPr>
        <w:t>t</w:t>
      </w:r>
      <w:r w:rsidR="00665528" w:rsidRPr="00122197">
        <w:rPr>
          <w:rFonts w:asciiTheme="minorHAnsi" w:hAnsiTheme="minorHAnsi" w:cstheme="minorHAnsi"/>
          <w:sz w:val="24"/>
          <w:szCs w:val="24"/>
        </w:rPr>
        <w:t>aking</w:t>
      </w:r>
      <w:proofErr w:type="gramEnd"/>
      <w:r w:rsidR="00665528" w:rsidRPr="00122197">
        <w:rPr>
          <w:rFonts w:asciiTheme="minorHAnsi" w:hAnsiTheme="minorHAnsi" w:cstheme="minorHAnsi"/>
          <w:sz w:val="24"/>
          <w:szCs w:val="24"/>
        </w:rPr>
        <w:t xml:space="preserve"> action to enable all children to have the best outcomes.</w:t>
      </w:r>
    </w:p>
    <w:p w14:paraId="44170743" w14:textId="77777777" w:rsidR="00387B1A" w:rsidRPr="00122197" w:rsidRDefault="00387B1A" w:rsidP="00387B1A">
      <w:pPr>
        <w:pStyle w:val="BodyText3"/>
        <w:rPr>
          <w:rFonts w:asciiTheme="minorHAnsi" w:hAnsiTheme="minorHAnsi" w:cstheme="minorHAnsi"/>
          <w:sz w:val="24"/>
          <w:szCs w:val="24"/>
        </w:rPr>
      </w:pPr>
      <w:r w:rsidRPr="00122197">
        <w:rPr>
          <w:rFonts w:asciiTheme="minorHAnsi" w:hAnsiTheme="minorHAnsi" w:cstheme="minorHAnsi"/>
          <w:sz w:val="24"/>
          <w:szCs w:val="24"/>
        </w:rPr>
        <w:t>1.2</w:t>
      </w:r>
      <w:r w:rsidRPr="00122197">
        <w:rPr>
          <w:rFonts w:asciiTheme="minorHAnsi" w:hAnsiTheme="minorHAnsi" w:cstheme="minorHAnsi"/>
          <w:sz w:val="24"/>
          <w:szCs w:val="24"/>
        </w:rPr>
        <w:tab/>
        <w:t>Child Protection is defined as –</w:t>
      </w:r>
    </w:p>
    <w:p w14:paraId="08F77851" w14:textId="31B2652A" w:rsidR="00D81253" w:rsidRPr="00122197" w:rsidRDefault="00D10099" w:rsidP="008B108B">
      <w:pPr>
        <w:pStyle w:val="BodyText3"/>
        <w:numPr>
          <w:ilvl w:val="0"/>
          <w:numId w:val="61"/>
        </w:numPr>
        <w:rPr>
          <w:rFonts w:asciiTheme="minorHAnsi" w:hAnsiTheme="minorHAnsi" w:cstheme="minorHAnsi"/>
          <w:sz w:val="24"/>
          <w:szCs w:val="24"/>
        </w:rPr>
      </w:pPr>
      <w:proofErr w:type="gramStart"/>
      <w:r w:rsidRPr="00122197">
        <w:rPr>
          <w:rFonts w:asciiTheme="minorHAnsi" w:hAnsiTheme="minorHAnsi" w:cstheme="minorHAnsi"/>
          <w:sz w:val="24"/>
          <w:szCs w:val="24"/>
        </w:rPr>
        <w:t>t</w:t>
      </w:r>
      <w:r w:rsidR="00387B1A" w:rsidRPr="00122197">
        <w:rPr>
          <w:rFonts w:asciiTheme="minorHAnsi" w:hAnsiTheme="minorHAnsi" w:cstheme="minorHAnsi"/>
          <w:sz w:val="24"/>
          <w:szCs w:val="24"/>
        </w:rPr>
        <w:t>he</w:t>
      </w:r>
      <w:proofErr w:type="gramEnd"/>
      <w:r w:rsidR="00387B1A" w:rsidRPr="00122197">
        <w:rPr>
          <w:rFonts w:asciiTheme="minorHAnsi" w:hAnsiTheme="minorHAnsi" w:cstheme="minorHAnsi"/>
          <w:sz w:val="24"/>
          <w:szCs w:val="24"/>
        </w:rPr>
        <w:t xml:space="preserve"> activity that is undertaken to protect specific children who are suffering or likely to suffer significant harm.</w:t>
      </w:r>
      <w:r w:rsidR="004F0498" w:rsidRPr="00122197">
        <w:rPr>
          <w:rFonts w:asciiTheme="minorHAnsi" w:hAnsiTheme="minorHAnsi" w:cstheme="minorHAnsi"/>
          <w:sz w:val="24"/>
          <w:szCs w:val="24"/>
        </w:rPr>
        <w:t xml:space="preserve"> </w:t>
      </w:r>
      <w:r w:rsidR="00217EB1" w:rsidRPr="00122197">
        <w:rPr>
          <w:rFonts w:asciiTheme="minorHAnsi" w:hAnsiTheme="minorHAnsi" w:cstheme="minorHAnsi"/>
          <w:sz w:val="24"/>
          <w:szCs w:val="24"/>
        </w:rPr>
        <w:t xml:space="preserve">(Working Together, </w:t>
      </w:r>
      <w:proofErr w:type="spellStart"/>
      <w:r w:rsidR="00217EB1" w:rsidRPr="00122197">
        <w:rPr>
          <w:rFonts w:asciiTheme="minorHAnsi" w:hAnsiTheme="minorHAnsi" w:cstheme="minorHAnsi"/>
          <w:sz w:val="24"/>
          <w:szCs w:val="24"/>
        </w:rPr>
        <w:t>DfE</w:t>
      </w:r>
      <w:proofErr w:type="spellEnd"/>
      <w:r w:rsidR="00217EB1" w:rsidRPr="00122197">
        <w:rPr>
          <w:rFonts w:asciiTheme="minorHAnsi" w:hAnsiTheme="minorHAnsi" w:cstheme="minorHAnsi"/>
          <w:sz w:val="24"/>
          <w:szCs w:val="24"/>
        </w:rPr>
        <w:t xml:space="preserve"> 2018</w:t>
      </w:r>
      <w:r w:rsidR="0001740B" w:rsidRPr="00122197">
        <w:rPr>
          <w:rFonts w:asciiTheme="minorHAnsi" w:hAnsiTheme="minorHAnsi" w:cstheme="minorHAnsi"/>
          <w:sz w:val="24"/>
          <w:szCs w:val="24"/>
        </w:rPr>
        <w:t>)</w:t>
      </w:r>
    </w:p>
    <w:p w14:paraId="18CF6790" w14:textId="37D9118F" w:rsidR="00D81253" w:rsidRPr="00122197" w:rsidRDefault="00D81253" w:rsidP="00D81253">
      <w:pPr>
        <w:pStyle w:val="BodyText3"/>
        <w:rPr>
          <w:rFonts w:asciiTheme="minorHAnsi" w:hAnsiTheme="minorHAnsi" w:cstheme="minorHAnsi"/>
          <w:sz w:val="24"/>
          <w:szCs w:val="24"/>
        </w:rPr>
      </w:pPr>
      <w:r w:rsidRPr="00122197">
        <w:rPr>
          <w:rFonts w:asciiTheme="minorHAnsi" w:hAnsiTheme="minorHAnsi" w:cstheme="minorHAnsi"/>
          <w:sz w:val="24"/>
          <w:szCs w:val="24"/>
        </w:rPr>
        <w:t>This includes, but is not limited to</w:t>
      </w:r>
      <w:r w:rsidR="004F0498" w:rsidRPr="00122197">
        <w:rPr>
          <w:rFonts w:asciiTheme="minorHAnsi" w:hAnsiTheme="minorHAnsi" w:cstheme="minorHAnsi"/>
          <w:sz w:val="24"/>
          <w:szCs w:val="24"/>
        </w:rPr>
        <w:t>,</w:t>
      </w:r>
      <w:r w:rsidRPr="00122197">
        <w:rPr>
          <w:rFonts w:asciiTheme="minorHAnsi" w:hAnsiTheme="minorHAnsi" w:cstheme="minorHAnsi"/>
          <w:sz w:val="24"/>
          <w:szCs w:val="24"/>
        </w:rPr>
        <w:t xml:space="preserve"> safeguarding children in specific circumstances</w:t>
      </w:r>
      <w:r w:rsidR="004F0498" w:rsidRPr="00122197">
        <w:rPr>
          <w:rFonts w:asciiTheme="minorHAnsi" w:hAnsiTheme="minorHAnsi" w:cstheme="minorHAnsi"/>
          <w:sz w:val="24"/>
          <w:szCs w:val="24"/>
        </w:rPr>
        <w:t>, such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D81253" w:rsidRPr="00122197" w14:paraId="5A0D2A3D" w14:textId="77777777" w:rsidTr="00AA3208">
        <w:tc>
          <w:tcPr>
            <w:tcW w:w="5211" w:type="dxa"/>
            <w:shd w:val="clear" w:color="auto" w:fill="auto"/>
          </w:tcPr>
          <w:p w14:paraId="67C4B243"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Neglect</w:t>
            </w:r>
          </w:p>
        </w:tc>
        <w:tc>
          <w:tcPr>
            <w:tcW w:w="5387" w:type="dxa"/>
            <w:shd w:val="clear" w:color="auto" w:fill="auto"/>
          </w:tcPr>
          <w:p w14:paraId="7FF7A1F5"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Physical abuse</w:t>
            </w:r>
          </w:p>
        </w:tc>
      </w:tr>
      <w:tr w:rsidR="00D81253" w:rsidRPr="00122197" w14:paraId="12CED174" w14:textId="77777777" w:rsidTr="00AA3208">
        <w:tc>
          <w:tcPr>
            <w:tcW w:w="5211" w:type="dxa"/>
            <w:shd w:val="clear" w:color="auto" w:fill="auto"/>
          </w:tcPr>
          <w:p w14:paraId="461A5847"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Emotional abuse</w:t>
            </w:r>
          </w:p>
        </w:tc>
        <w:tc>
          <w:tcPr>
            <w:tcW w:w="5387" w:type="dxa"/>
            <w:shd w:val="clear" w:color="auto" w:fill="auto"/>
          </w:tcPr>
          <w:p w14:paraId="7BB967C4"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Sexual abuse</w:t>
            </w:r>
          </w:p>
        </w:tc>
      </w:tr>
      <w:tr w:rsidR="00D81253" w:rsidRPr="00122197" w14:paraId="1A5C4C96" w14:textId="77777777" w:rsidTr="00AA3208">
        <w:tc>
          <w:tcPr>
            <w:tcW w:w="5211" w:type="dxa"/>
            <w:shd w:val="clear" w:color="auto" w:fill="auto"/>
          </w:tcPr>
          <w:p w14:paraId="2345FD60"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Bullying, including online and prejudice-based bullying</w:t>
            </w:r>
          </w:p>
        </w:tc>
        <w:tc>
          <w:tcPr>
            <w:tcW w:w="5387" w:type="dxa"/>
            <w:shd w:val="clear" w:color="auto" w:fill="auto"/>
          </w:tcPr>
          <w:p w14:paraId="4F16021F"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Racist, disability and homophobic or transphobic abuse</w:t>
            </w:r>
          </w:p>
        </w:tc>
      </w:tr>
      <w:tr w:rsidR="00D81253" w:rsidRPr="00122197" w14:paraId="08861DD5" w14:textId="77777777" w:rsidTr="00AA3208">
        <w:tc>
          <w:tcPr>
            <w:tcW w:w="5211" w:type="dxa"/>
            <w:shd w:val="clear" w:color="auto" w:fill="auto"/>
          </w:tcPr>
          <w:p w14:paraId="61F2CA7E"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Gender based violence / violence against women and girls</w:t>
            </w:r>
          </w:p>
        </w:tc>
        <w:tc>
          <w:tcPr>
            <w:tcW w:w="5387" w:type="dxa"/>
            <w:shd w:val="clear" w:color="auto" w:fill="auto"/>
          </w:tcPr>
          <w:p w14:paraId="3A4F1FDC"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Radicalisation and /or extremist behaviour</w:t>
            </w:r>
          </w:p>
        </w:tc>
      </w:tr>
      <w:tr w:rsidR="00D81253" w:rsidRPr="00122197" w14:paraId="10CEE3F2" w14:textId="77777777" w:rsidTr="00AA3208">
        <w:tc>
          <w:tcPr>
            <w:tcW w:w="5211" w:type="dxa"/>
            <w:shd w:val="clear" w:color="auto" w:fill="auto"/>
          </w:tcPr>
          <w:p w14:paraId="1C331EDE" w14:textId="77777777" w:rsidR="00D81253" w:rsidRPr="00122197" w:rsidRDefault="00CF4C15"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 xml:space="preserve">Child Sexual Exploitation </w:t>
            </w:r>
            <w:r w:rsidR="00D81253" w:rsidRPr="00122197">
              <w:rPr>
                <w:rFonts w:asciiTheme="minorHAnsi" w:hAnsiTheme="minorHAnsi" w:cstheme="minorHAnsi"/>
                <w:sz w:val="24"/>
                <w:szCs w:val="24"/>
              </w:rPr>
              <w:t>and trafficking</w:t>
            </w:r>
          </w:p>
        </w:tc>
        <w:tc>
          <w:tcPr>
            <w:tcW w:w="5387" w:type="dxa"/>
            <w:shd w:val="clear" w:color="auto" w:fill="auto"/>
          </w:tcPr>
          <w:p w14:paraId="7033DDBF"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The impact of new technologies on sexual behaviour</w:t>
            </w:r>
            <w:r w:rsidR="0001740B" w:rsidRPr="00122197">
              <w:rPr>
                <w:rFonts w:asciiTheme="minorHAnsi" w:hAnsiTheme="minorHAnsi" w:cstheme="minorHAnsi"/>
                <w:sz w:val="24"/>
                <w:szCs w:val="24"/>
              </w:rPr>
              <w:t xml:space="preserve">: </w:t>
            </w:r>
            <w:r w:rsidR="00CF4C15" w:rsidRPr="00122197">
              <w:rPr>
                <w:rFonts w:asciiTheme="minorHAnsi" w:hAnsiTheme="minorHAnsi" w:cstheme="minorHAnsi"/>
                <w:sz w:val="24"/>
                <w:szCs w:val="24"/>
              </w:rPr>
              <w:t xml:space="preserve">e.g. </w:t>
            </w:r>
            <w:r w:rsidRPr="00122197">
              <w:rPr>
                <w:rFonts w:asciiTheme="minorHAnsi" w:hAnsiTheme="minorHAnsi" w:cstheme="minorHAnsi"/>
                <w:sz w:val="24"/>
                <w:szCs w:val="24"/>
              </w:rPr>
              <w:t xml:space="preserve">Youth Produced Sexual imagery </w:t>
            </w:r>
          </w:p>
        </w:tc>
      </w:tr>
      <w:tr w:rsidR="00D81253" w:rsidRPr="00122197" w14:paraId="3A2DBBDF" w14:textId="77777777" w:rsidTr="00AA3208">
        <w:tc>
          <w:tcPr>
            <w:tcW w:w="5211" w:type="dxa"/>
            <w:shd w:val="clear" w:color="auto" w:fill="auto"/>
          </w:tcPr>
          <w:p w14:paraId="6C0B829E"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Teenage relationship abuse</w:t>
            </w:r>
          </w:p>
        </w:tc>
        <w:tc>
          <w:tcPr>
            <w:tcW w:w="5387" w:type="dxa"/>
            <w:shd w:val="clear" w:color="auto" w:fill="auto"/>
          </w:tcPr>
          <w:p w14:paraId="109EE116"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Substance abuse</w:t>
            </w:r>
          </w:p>
        </w:tc>
      </w:tr>
      <w:tr w:rsidR="00D81253" w:rsidRPr="00122197" w14:paraId="10D52853" w14:textId="77777777" w:rsidTr="00AA3208">
        <w:tc>
          <w:tcPr>
            <w:tcW w:w="5211" w:type="dxa"/>
            <w:shd w:val="clear" w:color="auto" w:fill="auto"/>
          </w:tcPr>
          <w:p w14:paraId="078D1A4E"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Gang / youth violence including initiation / hazing</w:t>
            </w:r>
          </w:p>
        </w:tc>
        <w:tc>
          <w:tcPr>
            <w:tcW w:w="5387" w:type="dxa"/>
            <w:shd w:val="clear" w:color="auto" w:fill="auto"/>
          </w:tcPr>
          <w:p w14:paraId="4B36CFF8"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Domestic abuse / violence</w:t>
            </w:r>
          </w:p>
        </w:tc>
      </w:tr>
      <w:tr w:rsidR="00D81253" w:rsidRPr="00122197" w14:paraId="351DEEBB" w14:textId="77777777" w:rsidTr="00AA3208">
        <w:tc>
          <w:tcPr>
            <w:tcW w:w="5211" w:type="dxa"/>
            <w:shd w:val="clear" w:color="auto" w:fill="auto"/>
          </w:tcPr>
          <w:p w14:paraId="5C78B9B7"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Female Genital Mutilation</w:t>
            </w:r>
          </w:p>
        </w:tc>
        <w:tc>
          <w:tcPr>
            <w:tcW w:w="5387" w:type="dxa"/>
            <w:shd w:val="clear" w:color="auto" w:fill="auto"/>
          </w:tcPr>
          <w:p w14:paraId="1E7978D9"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Forced Marriage</w:t>
            </w:r>
          </w:p>
        </w:tc>
      </w:tr>
      <w:tr w:rsidR="00D81253" w:rsidRPr="00122197" w14:paraId="4AA43777" w14:textId="77777777" w:rsidTr="00AA3208">
        <w:tc>
          <w:tcPr>
            <w:tcW w:w="5211" w:type="dxa"/>
            <w:shd w:val="clear" w:color="auto" w:fill="auto"/>
          </w:tcPr>
          <w:p w14:paraId="585C43DD"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lastRenderedPageBreak/>
              <w:t>Fabricated / induced illness</w:t>
            </w:r>
          </w:p>
        </w:tc>
        <w:tc>
          <w:tcPr>
            <w:tcW w:w="5387" w:type="dxa"/>
            <w:shd w:val="clear" w:color="auto" w:fill="auto"/>
          </w:tcPr>
          <w:p w14:paraId="66A45D82"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Poor parenting</w:t>
            </w:r>
          </w:p>
        </w:tc>
      </w:tr>
      <w:tr w:rsidR="00D81253" w:rsidRPr="00122197" w14:paraId="74F04EAB" w14:textId="77777777" w:rsidTr="00AA3208">
        <w:tc>
          <w:tcPr>
            <w:tcW w:w="5211" w:type="dxa"/>
            <w:shd w:val="clear" w:color="auto" w:fill="auto"/>
          </w:tcPr>
          <w:p w14:paraId="18F0B802" w14:textId="77777777" w:rsidR="00D81253" w:rsidRPr="00122197" w:rsidRDefault="00D81253"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Online including grooming via social networking, online gaming, video messaging</w:t>
            </w:r>
          </w:p>
        </w:tc>
        <w:tc>
          <w:tcPr>
            <w:tcW w:w="5387" w:type="dxa"/>
            <w:shd w:val="clear" w:color="auto" w:fill="auto"/>
          </w:tcPr>
          <w:p w14:paraId="65CFEE28" w14:textId="06E5BC9D" w:rsidR="00D81253" w:rsidRPr="00122197" w:rsidRDefault="00D554D9"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 xml:space="preserve">Child on Child abuse </w:t>
            </w:r>
          </w:p>
        </w:tc>
      </w:tr>
      <w:tr w:rsidR="00367D94" w:rsidRPr="00122197" w14:paraId="759CFC01" w14:textId="77777777" w:rsidTr="00AA3208">
        <w:tc>
          <w:tcPr>
            <w:tcW w:w="5211" w:type="dxa"/>
            <w:shd w:val="clear" w:color="auto" w:fill="auto"/>
          </w:tcPr>
          <w:p w14:paraId="4206E3AB" w14:textId="77777777" w:rsidR="00367D94" w:rsidRPr="00122197" w:rsidRDefault="00367D94" w:rsidP="00D77FD1">
            <w:pPr>
              <w:pStyle w:val="BodyText3"/>
              <w:rPr>
                <w:rFonts w:asciiTheme="minorHAnsi" w:hAnsiTheme="minorHAnsi" w:cstheme="minorHAnsi"/>
                <w:sz w:val="24"/>
                <w:szCs w:val="24"/>
              </w:rPr>
            </w:pPr>
            <w:proofErr w:type="spellStart"/>
            <w:r w:rsidRPr="00122197">
              <w:rPr>
                <w:rFonts w:asciiTheme="minorHAnsi" w:hAnsiTheme="minorHAnsi" w:cstheme="minorHAnsi"/>
                <w:sz w:val="24"/>
                <w:szCs w:val="24"/>
              </w:rPr>
              <w:t>Self Harm</w:t>
            </w:r>
            <w:proofErr w:type="spellEnd"/>
            <w:r w:rsidRPr="00122197">
              <w:rPr>
                <w:rFonts w:asciiTheme="minorHAnsi" w:hAnsiTheme="minorHAnsi" w:cstheme="minorHAnsi"/>
                <w:sz w:val="24"/>
                <w:szCs w:val="24"/>
              </w:rPr>
              <w:t xml:space="preserve"> behaviours</w:t>
            </w:r>
          </w:p>
        </w:tc>
        <w:tc>
          <w:tcPr>
            <w:tcW w:w="5387" w:type="dxa"/>
            <w:shd w:val="clear" w:color="auto" w:fill="auto"/>
          </w:tcPr>
          <w:p w14:paraId="1D58E02E" w14:textId="77777777" w:rsidR="00367D94" w:rsidRPr="00122197" w:rsidRDefault="00A44002"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Children with mental health difficulties or illness</w:t>
            </w:r>
          </w:p>
        </w:tc>
      </w:tr>
      <w:tr w:rsidR="00757B11" w:rsidRPr="00122197" w14:paraId="1C087373" w14:textId="77777777" w:rsidTr="00AA3208">
        <w:tc>
          <w:tcPr>
            <w:tcW w:w="5211" w:type="dxa"/>
            <w:shd w:val="clear" w:color="auto" w:fill="auto"/>
          </w:tcPr>
          <w:p w14:paraId="1BA31170" w14:textId="0F20457F" w:rsidR="00757B11" w:rsidRPr="00122197" w:rsidRDefault="00757B11"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Up</w:t>
            </w:r>
            <w:r w:rsidR="00BE0E19" w:rsidRPr="00122197">
              <w:rPr>
                <w:rFonts w:asciiTheme="minorHAnsi" w:hAnsiTheme="minorHAnsi" w:cstheme="minorHAnsi"/>
                <w:sz w:val="24"/>
                <w:szCs w:val="24"/>
              </w:rPr>
              <w:t xml:space="preserve"> </w:t>
            </w:r>
            <w:r w:rsidRPr="00122197">
              <w:rPr>
                <w:rFonts w:asciiTheme="minorHAnsi" w:hAnsiTheme="minorHAnsi" w:cstheme="minorHAnsi"/>
                <w:sz w:val="24"/>
                <w:szCs w:val="24"/>
              </w:rPr>
              <w:t>skirting</w:t>
            </w:r>
          </w:p>
        </w:tc>
        <w:tc>
          <w:tcPr>
            <w:tcW w:w="5387" w:type="dxa"/>
            <w:shd w:val="clear" w:color="auto" w:fill="auto"/>
          </w:tcPr>
          <w:p w14:paraId="59E0B18E" w14:textId="038266C2" w:rsidR="00757B11" w:rsidRPr="00122197" w:rsidRDefault="00DF6895" w:rsidP="00D77FD1">
            <w:pPr>
              <w:pStyle w:val="BodyText3"/>
              <w:rPr>
                <w:rFonts w:asciiTheme="minorHAnsi" w:hAnsiTheme="minorHAnsi" w:cstheme="minorHAnsi"/>
                <w:sz w:val="24"/>
                <w:szCs w:val="24"/>
              </w:rPr>
            </w:pPr>
            <w:r w:rsidRPr="00122197">
              <w:rPr>
                <w:rFonts w:asciiTheme="minorHAnsi" w:hAnsiTheme="minorHAnsi" w:cstheme="minorHAnsi"/>
                <w:sz w:val="24"/>
                <w:szCs w:val="24"/>
              </w:rPr>
              <w:t>Contextual/extra familiar risks</w:t>
            </w:r>
          </w:p>
        </w:tc>
      </w:tr>
    </w:tbl>
    <w:p w14:paraId="227CB484" w14:textId="77777777" w:rsidR="00D81253" w:rsidRPr="00122197" w:rsidRDefault="00D81253" w:rsidP="00D81253">
      <w:pPr>
        <w:pStyle w:val="BodyText3"/>
        <w:rPr>
          <w:rFonts w:asciiTheme="minorHAnsi" w:hAnsiTheme="minorHAnsi" w:cstheme="minorHAnsi"/>
          <w:sz w:val="24"/>
          <w:szCs w:val="24"/>
        </w:rPr>
      </w:pPr>
    </w:p>
    <w:p w14:paraId="2525F310" w14:textId="2BE23CDF" w:rsidR="00D81253" w:rsidRPr="00122197" w:rsidRDefault="00122197" w:rsidP="00616540">
      <w:pPr>
        <w:pStyle w:val="BodyText3"/>
        <w:rPr>
          <w:rFonts w:asciiTheme="minorHAnsi" w:hAnsiTheme="minorHAnsi" w:cstheme="minorHAnsi"/>
          <w:sz w:val="24"/>
          <w:szCs w:val="24"/>
        </w:rPr>
      </w:pPr>
      <w:r w:rsidRPr="00122197">
        <w:rPr>
          <w:rFonts w:asciiTheme="minorHAnsi" w:hAnsiTheme="minorHAnsi" w:cstheme="minorHAnsi"/>
          <w:b/>
          <w:sz w:val="24"/>
          <w:szCs w:val="24"/>
        </w:rPr>
        <w:t>Brockhampton</w:t>
      </w:r>
      <w:r w:rsidR="00D81253" w:rsidRPr="00122197">
        <w:rPr>
          <w:rFonts w:asciiTheme="minorHAnsi" w:hAnsiTheme="minorHAnsi" w:cstheme="minorHAnsi"/>
          <w:b/>
          <w:i/>
          <w:iCs/>
          <w:sz w:val="24"/>
          <w:szCs w:val="24"/>
        </w:rPr>
        <w:t xml:space="preserve"> </w:t>
      </w:r>
      <w:r w:rsidR="00D81253" w:rsidRPr="00122197">
        <w:rPr>
          <w:rFonts w:asciiTheme="minorHAnsi" w:hAnsiTheme="minorHAnsi" w:cstheme="minorHAnsi"/>
          <w:b/>
          <w:sz w:val="24"/>
          <w:szCs w:val="24"/>
        </w:rPr>
        <w:t>is committed to safeguarding and promoting the welfare of all its children.  We believe that:</w:t>
      </w:r>
    </w:p>
    <w:p w14:paraId="3BEA6EC0" w14:textId="71724249" w:rsidR="00D81253" w:rsidRPr="00122197" w:rsidRDefault="00D10099" w:rsidP="00D81253">
      <w:pPr>
        <w:pStyle w:val="BodyText3"/>
        <w:numPr>
          <w:ilvl w:val="0"/>
          <w:numId w:val="2"/>
        </w:numPr>
        <w:rPr>
          <w:rFonts w:asciiTheme="minorHAnsi" w:hAnsiTheme="minorHAnsi" w:cstheme="minorHAnsi"/>
          <w:sz w:val="24"/>
          <w:szCs w:val="24"/>
        </w:rPr>
      </w:pPr>
      <w:r w:rsidRPr="00122197">
        <w:rPr>
          <w:rFonts w:asciiTheme="minorHAnsi" w:hAnsiTheme="minorHAnsi" w:cstheme="minorHAnsi"/>
          <w:sz w:val="24"/>
          <w:szCs w:val="24"/>
        </w:rPr>
        <w:t>a</w:t>
      </w:r>
      <w:r w:rsidR="00D81253" w:rsidRPr="00122197">
        <w:rPr>
          <w:rFonts w:asciiTheme="minorHAnsi" w:hAnsiTheme="minorHAnsi" w:cstheme="minorHAnsi"/>
          <w:sz w:val="24"/>
          <w:szCs w:val="24"/>
        </w:rPr>
        <w:t>ll children/young people have</w:t>
      </w:r>
      <w:r w:rsidR="00735931" w:rsidRPr="00122197">
        <w:rPr>
          <w:rFonts w:asciiTheme="minorHAnsi" w:hAnsiTheme="minorHAnsi" w:cstheme="minorHAnsi"/>
          <w:sz w:val="24"/>
          <w:szCs w:val="24"/>
        </w:rPr>
        <w:t xml:space="preserve"> an equal</w:t>
      </w:r>
      <w:r w:rsidR="00D81253" w:rsidRPr="00122197">
        <w:rPr>
          <w:rFonts w:asciiTheme="minorHAnsi" w:hAnsiTheme="minorHAnsi" w:cstheme="minorHAnsi"/>
          <w:sz w:val="24"/>
          <w:szCs w:val="24"/>
        </w:rPr>
        <w:t xml:space="preserve"> </w:t>
      </w:r>
      <w:r w:rsidR="004A0BF0" w:rsidRPr="00122197">
        <w:rPr>
          <w:rFonts w:asciiTheme="minorHAnsi" w:hAnsiTheme="minorHAnsi" w:cstheme="minorHAnsi"/>
          <w:sz w:val="24"/>
          <w:szCs w:val="24"/>
        </w:rPr>
        <w:t>right to be protected from harm</w:t>
      </w:r>
    </w:p>
    <w:p w14:paraId="2BA78F99" w14:textId="519E756F" w:rsidR="00AA3208" w:rsidRPr="00122197" w:rsidRDefault="00D10099" w:rsidP="006F5247">
      <w:pPr>
        <w:pStyle w:val="BodyText3"/>
        <w:numPr>
          <w:ilvl w:val="0"/>
          <w:numId w:val="2"/>
        </w:numPr>
        <w:rPr>
          <w:rFonts w:asciiTheme="minorHAnsi" w:hAnsiTheme="minorHAnsi" w:cstheme="minorHAnsi"/>
          <w:sz w:val="24"/>
          <w:szCs w:val="24"/>
        </w:rPr>
      </w:pPr>
      <w:r w:rsidRPr="00122197">
        <w:rPr>
          <w:rFonts w:asciiTheme="minorHAnsi" w:hAnsiTheme="minorHAnsi" w:cstheme="minorHAnsi"/>
          <w:sz w:val="24"/>
          <w:szCs w:val="24"/>
        </w:rPr>
        <w:t>c</w:t>
      </w:r>
      <w:r w:rsidR="00D81253" w:rsidRPr="00122197">
        <w:rPr>
          <w:rFonts w:asciiTheme="minorHAnsi" w:hAnsiTheme="minorHAnsi" w:cstheme="minorHAnsi"/>
          <w:sz w:val="24"/>
          <w:szCs w:val="24"/>
        </w:rPr>
        <w:t>hildren/young people need support which matches their individual needs, including those</w:t>
      </w:r>
      <w:r w:rsidR="00A93B15" w:rsidRPr="00122197">
        <w:rPr>
          <w:rFonts w:asciiTheme="minorHAnsi" w:hAnsiTheme="minorHAnsi" w:cstheme="minorHAnsi"/>
          <w:sz w:val="24"/>
          <w:szCs w:val="24"/>
        </w:rPr>
        <w:t xml:space="preserve"> who may have experienced abuse</w:t>
      </w:r>
      <w:r w:rsidR="00D81253" w:rsidRPr="00122197">
        <w:rPr>
          <w:rFonts w:asciiTheme="minorHAnsi" w:hAnsiTheme="minorHAnsi" w:cstheme="minorHAnsi"/>
          <w:sz w:val="24"/>
          <w:szCs w:val="24"/>
        </w:rPr>
        <w:t xml:space="preserve"> </w:t>
      </w:r>
    </w:p>
    <w:p w14:paraId="563C9DDF" w14:textId="6049CB00" w:rsidR="00D81253" w:rsidRPr="00122197" w:rsidRDefault="00D10099" w:rsidP="00D81253">
      <w:pPr>
        <w:pStyle w:val="BodyText3"/>
        <w:numPr>
          <w:ilvl w:val="0"/>
          <w:numId w:val="2"/>
        </w:numPr>
        <w:rPr>
          <w:rFonts w:asciiTheme="minorHAnsi" w:hAnsiTheme="minorHAnsi" w:cstheme="minorHAnsi"/>
          <w:sz w:val="24"/>
          <w:szCs w:val="24"/>
        </w:rPr>
      </w:pPr>
      <w:r w:rsidRPr="00122197">
        <w:rPr>
          <w:rFonts w:asciiTheme="minorHAnsi" w:hAnsiTheme="minorHAnsi" w:cstheme="minorHAnsi"/>
          <w:sz w:val="24"/>
          <w:szCs w:val="24"/>
        </w:rPr>
        <w:t>a</w:t>
      </w:r>
      <w:r w:rsidR="00D81253" w:rsidRPr="00122197">
        <w:rPr>
          <w:rFonts w:asciiTheme="minorHAnsi" w:hAnsiTheme="minorHAnsi" w:cstheme="minorHAnsi"/>
          <w:sz w:val="24"/>
          <w:szCs w:val="24"/>
        </w:rPr>
        <w:t>ll children/young people have the right to speak freely and</w:t>
      </w:r>
      <w:r w:rsidR="00A93B15" w:rsidRPr="00122197">
        <w:rPr>
          <w:rFonts w:asciiTheme="minorHAnsi" w:hAnsiTheme="minorHAnsi" w:cstheme="minorHAnsi"/>
          <w:sz w:val="24"/>
          <w:szCs w:val="24"/>
        </w:rPr>
        <w:t xml:space="preserve"> voice their values and beliefs</w:t>
      </w:r>
    </w:p>
    <w:p w14:paraId="09FDA3EF" w14:textId="60EC567C" w:rsidR="00A338F4" w:rsidRPr="00122197" w:rsidRDefault="00A338F4" w:rsidP="00A338F4">
      <w:pPr>
        <w:pStyle w:val="BodyText2"/>
        <w:numPr>
          <w:ilvl w:val="0"/>
          <w:numId w:val="2"/>
        </w:numPr>
        <w:rPr>
          <w:rFonts w:asciiTheme="minorHAnsi" w:hAnsiTheme="minorHAnsi" w:cstheme="minorHAnsi"/>
          <w:b w:val="0"/>
          <w:szCs w:val="24"/>
        </w:rPr>
      </w:pPr>
      <w:r w:rsidRPr="00122197">
        <w:rPr>
          <w:rFonts w:asciiTheme="minorHAnsi" w:eastAsiaTheme="minorHAnsi" w:hAnsiTheme="minorHAnsi" w:cstheme="minorHAnsi"/>
          <w:b w:val="0"/>
          <w:color w:val="000000"/>
          <w:szCs w:val="24"/>
          <w:lang w:eastAsia="en-US"/>
        </w:rPr>
        <w:t xml:space="preserve">where there is a safeguarding concern, governing bodies, proprietors and school or college leaders should ensure the child’s </w:t>
      </w:r>
      <w:r w:rsidR="00463AA9" w:rsidRPr="00122197">
        <w:rPr>
          <w:rFonts w:asciiTheme="minorHAnsi" w:eastAsiaTheme="minorHAnsi" w:hAnsiTheme="minorHAnsi" w:cstheme="minorHAnsi"/>
          <w:b w:val="0"/>
          <w:color w:val="000000"/>
          <w:szCs w:val="24"/>
          <w:lang w:eastAsia="en-US"/>
        </w:rPr>
        <w:t>rights, wishes and feelings</w:t>
      </w:r>
      <w:r w:rsidRPr="00122197">
        <w:rPr>
          <w:rFonts w:asciiTheme="minorHAnsi" w:eastAsiaTheme="minorHAnsi" w:hAnsiTheme="minorHAnsi" w:cstheme="minorHAnsi"/>
          <w:b w:val="0"/>
          <w:color w:val="000000"/>
          <w:szCs w:val="24"/>
          <w:lang w:eastAsia="en-US"/>
        </w:rPr>
        <w:t xml:space="preserve"> are taken into account when determining what action to ta</w:t>
      </w:r>
      <w:r w:rsidR="00B07E8F" w:rsidRPr="00122197">
        <w:rPr>
          <w:rFonts w:asciiTheme="minorHAnsi" w:eastAsiaTheme="minorHAnsi" w:hAnsiTheme="minorHAnsi" w:cstheme="minorHAnsi"/>
          <w:b w:val="0"/>
          <w:color w:val="000000"/>
          <w:szCs w:val="24"/>
          <w:lang w:eastAsia="en-US"/>
        </w:rPr>
        <w:t>ke and what services to provide</w:t>
      </w:r>
    </w:p>
    <w:p w14:paraId="6E81642D" w14:textId="51D3C4ED" w:rsidR="00D81253" w:rsidRPr="00122197" w:rsidRDefault="00D10099" w:rsidP="00D81253">
      <w:pPr>
        <w:pStyle w:val="BodyText3"/>
        <w:numPr>
          <w:ilvl w:val="0"/>
          <w:numId w:val="2"/>
        </w:numPr>
        <w:rPr>
          <w:rFonts w:asciiTheme="minorHAnsi" w:hAnsiTheme="minorHAnsi" w:cstheme="minorHAnsi"/>
          <w:sz w:val="24"/>
          <w:szCs w:val="24"/>
        </w:rPr>
      </w:pPr>
      <w:r w:rsidRPr="00122197">
        <w:rPr>
          <w:rFonts w:asciiTheme="minorHAnsi" w:hAnsiTheme="minorHAnsi" w:cstheme="minorHAnsi"/>
          <w:sz w:val="24"/>
          <w:szCs w:val="24"/>
        </w:rPr>
        <w:t>a</w:t>
      </w:r>
      <w:r w:rsidR="00D81253" w:rsidRPr="00122197">
        <w:rPr>
          <w:rFonts w:asciiTheme="minorHAnsi" w:hAnsiTheme="minorHAnsi" w:cstheme="minorHAnsi"/>
          <w:sz w:val="24"/>
          <w:szCs w:val="24"/>
        </w:rPr>
        <w:t>ll children/young people must be encouraged to respect each other’</w:t>
      </w:r>
      <w:r w:rsidR="00A93B15" w:rsidRPr="00122197">
        <w:rPr>
          <w:rFonts w:asciiTheme="minorHAnsi" w:hAnsiTheme="minorHAnsi" w:cstheme="minorHAnsi"/>
          <w:sz w:val="24"/>
          <w:szCs w:val="24"/>
        </w:rPr>
        <w:t>s values and support each other</w:t>
      </w:r>
    </w:p>
    <w:p w14:paraId="74ED0F53" w14:textId="731450DA" w:rsidR="00D81253" w:rsidRPr="00122197" w:rsidRDefault="00D10099" w:rsidP="00D81253">
      <w:pPr>
        <w:pStyle w:val="BodyText3"/>
        <w:numPr>
          <w:ilvl w:val="0"/>
          <w:numId w:val="2"/>
        </w:numPr>
        <w:rPr>
          <w:rFonts w:asciiTheme="minorHAnsi" w:hAnsiTheme="minorHAnsi" w:cstheme="minorHAnsi"/>
          <w:sz w:val="24"/>
          <w:szCs w:val="24"/>
        </w:rPr>
      </w:pPr>
      <w:r w:rsidRPr="00122197">
        <w:rPr>
          <w:rFonts w:asciiTheme="minorHAnsi" w:hAnsiTheme="minorHAnsi" w:cstheme="minorHAnsi"/>
          <w:sz w:val="24"/>
          <w:szCs w:val="24"/>
        </w:rPr>
        <w:t>a</w:t>
      </w:r>
      <w:r w:rsidR="00D81253" w:rsidRPr="00122197">
        <w:rPr>
          <w:rFonts w:asciiTheme="minorHAnsi" w:hAnsiTheme="minorHAnsi" w:cstheme="minorHAnsi"/>
          <w:sz w:val="24"/>
          <w:szCs w:val="24"/>
        </w:rPr>
        <w:t xml:space="preserve">ll children/young people have the right to be supported to meet their emotional and social needs as well as their educational needs </w:t>
      </w:r>
    </w:p>
    <w:p w14:paraId="4571E275" w14:textId="6D6EA5BE" w:rsidR="00D81253" w:rsidRPr="00122197" w:rsidRDefault="00D10099" w:rsidP="00D81253">
      <w:pPr>
        <w:pStyle w:val="BodyText3"/>
        <w:numPr>
          <w:ilvl w:val="0"/>
          <w:numId w:val="2"/>
        </w:numPr>
        <w:rPr>
          <w:rFonts w:asciiTheme="minorHAnsi" w:hAnsiTheme="minorHAnsi" w:cstheme="minorHAnsi"/>
          <w:sz w:val="24"/>
          <w:szCs w:val="24"/>
        </w:rPr>
      </w:pPr>
      <w:r w:rsidRPr="00122197">
        <w:rPr>
          <w:rFonts w:asciiTheme="minorHAnsi" w:hAnsiTheme="minorHAnsi" w:cstheme="minorHAnsi"/>
          <w:sz w:val="24"/>
          <w:szCs w:val="24"/>
        </w:rPr>
        <w:t>s</w:t>
      </w:r>
      <w:r w:rsidR="00D81253" w:rsidRPr="00122197">
        <w:rPr>
          <w:rFonts w:asciiTheme="minorHAnsi" w:hAnsiTheme="minorHAnsi" w:cstheme="minorHAnsi"/>
          <w:sz w:val="24"/>
          <w:szCs w:val="24"/>
        </w:rPr>
        <w:t>chools can and do contribute to the prevention of abuse, victimisation, bullying, exploitation, extreme behaviours, discriminatory views and risk</w:t>
      </w:r>
      <w:r w:rsidR="00A93B15" w:rsidRPr="00122197">
        <w:rPr>
          <w:rFonts w:asciiTheme="minorHAnsi" w:hAnsiTheme="minorHAnsi" w:cstheme="minorHAnsi"/>
          <w:sz w:val="24"/>
          <w:szCs w:val="24"/>
        </w:rPr>
        <w:t xml:space="preserve"> taking behaviours</w:t>
      </w:r>
      <w:r w:rsidR="00DF6895" w:rsidRPr="00122197">
        <w:rPr>
          <w:rFonts w:asciiTheme="minorHAnsi" w:hAnsiTheme="minorHAnsi" w:cstheme="minorHAnsi"/>
          <w:sz w:val="24"/>
          <w:szCs w:val="24"/>
        </w:rPr>
        <w:t xml:space="preserve"> which </w:t>
      </w:r>
      <w:r w:rsidR="00313635" w:rsidRPr="00122197">
        <w:rPr>
          <w:rFonts w:asciiTheme="minorHAnsi" w:hAnsiTheme="minorHAnsi" w:cstheme="minorHAnsi"/>
          <w:sz w:val="24"/>
          <w:szCs w:val="24"/>
        </w:rPr>
        <w:t xml:space="preserve">may be perceived to be </w:t>
      </w:r>
      <w:r w:rsidR="00485300" w:rsidRPr="00122197">
        <w:rPr>
          <w:rFonts w:asciiTheme="minorHAnsi" w:hAnsiTheme="minorHAnsi" w:cstheme="minorHAnsi"/>
          <w:sz w:val="24"/>
          <w:szCs w:val="24"/>
        </w:rPr>
        <w:t>‘</w:t>
      </w:r>
      <w:r w:rsidR="00313635" w:rsidRPr="00122197">
        <w:rPr>
          <w:rFonts w:asciiTheme="minorHAnsi" w:hAnsiTheme="minorHAnsi" w:cstheme="minorHAnsi"/>
          <w:sz w:val="24"/>
          <w:szCs w:val="24"/>
        </w:rPr>
        <w:t>risk</w:t>
      </w:r>
      <w:r w:rsidR="00485300" w:rsidRPr="00122197">
        <w:rPr>
          <w:rFonts w:asciiTheme="minorHAnsi" w:hAnsiTheme="minorHAnsi" w:cstheme="minorHAnsi"/>
          <w:sz w:val="24"/>
          <w:szCs w:val="24"/>
        </w:rPr>
        <w:t>y’</w:t>
      </w:r>
    </w:p>
    <w:p w14:paraId="4A0DF4AC" w14:textId="77777777" w:rsidR="00C91BB7" w:rsidRPr="00122197" w:rsidRDefault="00D10099" w:rsidP="00442A5E">
      <w:pPr>
        <w:pStyle w:val="BodyText3"/>
        <w:numPr>
          <w:ilvl w:val="0"/>
          <w:numId w:val="2"/>
        </w:numPr>
        <w:rPr>
          <w:rFonts w:asciiTheme="minorHAnsi" w:hAnsiTheme="minorHAnsi" w:cstheme="minorHAnsi"/>
          <w:b/>
          <w:sz w:val="24"/>
          <w:szCs w:val="24"/>
        </w:rPr>
      </w:pPr>
      <w:proofErr w:type="gramStart"/>
      <w:r w:rsidRPr="00122197">
        <w:rPr>
          <w:rFonts w:asciiTheme="minorHAnsi" w:hAnsiTheme="minorHAnsi" w:cstheme="minorHAnsi"/>
          <w:sz w:val="24"/>
          <w:szCs w:val="24"/>
        </w:rPr>
        <w:t>a</w:t>
      </w:r>
      <w:r w:rsidR="00D81253" w:rsidRPr="00122197">
        <w:rPr>
          <w:rFonts w:asciiTheme="minorHAnsi" w:hAnsiTheme="minorHAnsi" w:cstheme="minorHAnsi"/>
          <w:sz w:val="24"/>
          <w:szCs w:val="24"/>
        </w:rPr>
        <w:t>ll</w:t>
      </w:r>
      <w:proofErr w:type="gramEnd"/>
      <w:r w:rsidR="00D81253" w:rsidRPr="00122197">
        <w:rPr>
          <w:rFonts w:asciiTheme="minorHAnsi" w:hAnsiTheme="minorHAnsi" w:cstheme="minorHAnsi"/>
          <w:sz w:val="24"/>
          <w:szCs w:val="24"/>
        </w:rPr>
        <w:t xml:space="preserve"> staff, volunteers and visitors have an important role to play in safeguarding children and protecting them from abuse.</w:t>
      </w:r>
    </w:p>
    <w:p w14:paraId="351AC325" w14:textId="581CC5E8" w:rsidR="00B709B8" w:rsidRPr="00122197" w:rsidRDefault="00C91BB7" w:rsidP="00442A5E">
      <w:pPr>
        <w:pStyle w:val="BodyText3"/>
        <w:numPr>
          <w:ilvl w:val="0"/>
          <w:numId w:val="2"/>
        </w:numPr>
        <w:rPr>
          <w:rFonts w:asciiTheme="minorHAnsi" w:hAnsiTheme="minorHAnsi" w:cstheme="minorHAnsi"/>
          <w:sz w:val="24"/>
          <w:szCs w:val="24"/>
        </w:rPr>
      </w:pPr>
      <w:r w:rsidRPr="00122197">
        <w:rPr>
          <w:rFonts w:asciiTheme="minorHAnsi" w:hAnsiTheme="minorHAnsi" w:cstheme="minorHAnsi"/>
          <w:sz w:val="24"/>
          <w:szCs w:val="24"/>
        </w:rPr>
        <w:t xml:space="preserve">the </w:t>
      </w:r>
      <w:proofErr w:type="spellStart"/>
      <w:r w:rsidR="009376A4">
        <w:rPr>
          <w:rFonts w:asciiTheme="minorHAnsi" w:hAnsiTheme="minorHAnsi" w:cstheme="minorHAnsi"/>
          <w:sz w:val="24"/>
          <w:szCs w:val="24"/>
        </w:rPr>
        <w:t>Brockhampton</w:t>
      </w:r>
      <w:r w:rsidRPr="00122197">
        <w:rPr>
          <w:rFonts w:asciiTheme="minorHAnsi" w:hAnsiTheme="minorHAnsi" w:cstheme="minorHAnsi"/>
          <w:sz w:val="24"/>
          <w:szCs w:val="24"/>
        </w:rPr>
        <w:t>have</w:t>
      </w:r>
      <w:proofErr w:type="spellEnd"/>
      <w:r w:rsidRPr="00122197">
        <w:rPr>
          <w:rFonts w:asciiTheme="minorHAnsi" w:hAnsiTheme="minorHAnsi" w:cstheme="minorHAnsi"/>
          <w:sz w:val="24"/>
          <w:szCs w:val="24"/>
        </w:rPr>
        <w:t xml:space="preserve"> a zero tolerance approach to sexual violence and sexual harassment</w:t>
      </w:r>
      <w:r w:rsidR="004C5701" w:rsidRPr="00122197">
        <w:rPr>
          <w:rFonts w:asciiTheme="minorHAnsi" w:hAnsiTheme="minorHAnsi" w:cstheme="minorHAnsi"/>
          <w:sz w:val="24"/>
          <w:szCs w:val="24"/>
        </w:rPr>
        <w:br/>
      </w:r>
    </w:p>
    <w:p w14:paraId="6B5AAD79" w14:textId="5522580C" w:rsidR="00A76515" w:rsidRPr="00122197" w:rsidRDefault="00122197" w:rsidP="00A76515">
      <w:pPr>
        <w:pStyle w:val="BodyText3"/>
        <w:rPr>
          <w:rFonts w:asciiTheme="minorHAnsi" w:hAnsiTheme="minorHAnsi" w:cstheme="minorHAnsi"/>
          <w:sz w:val="24"/>
          <w:szCs w:val="24"/>
        </w:rPr>
      </w:pPr>
      <w:r w:rsidRPr="00122197">
        <w:rPr>
          <w:rFonts w:asciiTheme="minorHAnsi" w:hAnsiTheme="minorHAnsi" w:cstheme="minorHAnsi"/>
          <w:sz w:val="24"/>
          <w:szCs w:val="24"/>
        </w:rPr>
        <w:t>Brockhampton</w:t>
      </w:r>
      <w:r w:rsidR="00D81253" w:rsidRPr="00122197">
        <w:rPr>
          <w:rFonts w:asciiTheme="minorHAnsi" w:hAnsiTheme="minorHAnsi" w:cstheme="minorHAnsi"/>
          <w:sz w:val="24"/>
          <w:szCs w:val="24"/>
        </w:rPr>
        <w:t xml:space="preserve"> will fulfil their local and national responsibilities as laid out in the following documents</w:t>
      </w:r>
      <w:r w:rsidR="0001740B" w:rsidRPr="00122197">
        <w:rPr>
          <w:rFonts w:asciiTheme="minorHAnsi" w:hAnsiTheme="minorHAnsi" w:cstheme="minorHAnsi"/>
          <w:sz w:val="24"/>
          <w:szCs w:val="24"/>
        </w:rPr>
        <w:t>:-</w:t>
      </w:r>
    </w:p>
    <w:p w14:paraId="0B275A7F" w14:textId="7AB0CAA2"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Department for Education Working Together to Safeguard Children, July 2018 </w:t>
      </w:r>
    </w:p>
    <w:p w14:paraId="7FABEC4C" w14:textId="66DB267E"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‘Safeguarding Children and Safer Recruitment in Education’ issued April 2012 </w:t>
      </w:r>
    </w:p>
    <w:p w14:paraId="53331959"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Relevant sections of the Children Act 2004 </w:t>
      </w:r>
    </w:p>
    <w:p w14:paraId="54F2BCFA" w14:textId="7D03351B"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Keeping Children safe in Education Sept 2022</w:t>
      </w:r>
    </w:p>
    <w:p w14:paraId="71FD1754" w14:textId="1551F4DC"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lastRenderedPageBreak/>
        <w:t xml:space="preserve">UKCCIS guidance: Sexting in schools and Colleges, responding to incidents and safeguarding young people Sept 2016 </w:t>
      </w:r>
    </w:p>
    <w:p w14:paraId="20C27175"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Sharing nudes and semi-nudes: advice for education settings working with children and young people Dec 2020 </w:t>
      </w:r>
    </w:p>
    <w:p w14:paraId="7F823094"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Safer working practice Feb 2022 </w:t>
      </w:r>
    </w:p>
    <w:p w14:paraId="53BFCCF2"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Section 175 of the Education Act 2002, which places a duty on schools and local authorities to safeguard and promote the welfare of pupils </w:t>
      </w:r>
    </w:p>
    <w:p w14:paraId="01A8F921"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5A01E724"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Part 3 of the schedule to the Education (Independent School Standards) Regulations 2014, which places a duty on academies and independent schools to safeguard and promote the welfare of pupils at the school </w:t>
      </w:r>
    </w:p>
    <w:p w14:paraId="5AF8E944"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The Children Act 1989 (and 2004 amendment), which provides a framework for the care and protection of children </w:t>
      </w:r>
    </w:p>
    <w:p w14:paraId="01313E07"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4C70FFF9" w14:textId="411B2995"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The Rehabilitation of Offenders Act 1974, which outlines when people with criminal convictions can work with children </w:t>
      </w:r>
    </w:p>
    <w:p w14:paraId="38BBA80A" w14:textId="16848366"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Schedule 4 of the Safeguarding Vulnerable Groups Act 2006, which defines what ‘regulated activity’ is in relation to children </w:t>
      </w:r>
    </w:p>
    <w:p w14:paraId="74B1A968" w14:textId="4CDCC34B"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The Human Rights Act </w:t>
      </w:r>
    </w:p>
    <w:p w14:paraId="4C3CF1AE" w14:textId="39F7EE0D"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The Equality Act 2010</w:t>
      </w:r>
    </w:p>
    <w:p w14:paraId="05EE986D"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Statutory guidance on the Prevent duty, which explains schools’ duties under the Counterterrorism and Security Act 2015 with respect to protecting people from the risk of radicalisation and extremism </w:t>
      </w:r>
    </w:p>
    <w:p w14:paraId="7C5B648C" w14:textId="77777777" w:rsidR="00A76515" w:rsidRPr="00122197" w:rsidRDefault="00A76515" w:rsidP="00A76515">
      <w:pPr>
        <w:pStyle w:val="BodyText3"/>
        <w:numPr>
          <w:ilvl w:val="0"/>
          <w:numId w:val="61"/>
        </w:numPr>
        <w:rPr>
          <w:rFonts w:asciiTheme="minorHAnsi" w:hAnsiTheme="minorHAnsi" w:cstheme="minorHAnsi"/>
          <w:b/>
          <w:sz w:val="24"/>
          <w:szCs w:val="24"/>
        </w:rPr>
      </w:pPr>
      <w:r w:rsidRPr="00122197">
        <w:rPr>
          <w:rFonts w:asciiTheme="minorHAnsi" w:hAnsiTheme="minorHAnsi" w:cstheme="minorHAnsi"/>
          <w:sz w:val="24"/>
          <w:szCs w:val="24"/>
        </w:rPr>
        <w:t xml:space="preserve">Where a school or college has charitable status, Charity Commission guidance on charity and trustee duties to safeguard children is available at Charity Commission Guidance </w:t>
      </w:r>
    </w:p>
    <w:p w14:paraId="57EE262F" w14:textId="55CEDF5A" w:rsidR="00A76515" w:rsidRPr="00122197" w:rsidRDefault="00A76515" w:rsidP="00A76515">
      <w:pPr>
        <w:pStyle w:val="BodyText3"/>
        <w:rPr>
          <w:rFonts w:asciiTheme="minorHAnsi" w:hAnsiTheme="minorHAnsi" w:cstheme="minorHAnsi"/>
          <w:b/>
          <w:sz w:val="24"/>
          <w:szCs w:val="24"/>
        </w:rPr>
      </w:pPr>
      <w:r w:rsidRPr="00122197">
        <w:rPr>
          <w:rFonts w:asciiTheme="minorHAnsi" w:hAnsiTheme="minorHAnsi" w:cstheme="minorHAnsi"/>
          <w:sz w:val="24"/>
          <w:szCs w:val="24"/>
        </w:rPr>
        <w:t xml:space="preserve">Keeping Children Safe in Education has been extended from early years, schools and colleges to cover 16-19 academies (and apprenticeships).There is reference to the Education and Training (Welfare of Children) Act 2021 which amends the Education Act 2002 and the Apprenticeships, Skills, Children and Learning Act 2009 and places safeguarding duties on 16 to 19 academies and further education to ensure that </w:t>
      </w:r>
      <w:r w:rsidRPr="00122197">
        <w:rPr>
          <w:rFonts w:asciiTheme="minorHAnsi" w:hAnsiTheme="minorHAnsi" w:cstheme="minorHAnsi"/>
          <w:sz w:val="24"/>
          <w:szCs w:val="24"/>
        </w:rPr>
        <w:lastRenderedPageBreak/>
        <w:t>safeguarding responsibilities are understood and prohibiting funding being given if safeguarding requirements not complied with.</w:t>
      </w:r>
    </w:p>
    <w:p w14:paraId="58AE3D5A" w14:textId="77777777" w:rsidR="00463AA9" w:rsidRPr="00122197" w:rsidRDefault="00463AA9" w:rsidP="00A76515">
      <w:pPr>
        <w:pStyle w:val="ListParagraph"/>
        <w:autoSpaceDE w:val="0"/>
        <w:autoSpaceDN w:val="0"/>
        <w:adjustRightInd w:val="0"/>
        <w:spacing w:after="0" w:line="240" w:lineRule="auto"/>
        <w:ind w:left="785"/>
        <w:rPr>
          <w:rFonts w:asciiTheme="minorHAnsi" w:eastAsiaTheme="minorHAnsi" w:hAnsiTheme="minorHAnsi" w:cstheme="minorHAnsi"/>
          <w:color w:val="000000"/>
          <w:szCs w:val="24"/>
          <w:lang w:eastAsia="en-US"/>
        </w:rPr>
      </w:pPr>
    </w:p>
    <w:p w14:paraId="0F653148" w14:textId="79BD9130" w:rsidR="00992B24" w:rsidRPr="00122197" w:rsidRDefault="00992B24" w:rsidP="00992B24">
      <w:pPr>
        <w:pStyle w:val="BodyText3"/>
        <w:rPr>
          <w:rFonts w:asciiTheme="minorHAnsi" w:hAnsiTheme="minorHAnsi" w:cstheme="minorHAnsi"/>
          <w:b/>
          <w:sz w:val="24"/>
          <w:szCs w:val="24"/>
        </w:rPr>
      </w:pPr>
    </w:p>
    <w:p w14:paraId="5A63C601" w14:textId="627CE2F6" w:rsidR="00992B24" w:rsidRPr="00122197" w:rsidRDefault="00122197" w:rsidP="00992B24">
      <w:pPr>
        <w:pStyle w:val="BodyText3"/>
        <w:rPr>
          <w:rFonts w:asciiTheme="minorHAnsi" w:hAnsiTheme="minorHAnsi" w:cstheme="minorHAnsi"/>
          <w:sz w:val="24"/>
          <w:szCs w:val="24"/>
        </w:rPr>
      </w:pPr>
      <w:r w:rsidRPr="00122197">
        <w:rPr>
          <w:rFonts w:asciiTheme="minorHAnsi" w:hAnsiTheme="minorHAnsi" w:cstheme="minorHAnsi"/>
          <w:sz w:val="24"/>
          <w:szCs w:val="24"/>
        </w:rPr>
        <w:t xml:space="preserve">Brockhampton </w:t>
      </w:r>
      <w:r w:rsidR="00992B24" w:rsidRPr="00122197">
        <w:rPr>
          <w:rFonts w:asciiTheme="minorHAnsi" w:hAnsiTheme="minorHAnsi" w:cstheme="minorHAnsi"/>
          <w:sz w:val="24"/>
          <w:szCs w:val="24"/>
        </w:rPr>
        <w:t xml:space="preserve">will ensure that child protection policies should include procedures for dealing with </w:t>
      </w:r>
      <w:r w:rsidR="00D554D9" w:rsidRPr="00122197">
        <w:rPr>
          <w:rFonts w:asciiTheme="minorHAnsi" w:hAnsiTheme="minorHAnsi" w:cstheme="minorHAnsi"/>
          <w:sz w:val="24"/>
          <w:szCs w:val="24"/>
        </w:rPr>
        <w:t xml:space="preserve">Child on Child abuse </w:t>
      </w:r>
    </w:p>
    <w:p w14:paraId="3B8E7272" w14:textId="77777777" w:rsidR="00F21389" w:rsidRPr="00122197" w:rsidRDefault="00F21389" w:rsidP="00F21389">
      <w:pPr>
        <w:autoSpaceDE w:val="0"/>
        <w:autoSpaceDN w:val="0"/>
        <w:adjustRightInd w:val="0"/>
        <w:spacing w:after="0" w:line="240" w:lineRule="auto"/>
        <w:rPr>
          <w:rFonts w:asciiTheme="minorHAnsi" w:eastAsiaTheme="minorHAnsi" w:hAnsiTheme="minorHAnsi" w:cstheme="minorHAnsi"/>
          <w:color w:val="000000"/>
          <w:szCs w:val="24"/>
          <w:lang w:eastAsia="en-US"/>
        </w:rPr>
      </w:pPr>
    </w:p>
    <w:p w14:paraId="62C9555B" w14:textId="77777777" w:rsidR="00F21389" w:rsidRPr="00122197" w:rsidRDefault="00F21389" w:rsidP="00F21389">
      <w:pPr>
        <w:autoSpaceDE w:val="0"/>
        <w:autoSpaceDN w:val="0"/>
        <w:adjustRightInd w:val="0"/>
        <w:spacing w:after="0" w:line="240" w:lineRule="auto"/>
        <w:rPr>
          <w:rFonts w:asciiTheme="minorHAnsi" w:eastAsiaTheme="minorHAnsi" w:hAnsiTheme="minorHAnsi" w:cstheme="minorHAnsi"/>
          <w:color w:val="000000"/>
          <w:szCs w:val="24"/>
          <w:lang w:eastAsia="en-US"/>
        </w:rPr>
      </w:pPr>
    </w:p>
    <w:p w14:paraId="60DC6B02" w14:textId="289CFDA6" w:rsidR="00F21389" w:rsidRPr="00122197" w:rsidRDefault="00CC0280" w:rsidP="00F21389">
      <w:pPr>
        <w:pStyle w:val="Heading2"/>
        <w:rPr>
          <w:rFonts w:asciiTheme="minorHAnsi" w:hAnsiTheme="minorHAnsi" w:cstheme="minorHAnsi"/>
          <w:szCs w:val="24"/>
        </w:rPr>
      </w:pPr>
      <w:bookmarkStart w:id="4" w:name="_The_Designated_Safeguarding"/>
      <w:bookmarkStart w:id="5" w:name="_Toc112152367"/>
      <w:bookmarkEnd w:id="4"/>
      <w:r w:rsidRPr="00122197">
        <w:rPr>
          <w:rFonts w:asciiTheme="minorHAnsi" w:hAnsiTheme="minorHAnsi" w:cstheme="minorHAnsi"/>
          <w:szCs w:val="24"/>
        </w:rPr>
        <w:t xml:space="preserve">2.       </w:t>
      </w:r>
      <w:r w:rsidR="00F21389" w:rsidRPr="00122197">
        <w:rPr>
          <w:rFonts w:asciiTheme="minorHAnsi" w:hAnsiTheme="minorHAnsi" w:cstheme="minorHAnsi"/>
          <w:szCs w:val="24"/>
        </w:rPr>
        <w:t>The Designated Safeguarding Lead</w:t>
      </w:r>
      <w:bookmarkEnd w:id="5"/>
    </w:p>
    <w:p w14:paraId="03021B99" w14:textId="2B758A42" w:rsidR="00F21389" w:rsidRPr="00122197" w:rsidRDefault="004F0498" w:rsidP="00B709B8">
      <w:pPr>
        <w:pStyle w:val="Default"/>
        <w:rPr>
          <w:rFonts w:asciiTheme="minorHAnsi" w:hAnsiTheme="minorHAnsi" w:cstheme="minorHAnsi"/>
          <w:color w:val="auto"/>
        </w:rPr>
      </w:pPr>
      <w:r w:rsidRPr="00122197">
        <w:rPr>
          <w:rFonts w:asciiTheme="minorHAnsi" w:hAnsiTheme="minorHAnsi" w:cstheme="minorHAnsi"/>
          <w:color w:val="auto"/>
        </w:rPr>
        <w:t xml:space="preserve">The </w:t>
      </w:r>
      <w:r w:rsidR="00122197" w:rsidRPr="00122197">
        <w:rPr>
          <w:rFonts w:asciiTheme="minorHAnsi" w:hAnsiTheme="minorHAnsi" w:cstheme="minorHAnsi"/>
          <w:color w:val="auto"/>
        </w:rPr>
        <w:t xml:space="preserve">Designated Safeguarding Lead, Matthew </w:t>
      </w:r>
      <w:proofErr w:type="spellStart"/>
      <w:r w:rsidR="00122197" w:rsidRPr="00122197">
        <w:rPr>
          <w:rFonts w:asciiTheme="minorHAnsi" w:hAnsiTheme="minorHAnsi" w:cstheme="minorHAnsi"/>
          <w:color w:val="auto"/>
        </w:rPr>
        <w:t>Mander</w:t>
      </w:r>
      <w:proofErr w:type="spellEnd"/>
      <w:r w:rsidR="00122197" w:rsidRPr="00122197">
        <w:rPr>
          <w:rFonts w:asciiTheme="minorHAnsi" w:hAnsiTheme="minorHAnsi" w:cstheme="minorHAnsi"/>
          <w:color w:val="auto"/>
        </w:rPr>
        <w:t xml:space="preserve">, </w:t>
      </w:r>
      <w:r w:rsidR="00F21389" w:rsidRPr="00122197">
        <w:rPr>
          <w:rFonts w:asciiTheme="minorHAnsi" w:hAnsiTheme="minorHAnsi" w:cstheme="minorHAnsi"/>
          <w:color w:val="auto"/>
        </w:rPr>
        <w:t>is a member of the Senior Leadership Team and takes lead responsibility for coordinating all child protection activity within the school.  They</w:t>
      </w:r>
      <w:r w:rsidR="00F21389" w:rsidRPr="00122197">
        <w:rPr>
          <w:rFonts w:asciiTheme="minorHAnsi" w:hAnsiTheme="minorHAnsi" w:cstheme="minorHAnsi"/>
          <w:b/>
          <w:color w:val="auto"/>
        </w:rPr>
        <w:t xml:space="preserve"> </w:t>
      </w:r>
      <w:r w:rsidR="00F21389" w:rsidRPr="00122197">
        <w:rPr>
          <w:rFonts w:asciiTheme="minorHAnsi" w:hAnsiTheme="minorHAnsi" w:cstheme="minorHAnsi"/>
          <w:color w:val="auto"/>
        </w:rPr>
        <w:t>will provide support to staff members to carry out their safeguarding duties and will liaise closely with other services such as the early help hub, children’s social care</w:t>
      </w:r>
      <w:r w:rsidRPr="00122197">
        <w:rPr>
          <w:rFonts w:asciiTheme="minorHAnsi" w:hAnsiTheme="minorHAnsi" w:cstheme="minorHAnsi"/>
          <w:color w:val="auto"/>
        </w:rPr>
        <w:t>,</w:t>
      </w:r>
      <w:r w:rsidR="00F21389" w:rsidRPr="00122197">
        <w:rPr>
          <w:rFonts w:asciiTheme="minorHAnsi" w:hAnsiTheme="minorHAnsi" w:cstheme="minorHAnsi"/>
          <w:color w:val="auto"/>
        </w:rPr>
        <w:t xml:space="preserve"> </w:t>
      </w:r>
      <w:r w:rsidRPr="00122197">
        <w:rPr>
          <w:rFonts w:asciiTheme="minorHAnsi" w:hAnsiTheme="minorHAnsi" w:cstheme="minorHAnsi"/>
          <w:color w:val="auto"/>
        </w:rPr>
        <w:t>h</w:t>
      </w:r>
      <w:r w:rsidR="00643269" w:rsidRPr="00122197">
        <w:rPr>
          <w:rFonts w:asciiTheme="minorHAnsi" w:hAnsiTheme="minorHAnsi" w:cstheme="minorHAnsi"/>
          <w:color w:val="auto"/>
        </w:rPr>
        <w:t>ealth</w:t>
      </w:r>
      <w:r w:rsidR="00F21389" w:rsidRPr="00122197">
        <w:rPr>
          <w:rFonts w:asciiTheme="minorHAnsi" w:hAnsiTheme="minorHAnsi" w:cstheme="minorHAnsi"/>
          <w:color w:val="auto"/>
        </w:rPr>
        <w:t xml:space="preserve">, police etc.  This person has lead responsibility and </w:t>
      </w:r>
      <w:r w:rsidR="00643269" w:rsidRPr="00122197">
        <w:rPr>
          <w:rFonts w:asciiTheme="minorHAnsi" w:hAnsiTheme="minorHAnsi" w:cstheme="minorHAnsi"/>
          <w:color w:val="auto"/>
        </w:rPr>
        <w:t xml:space="preserve">holds the </w:t>
      </w:r>
      <w:r w:rsidR="00F21389" w:rsidRPr="00122197">
        <w:rPr>
          <w:rFonts w:asciiTheme="minorHAnsi" w:hAnsiTheme="minorHAnsi" w:cstheme="minorHAnsi"/>
          <w:color w:val="auto"/>
        </w:rPr>
        <w:t>management oversight for sa</w:t>
      </w:r>
      <w:r w:rsidR="00442A5E" w:rsidRPr="00122197">
        <w:rPr>
          <w:rFonts w:asciiTheme="minorHAnsi" w:hAnsiTheme="minorHAnsi" w:cstheme="minorHAnsi"/>
          <w:color w:val="auto"/>
        </w:rPr>
        <w:t>feguarding and child protection</w:t>
      </w:r>
      <w:r w:rsidRPr="00122197">
        <w:rPr>
          <w:rFonts w:asciiTheme="minorHAnsi" w:hAnsiTheme="minorHAnsi" w:cstheme="minorHAnsi"/>
          <w:color w:val="auto"/>
        </w:rPr>
        <w:t>.</w:t>
      </w:r>
    </w:p>
    <w:p w14:paraId="02E97754" w14:textId="77777777" w:rsidR="00F21389" w:rsidRPr="00122197" w:rsidRDefault="00F21389" w:rsidP="00F21389">
      <w:pPr>
        <w:pStyle w:val="Default"/>
        <w:ind w:left="720" w:hanging="720"/>
        <w:rPr>
          <w:rFonts w:asciiTheme="minorHAnsi" w:hAnsiTheme="minorHAnsi" w:cstheme="minorHAnsi"/>
          <w:b/>
          <w:color w:val="auto"/>
        </w:rPr>
      </w:pPr>
    </w:p>
    <w:p w14:paraId="51939494" w14:textId="0FB88B79" w:rsidR="00F21389" w:rsidRPr="00122197" w:rsidRDefault="00F21389" w:rsidP="00380560">
      <w:pPr>
        <w:pStyle w:val="Default"/>
        <w:rPr>
          <w:rFonts w:asciiTheme="minorHAnsi" w:hAnsiTheme="minorHAnsi" w:cstheme="minorHAnsi"/>
          <w:color w:val="auto"/>
        </w:rPr>
      </w:pPr>
      <w:r w:rsidRPr="00122197">
        <w:rPr>
          <w:rFonts w:asciiTheme="minorHAnsi" w:hAnsiTheme="minorHAnsi" w:cstheme="minorHAnsi"/>
          <w:color w:val="auto"/>
        </w:rPr>
        <w:t xml:space="preserve"> The Designated Safeguarding Lead is supported by the following Deputy Designated Safeguarding Lead</w:t>
      </w:r>
      <w:r w:rsidR="00643269" w:rsidRPr="00122197">
        <w:rPr>
          <w:rFonts w:asciiTheme="minorHAnsi" w:hAnsiTheme="minorHAnsi" w:cstheme="minorHAnsi"/>
          <w:color w:val="auto"/>
        </w:rPr>
        <w:t>/</w:t>
      </w:r>
      <w:r w:rsidRPr="00122197">
        <w:rPr>
          <w:rFonts w:asciiTheme="minorHAnsi" w:hAnsiTheme="minorHAnsi" w:cstheme="minorHAnsi"/>
          <w:color w:val="auto"/>
        </w:rPr>
        <w:t>s:</w:t>
      </w:r>
    </w:p>
    <w:p w14:paraId="25B7D20C" w14:textId="77777777" w:rsidR="00F21389" w:rsidRPr="00122197" w:rsidRDefault="00F21389" w:rsidP="00F21389">
      <w:pPr>
        <w:pStyle w:val="Default"/>
        <w:ind w:left="720" w:hanging="720"/>
        <w:rPr>
          <w:rFonts w:asciiTheme="minorHAnsi" w:hAnsiTheme="minorHAnsi" w:cstheme="minorHAnsi"/>
          <w:color w:val="auto"/>
        </w:rPr>
      </w:pPr>
    </w:p>
    <w:p w14:paraId="22F786AE" w14:textId="4050D21D" w:rsidR="00122197" w:rsidRPr="00122197" w:rsidRDefault="00122197" w:rsidP="00EE57FB">
      <w:pPr>
        <w:pStyle w:val="Default"/>
        <w:ind w:left="1440" w:hanging="720"/>
        <w:rPr>
          <w:rFonts w:asciiTheme="minorHAnsi" w:hAnsiTheme="minorHAnsi" w:cstheme="minorHAnsi"/>
          <w:color w:val="auto"/>
        </w:rPr>
      </w:pPr>
      <w:r w:rsidRPr="00122197">
        <w:rPr>
          <w:rFonts w:asciiTheme="minorHAnsi" w:hAnsiTheme="minorHAnsi" w:cstheme="minorHAnsi"/>
          <w:color w:val="auto"/>
        </w:rPr>
        <w:t>Naomi Mansell</w:t>
      </w:r>
    </w:p>
    <w:p w14:paraId="1801D1DB" w14:textId="0BB315A0" w:rsidR="00F21389" w:rsidRPr="00122197" w:rsidRDefault="00122197" w:rsidP="00EE57FB">
      <w:pPr>
        <w:pStyle w:val="Default"/>
        <w:ind w:left="1440" w:hanging="720"/>
        <w:rPr>
          <w:rFonts w:asciiTheme="minorHAnsi" w:hAnsiTheme="minorHAnsi" w:cstheme="minorHAnsi"/>
          <w:b/>
          <w:i/>
          <w:color w:val="auto"/>
        </w:rPr>
      </w:pPr>
      <w:r w:rsidRPr="00122197">
        <w:rPr>
          <w:rFonts w:asciiTheme="minorHAnsi" w:hAnsiTheme="minorHAnsi" w:cstheme="minorHAnsi"/>
          <w:color w:val="auto"/>
        </w:rPr>
        <w:t>Emily Taylor</w:t>
      </w:r>
      <w:r w:rsidR="00EE57FB" w:rsidRPr="00122197">
        <w:rPr>
          <w:rFonts w:asciiTheme="minorHAnsi" w:hAnsiTheme="minorHAnsi" w:cstheme="minorHAnsi"/>
          <w:b/>
          <w:i/>
          <w:color w:val="auto"/>
        </w:rPr>
        <w:br/>
      </w:r>
    </w:p>
    <w:p w14:paraId="5D574632" w14:textId="737BE88E" w:rsidR="00F21389" w:rsidRPr="00122197" w:rsidRDefault="004F0498" w:rsidP="00380560">
      <w:pPr>
        <w:pStyle w:val="Default"/>
        <w:rPr>
          <w:rFonts w:asciiTheme="minorHAnsi" w:hAnsiTheme="minorHAnsi" w:cstheme="minorHAnsi"/>
          <w:color w:val="auto"/>
        </w:rPr>
      </w:pPr>
      <w:r w:rsidRPr="00122197">
        <w:rPr>
          <w:rFonts w:asciiTheme="minorHAnsi" w:hAnsiTheme="minorHAnsi" w:cstheme="minorHAnsi"/>
          <w:color w:val="auto"/>
        </w:rPr>
        <w:t>T</w:t>
      </w:r>
      <w:r w:rsidR="00F21389" w:rsidRPr="00122197">
        <w:rPr>
          <w:rFonts w:asciiTheme="minorHAnsi" w:hAnsiTheme="minorHAnsi" w:cstheme="minorHAnsi"/>
          <w:color w:val="auto"/>
        </w:rPr>
        <w:t>he Deputy Designated Safeguarding Leads are trained to the same level as the Designated Safeguarding Lead and will undertake this role operationally with direct oversight and management from the Designated Safeguarding Lead who maintains lead responsibility</w:t>
      </w:r>
      <w:r w:rsidRPr="00122197">
        <w:rPr>
          <w:rFonts w:asciiTheme="minorHAnsi" w:hAnsiTheme="minorHAnsi" w:cstheme="minorHAnsi"/>
          <w:color w:val="auto"/>
        </w:rPr>
        <w:t>.</w:t>
      </w:r>
    </w:p>
    <w:p w14:paraId="782CE279" w14:textId="77777777" w:rsidR="00F21389" w:rsidRPr="00122197" w:rsidRDefault="00F21389" w:rsidP="00EE57FB">
      <w:pPr>
        <w:pStyle w:val="Default"/>
        <w:spacing w:line="276" w:lineRule="auto"/>
        <w:ind w:left="1440"/>
        <w:rPr>
          <w:rFonts w:asciiTheme="minorHAnsi" w:hAnsiTheme="minorHAnsi" w:cstheme="minorHAnsi"/>
          <w:color w:val="auto"/>
        </w:rPr>
      </w:pPr>
    </w:p>
    <w:p w14:paraId="59A0BC1D" w14:textId="1F7DF140" w:rsidR="007B02ED" w:rsidRPr="00122197" w:rsidRDefault="00B709B8" w:rsidP="0038056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W</w:t>
      </w:r>
      <w:r w:rsidR="00F21389" w:rsidRPr="00122197">
        <w:rPr>
          <w:rFonts w:asciiTheme="minorHAnsi" w:hAnsiTheme="minorHAnsi" w:cstheme="minorHAnsi"/>
          <w:b w:val="0"/>
          <w:sz w:val="24"/>
          <w:szCs w:val="24"/>
        </w:rPr>
        <w:t xml:space="preserve">hen the school has concerns about a child, the Designated Safeguarding Lead or Deputy will </w:t>
      </w:r>
      <w:r w:rsidR="00643269" w:rsidRPr="00122197">
        <w:rPr>
          <w:rFonts w:asciiTheme="minorHAnsi" w:hAnsiTheme="minorHAnsi" w:cstheme="minorHAnsi"/>
          <w:b w:val="0"/>
          <w:sz w:val="24"/>
          <w:szCs w:val="24"/>
        </w:rPr>
        <w:t>decide</w:t>
      </w:r>
      <w:r w:rsidR="00F21389" w:rsidRPr="00122197">
        <w:rPr>
          <w:rFonts w:asciiTheme="minorHAnsi" w:hAnsiTheme="minorHAnsi" w:cstheme="minorHAnsi"/>
          <w:b w:val="0"/>
          <w:sz w:val="24"/>
          <w:szCs w:val="24"/>
        </w:rPr>
        <w:t xml:space="preserve"> what steps should be taken in accordance with the </w:t>
      </w:r>
      <w:r w:rsidR="00AC723F" w:rsidRPr="00122197">
        <w:rPr>
          <w:rFonts w:asciiTheme="minorHAnsi" w:hAnsiTheme="minorHAnsi" w:cstheme="minorHAnsi"/>
          <w:b w:val="0"/>
          <w:sz w:val="24"/>
          <w:szCs w:val="24"/>
        </w:rPr>
        <w:t xml:space="preserve">Right Help Right Time document </w:t>
      </w:r>
      <w:r w:rsidR="00F21389" w:rsidRPr="00122197">
        <w:rPr>
          <w:rFonts w:asciiTheme="minorHAnsi" w:hAnsiTheme="minorHAnsi" w:cstheme="minorHAnsi"/>
          <w:b w:val="0"/>
          <w:sz w:val="24"/>
          <w:szCs w:val="24"/>
        </w:rPr>
        <w:t>and initiate a response accordingly.  This may include providing a singl</w:t>
      </w:r>
      <w:r w:rsidR="004F0498" w:rsidRPr="00122197">
        <w:rPr>
          <w:rFonts w:asciiTheme="minorHAnsi" w:hAnsiTheme="minorHAnsi" w:cstheme="minorHAnsi"/>
          <w:b w:val="0"/>
          <w:sz w:val="24"/>
          <w:szCs w:val="24"/>
        </w:rPr>
        <w:t>e</w:t>
      </w:r>
      <w:r w:rsidR="00F21389" w:rsidRPr="00122197">
        <w:rPr>
          <w:rFonts w:asciiTheme="minorHAnsi" w:hAnsiTheme="minorHAnsi" w:cstheme="minorHAnsi"/>
          <w:b w:val="0"/>
          <w:sz w:val="24"/>
          <w:szCs w:val="24"/>
        </w:rPr>
        <w:t xml:space="preserve"> agency earl</w:t>
      </w:r>
      <w:r w:rsidR="00FC46E4" w:rsidRPr="00122197">
        <w:rPr>
          <w:rFonts w:asciiTheme="minorHAnsi" w:hAnsiTheme="minorHAnsi" w:cstheme="minorHAnsi"/>
          <w:b w:val="0"/>
          <w:sz w:val="24"/>
          <w:szCs w:val="24"/>
        </w:rPr>
        <w:t xml:space="preserve">y help response, undertaking effective support </w:t>
      </w:r>
      <w:r w:rsidR="003E787F" w:rsidRPr="00122197">
        <w:rPr>
          <w:rFonts w:asciiTheme="minorHAnsi" w:hAnsiTheme="minorHAnsi" w:cstheme="minorHAnsi"/>
          <w:b w:val="0"/>
          <w:sz w:val="24"/>
          <w:szCs w:val="24"/>
        </w:rPr>
        <w:t>or Graded Care Profile 2</w:t>
      </w:r>
      <w:r w:rsidR="00F21389" w:rsidRPr="00122197">
        <w:rPr>
          <w:rFonts w:asciiTheme="minorHAnsi" w:hAnsiTheme="minorHAnsi" w:cstheme="minorHAnsi"/>
          <w:b w:val="0"/>
          <w:sz w:val="24"/>
          <w:szCs w:val="24"/>
        </w:rPr>
        <w:t xml:space="preserve"> or referral to Children’s Social Care for a statutory social work assessment.  The Head Teacher / Principal will be kept appraised of cases as appropriate</w:t>
      </w:r>
    </w:p>
    <w:p w14:paraId="173F7A8C" w14:textId="732751F3" w:rsidR="007B02ED" w:rsidRPr="00122197" w:rsidRDefault="003E4732"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DSL/</w:t>
      </w:r>
      <w:proofErr w:type="spellStart"/>
      <w:r w:rsidR="009376A4">
        <w:rPr>
          <w:rFonts w:asciiTheme="minorHAnsi" w:hAnsiTheme="minorHAnsi" w:cstheme="minorHAnsi"/>
          <w:b w:val="0"/>
          <w:sz w:val="24"/>
          <w:szCs w:val="24"/>
        </w:rPr>
        <w:t>Brockhampton</w:t>
      </w:r>
      <w:r w:rsidR="007B02ED" w:rsidRPr="00122197">
        <w:rPr>
          <w:rFonts w:asciiTheme="minorHAnsi" w:hAnsiTheme="minorHAnsi" w:cstheme="minorHAnsi"/>
          <w:b w:val="0"/>
          <w:sz w:val="24"/>
          <w:szCs w:val="24"/>
        </w:rPr>
        <w:t>will</w:t>
      </w:r>
      <w:proofErr w:type="spellEnd"/>
      <w:r w:rsidR="007B02ED" w:rsidRPr="00122197">
        <w:rPr>
          <w:rFonts w:asciiTheme="minorHAnsi" w:hAnsiTheme="minorHAnsi" w:cstheme="minorHAnsi"/>
          <w:b w:val="0"/>
          <w:sz w:val="24"/>
          <w:szCs w:val="24"/>
        </w:rPr>
        <w:t xml:space="preserve"> </w:t>
      </w:r>
      <w:proofErr w:type="gramStart"/>
      <w:r w:rsidR="007F40BB" w:rsidRPr="00122197">
        <w:rPr>
          <w:rFonts w:asciiTheme="minorHAnsi" w:hAnsiTheme="minorHAnsi" w:cstheme="minorHAnsi"/>
          <w:b w:val="0"/>
          <w:sz w:val="24"/>
          <w:szCs w:val="24"/>
        </w:rPr>
        <w:t>refer</w:t>
      </w:r>
      <w:proofErr w:type="gramEnd"/>
      <w:r w:rsidR="007B02ED" w:rsidRPr="00122197">
        <w:rPr>
          <w:rFonts w:asciiTheme="minorHAnsi" w:hAnsiTheme="minorHAnsi" w:cstheme="minorHAnsi"/>
          <w:b w:val="0"/>
          <w:sz w:val="24"/>
          <w:szCs w:val="24"/>
        </w:rPr>
        <w:t xml:space="preserve"> to the Model Setting Concern Process</w:t>
      </w:r>
      <w:r w:rsidR="00EC00A0" w:rsidRPr="00122197">
        <w:rPr>
          <w:rFonts w:asciiTheme="minorHAnsi" w:hAnsiTheme="minorHAnsi" w:cstheme="minorHAnsi"/>
          <w:b w:val="0"/>
          <w:sz w:val="24"/>
          <w:szCs w:val="24"/>
        </w:rPr>
        <w:t xml:space="preserve"> if a concern becomes apparent regarding a child</w:t>
      </w:r>
      <w:r w:rsidR="004F0498" w:rsidRPr="00122197">
        <w:rPr>
          <w:rFonts w:asciiTheme="minorHAnsi" w:hAnsiTheme="minorHAnsi" w:cstheme="minorHAnsi"/>
          <w:b w:val="0"/>
          <w:sz w:val="24"/>
          <w:szCs w:val="24"/>
        </w:rPr>
        <w:t>.</w:t>
      </w:r>
      <w:r w:rsidR="00603FCA" w:rsidRPr="00122197">
        <w:rPr>
          <w:rFonts w:asciiTheme="minorHAnsi" w:hAnsiTheme="minorHAnsi" w:cstheme="minorHAnsi"/>
          <w:b w:val="0"/>
          <w:sz w:val="24"/>
          <w:szCs w:val="24"/>
        </w:rPr>
        <w:t xml:space="preserve"> </w:t>
      </w:r>
      <w:r w:rsidR="004F0498" w:rsidRPr="00122197">
        <w:rPr>
          <w:rFonts w:asciiTheme="minorHAnsi" w:hAnsiTheme="minorHAnsi" w:cstheme="minorHAnsi"/>
          <w:b w:val="0"/>
          <w:sz w:val="24"/>
          <w:szCs w:val="24"/>
        </w:rPr>
        <w:t>F</w:t>
      </w:r>
      <w:r w:rsidR="007B02ED" w:rsidRPr="00122197">
        <w:rPr>
          <w:rFonts w:asciiTheme="minorHAnsi" w:hAnsiTheme="minorHAnsi" w:cstheme="minorHAnsi"/>
          <w:b w:val="0"/>
          <w:sz w:val="24"/>
          <w:szCs w:val="24"/>
        </w:rPr>
        <w:t xml:space="preserve">or further </w:t>
      </w:r>
      <w:r w:rsidR="004E1065" w:rsidRPr="00122197">
        <w:rPr>
          <w:rFonts w:asciiTheme="minorHAnsi" w:hAnsiTheme="minorHAnsi" w:cstheme="minorHAnsi"/>
          <w:b w:val="0"/>
          <w:sz w:val="24"/>
          <w:szCs w:val="24"/>
        </w:rPr>
        <w:t>information,</w:t>
      </w:r>
      <w:r w:rsidR="007B02ED" w:rsidRPr="00122197">
        <w:rPr>
          <w:rFonts w:asciiTheme="minorHAnsi" w:hAnsiTheme="minorHAnsi" w:cstheme="minorHAnsi"/>
          <w:b w:val="0"/>
          <w:sz w:val="24"/>
          <w:szCs w:val="24"/>
        </w:rPr>
        <w:t xml:space="preserve"> please see</w:t>
      </w:r>
      <w:r w:rsidR="00442A5E" w:rsidRPr="00122197">
        <w:rPr>
          <w:rFonts w:asciiTheme="minorHAnsi" w:hAnsiTheme="minorHAnsi" w:cstheme="minorHAnsi"/>
          <w:b w:val="0"/>
          <w:sz w:val="24"/>
          <w:szCs w:val="24"/>
        </w:rPr>
        <w:t xml:space="preserve"> appendix 10</w:t>
      </w:r>
      <w:r w:rsidR="004F0498" w:rsidRPr="00122197">
        <w:rPr>
          <w:rFonts w:asciiTheme="minorHAnsi" w:hAnsiTheme="minorHAnsi" w:cstheme="minorHAnsi"/>
          <w:b w:val="0"/>
          <w:sz w:val="24"/>
          <w:szCs w:val="24"/>
        </w:rPr>
        <w:t>.</w:t>
      </w:r>
    </w:p>
    <w:p w14:paraId="2F6EEF43" w14:textId="4583CEA2" w:rsidR="00F21389" w:rsidRPr="00122197" w:rsidRDefault="00D10099"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he Designated Safeguarding Lead will support staff who make referrals to the Local Authority Children’s Social Care and act as a source of support, adv</w:t>
      </w:r>
      <w:r w:rsidR="00442A5E" w:rsidRPr="00122197">
        <w:rPr>
          <w:rFonts w:asciiTheme="minorHAnsi" w:hAnsiTheme="minorHAnsi" w:cstheme="minorHAnsi"/>
          <w:b w:val="0"/>
          <w:sz w:val="24"/>
          <w:szCs w:val="24"/>
        </w:rPr>
        <w:t>ice and expertise for all staff</w:t>
      </w:r>
    </w:p>
    <w:p w14:paraId="63267F7F" w14:textId="763D4C4A" w:rsidR="004E5329" w:rsidRPr="00122197" w:rsidRDefault="00D10099"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4E5329" w:rsidRPr="00122197">
        <w:rPr>
          <w:rFonts w:asciiTheme="minorHAnsi" w:hAnsiTheme="minorHAnsi" w:cstheme="minorHAnsi"/>
          <w:b w:val="0"/>
          <w:sz w:val="24"/>
          <w:szCs w:val="24"/>
        </w:rPr>
        <w:t>he DSL and deputies should liaise with the three safeguarding partners and work with agencies in line with Working Togeth</w:t>
      </w:r>
      <w:r w:rsidRPr="00122197">
        <w:rPr>
          <w:rFonts w:asciiTheme="minorHAnsi" w:hAnsiTheme="minorHAnsi" w:cstheme="minorHAnsi"/>
          <w:b w:val="0"/>
          <w:sz w:val="24"/>
          <w:szCs w:val="24"/>
        </w:rPr>
        <w:t>er to Safeguard Children (2018),</w:t>
      </w:r>
      <w:r w:rsidR="004E5329" w:rsidRPr="00122197">
        <w:rPr>
          <w:rFonts w:asciiTheme="minorHAnsi" w:hAnsiTheme="minorHAnsi" w:cstheme="minorHAnsi"/>
          <w:b w:val="0"/>
          <w:sz w:val="24"/>
          <w:szCs w:val="24"/>
        </w:rPr>
        <w:t xml:space="preserve"> </w:t>
      </w:r>
      <w:hyperlink r:id="rId9" w:history="1">
        <w:r w:rsidRPr="00122197">
          <w:rPr>
            <w:rStyle w:val="Hyperlink"/>
            <w:rFonts w:asciiTheme="minorHAnsi" w:hAnsiTheme="minorHAnsi" w:cstheme="minorHAnsi"/>
            <w:b w:val="0"/>
            <w:sz w:val="24"/>
            <w:szCs w:val="24"/>
          </w:rPr>
          <w:t>t</w:t>
        </w:r>
        <w:r w:rsidR="004E5329" w:rsidRPr="00122197">
          <w:rPr>
            <w:rStyle w:val="Hyperlink"/>
            <w:rFonts w:asciiTheme="minorHAnsi" w:hAnsiTheme="minorHAnsi" w:cstheme="minorHAnsi"/>
            <w:b w:val="0"/>
            <w:sz w:val="24"/>
            <w:szCs w:val="24"/>
          </w:rPr>
          <w:t>he N</w:t>
        </w:r>
        <w:r w:rsidR="00B317CD" w:rsidRPr="00122197">
          <w:rPr>
            <w:rStyle w:val="Hyperlink"/>
            <w:rFonts w:asciiTheme="minorHAnsi" w:hAnsiTheme="minorHAnsi" w:cstheme="minorHAnsi"/>
            <w:b w:val="0"/>
            <w:sz w:val="24"/>
            <w:szCs w:val="24"/>
          </w:rPr>
          <w:t>S</w:t>
        </w:r>
        <w:r w:rsidR="004E5329" w:rsidRPr="00122197">
          <w:rPr>
            <w:rStyle w:val="Hyperlink"/>
            <w:rFonts w:asciiTheme="minorHAnsi" w:hAnsiTheme="minorHAnsi" w:cstheme="minorHAnsi"/>
            <w:b w:val="0"/>
            <w:sz w:val="24"/>
            <w:szCs w:val="24"/>
          </w:rPr>
          <w:t>PCC – when to call police</w:t>
        </w:r>
      </w:hyperlink>
      <w:r w:rsidRPr="00122197">
        <w:rPr>
          <w:rFonts w:asciiTheme="minorHAnsi" w:hAnsiTheme="minorHAnsi" w:cstheme="minorHAnsi"/>
          <w:b w:val="0"/>
          <w:sz w:val="24"/>
          <w:szCs w:val="24"/>
        </w:rPr>
        <w:t xml:space="preserve"> </w:t>
      </w:r>
      <w:r w:rsidR="004E5329" w:rsidRPr="00122197">
        <w:rPr>
          <w:rFonts w:asciiTheme="minorHAnsi" w:hAnsiTheme="minorHAnsi" w:cstheme="minorHAnsi"/>
          <w:b w:val="0"/>
          <w:sz w:val="24"/>
          <w:szCs w:val="24"/>
        </w:rPr>
        <w:t xml:space="preserve">should help the DSL understand when they should consider calling the police and what to expect if they do so. </w:t>
      </w:r>
    </w:p>
    <w:p w14:paraId="4DDDAE7D" w14:textId="5E1C77D1" w:rsidR="00F21389" w:rsidRPr="00122197" w:rsidRDefault="00D10099"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he</w:t>
      </w:r>
      <w:proofErr w:type="gramEnd"/>
      <w:r w:rsidR="00F21389" w:rsidRPr="00122197">
        <w:rPr>
          <w:rFonts w:asciiTheme="minorHAnsi" w:hAnsiTheme="minorHAnsi" w:cstheme="minorHAnsi"/>
          <w:b w:val="0"/>
          <w:sz w:val="24"/>
          <w:szCs w:val="24"/>
        </w:rPr>
        <w:t xml:space="preserve"> Designated Safeguarding Lead will refer cases to the Police where a crime may have been committed</w:t>
      </w:r>
      <w:r w:rsidR="000E79E6" w:rsidRPr="00122197">
        <w:rPr>
          <w:rFonts w:asciiTheme="minorHAnsi" w:hAnsiTheme="minorHAnsi" w:cstheme="minorHAnsi"/>
          <w:b w:val="0"/>
          <w:sz w:val="24"/>
          <w:szCs w:val="24"/>
        </w:rPr>
        <w:t xml:space="preserve">. Designated Safeguarding Leads will report appropriate incidents irrespective of </w:t>
      </w:r>
      <w:r w:rsidR="000E79E6" w:rsidRPr="00122197">
        <w:rPr>
          <w:rFonts w:asciiTheme="minorHAnsi" w:hAnsiTheme="minorHAnsi" w:cstheme="minorHAnsi"/>
          <w:b w:val="0"/>
          <w:sz w:val="24"/>
          <w:szCs w:val="24"/>
        </w:rPr>
        <w:lastRenderedPageBreak/>
        <w:t>whether or not the individual concerned wants to pursue it as there have been increased cases of them not doing it.</w:t>
      </w:r>
    </w:p>
    <w:p w14:paraId="4C7BC062" w14:textId="64DA65CE" w:rsidR="00F21389" w:rsidRPr="00122197" w:rsidRDefault="004F0498"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the Designated Safeguarding Lead will </w:t>
      </w:r>
      <w:r w:rsidR="00D10099" w:rsidRPr="00122197">
        <w:rPr>
          <w:rFonts w:asciiTheme="minorHAnsi" w:hAnsiTheme="minorHAnsi" w:cstheme="minorHAnsi"/>
          <w:b w:val="0"/>
          <w:sz w:val="24"/>
          <w:szCs w:val="24"/>
        </w:rPr>
        <w:t>s</w:t>
      </w:r>
      <w:r w:rsidR="00F21389" w:rsidRPr="00122197">
        <w:rPr>
          <w:rFonts w:asciiTheme="minorHAnsi" w:hAnsiTheme="minorHAnsi" w:cstheme="minorHAnsi"/>
          <w:b w:val="0"/>
          <w:sz w:val="24"/>
          <w:szCs w:val="24"/>
        </w:rPr>
        <w:t>eek advice in regard to safeguarding matters related to radicalisation and make referrals to Channel as required</w:t>
      </w:r>
    </w:p>
    <w:p w14:paraId="42905AAD" w14:textId="2D78C71D" w:rsidR="00F21389" w:rsidRPr="00122197" w:rsidRDefault="004F0498"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the Designated Safeguarding Lead will </w:t>
      </w:r>
      <w:r w:rsidR="00D10099" w:rsidRPr="00122197">
        <w:rPr>
          <w:rFonts w:asciiTheme="minorHAnsi" w:hAnsiTheme="minorHAnsi" w:cstheme="minorHAnsi"/>
          <w:b w:val="0"/>
          <w:sz w:val="24"/>
          <w:szCs w:val="24"/>
        </w:rPr>
        <w:t>l</w:t>
      </w:r>
      <w:r w:rsidR="00474F82" w:rsidRPr="00122197">
        <w:rPr>
          <w:rFonts w:asciiTheme="minorHAnsi" w:hAnsiTheme="minorHAnsi" w:cstheme="minorHAnsi"/>
          <w:b w:val="0"/>
          <w:sz w:val="24"/>
          <w:szCs w:val="24"/>
        </w:rPr>
        <w:t>i</w:t>
      </w:r>
      <w:r w:rsidR="00F21389" w:rsidRPr="00122197">
        <w:rPr>
          <w:rFonts w:asciiTheme="minorHAnsi" w:hAnsiTheme="minorHAnsi" w:cstheme="minorHAnsi"/>
          <w:b w:val="0"/>
          <w:sz w:val="24"/>
          <w:szCs w:val="24"/>
        </w:rPr>
        <w:t>aise with the Designated Senior Manager for allegations to ensure where necessary referrals have been made to the Disclosure and Barring Service when a person is dismissed or resigned due to risk/harm to a child</w:t>
      </w:r>
    </w:p>
    <w:p w14:paraId="36F367FB" w14:textId="4E45F306" w:rsidR="00F21389" w:rsidRPr="00122197" w:rsidRDefault="006340D3" w:rsidP="008B108B">
      <w:pPr>
        <w:pStyle w:val="BodyText"/>
        <w:keepNext/>
        <w:widowControl w:val="0"/>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he</w:t>
      </w:r>
      <w:proofErr w:type="gramEnd"/>
      <w:r w:rsidR="00F21389" w:rsidRPr="00122197">
        <w:rPr>
          <w:rFonts w:asciiTheme="minorHAnsi" w:hAnsiTheme="minorHAnsi" w:cstheme="minorHAnsi"/>
          <w:b w:val="0"/>
          <w:sz w:val="24"/>
          <w:szCs w:val="24"/>
        </w:rPr>
        <w:t xml:space="preserve"> Designated Safeguarding Lead will lead regular case monitoring reviews of vulnera</w:t>
      </w:r>
      <w:r w:rsidR="00474F82" w:rsidRPr="00122197">
        <w:rPr>
          <w:rFonts w:asciiTheme="minorHAnsi" w:hAnsiTheme="minorHAnsi" w:cstheme="minorHAnsi"/>
          <w:b w:val="0"/>
          <w:sz w:val="24"/>
          <w:szCs w:val="24"/>
        </w:rPr>
        <w:t xml:space="preserve">ble children. </w:t>
      </w:r>
      <w:r w:rsidR="004F0498"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 xml:space="preserve">hese reviews, together with any actions arising from the review and the rationale for </w:t>
      </w:r>
      <w:r w:rsidR="00643269" w:rsidRPr="00122197">
        <w:rPr>
          <w:rFonts w:asciiTheme="minorHAnsi" w:hAnsiTheme="minorHAnsi" w:cstheme="minorHAnsi"/>
          <w:b w:val="0"/>
          <w:sz w:val="24"/>
          <w:szCs w:val="24"/>
        </w:rPr>
        <w:t>decision-making</w:t>
      </w:r>
      <w:r w:rsidR="00442A5E" w:rsidRPr="00122197">
        <w:rPr>
          <w:rFonts w:asciiTheme="minorHAnsi" w:hAnsiTheme="minorHAnsi" w:cstheme="minorHAnsi"/>
          <w:b w:val="0"/>
          <w:sz w:val="24"/>
          <w:szCs w:val="24"/>
        </w:rPr>
        <w:t xml:space="preserve"> will be recorded in case files</w:t>
      </w:r>
    </w:p>
    <w:p w14:paraId="666AC817" w14:textId="4D3E5AD2" w:rsidR="00B709B8"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he</w:t>
      </w:r>
      <w:proofErr w:type="gramEnd"/>
      <w:r w:rsidR="00F21389" w:rsidRPr="00122197">
        <w:rPr>
          <w:rFonts w:asciiTheme="minorHAnsi" w:hAnsiTheme="minorHAnsi" w:cstheme="minorHAnsi"/>
          <w:b w:val="0"/>
          <w:sz w:val="24"/>
          <w:szCs w:val="24"/>
        </w:rPr>
        <w:t xml:space="preserve"> Designated Safeguarding Lead will ensure safeguarding and child protection information </w:t>
      </w:r>
      <w:r w:rsidR="004F0498" w:rsidRPr="00122197">
        <w:rPr>
          <w:rFonts w:asciiTheme="minorHAnsi" w:hAnsiTheme="minorHAnsi" w:cstheme="minorHAnsi"/>
          <w:b w:val="0"/>
          <w:sz w:val="24"/>
          <w:szCs w:val="24"/>
        </w:rPr>
        <w:t>is</w:t>
      </w:r>
      <w:r w:rsidR="00F21389" w:rsidRPr="00122197">
        <w:rPr>
          <w:rFonts w:asciiTheme="minorHAnsi" w:hAnsiTheme="minorHAnsi" w:cstheme="minorHAnsi"/>
          <w:b w:val="0"/>
          <w:sz w:val="24"/>
          <w:szCs w:val="24"/>
        </w:rPr>
        <w:t xml:space="preserve"> dealt with in a confidential manner and in accordance with the </w:t>
      </w:r>
      <w:r w:rsidR="00AC723F" w:rsidRPr="00122197">
        <w:rPr>
          <w:rFonts w:asciiTheme="minorHAnsi" w:hAnsiTheme="minorHAnsi" w:cstheme="minorHAnsi"/>
          <w:b w:val="0"/>
          <w:sz w:val="24"/>
          <w:szCs w:val="24"/>
        </w:rPr>
        <w:t>HSCP</w:t>
      </w:r>
      <w:r w:rsidR="007432C7" w:rsidRPr="00122197">
        <w:rPr>
          <w:rFonts w:asciiTheme="minorHAnsi" w:hAnsiTheme="minorHAnsi" w:cstheme="minorHAnsi"/>
          <w:b w:val="0"/>
          <w:sz w:val="24"/>
          <w:szCs w:val="24"/>
        </w:rPr>
        <w:t>’s information</w:t>
      </w:r>
      <w:r w:rsidR="00F21389" w:rsidRPr="00122197">
        <w:rPr>
          <w:rFonts w:asciiTheme="minorHAnsi" w:hAnsiTheme="minorHAnsi" w:cstheme="minorHAnsi"/>
          <w:b w:val="0"/>
          <w:sz w:val="24"/>
          <w:szCs w:val="24"/>
        </w:rPr>
        <w:t xml:space="preserve"> sharing guidance.  </w:t>
      </w:r>
    </w:p>
    <w:p w14:paraId="2F1AED5F" w14:textId="1B5B335E" w:rsidR="004C6856" w:rsidRPr="00122197" w:rsidRDefault="004C6856"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the Designated Safeguarding Lead understands that compliance i</w:t>
      </w:r>
      <w:r w:rsidR="00AC723F" w:rsidRPr="00122197">
        <w:rPr>
          <w:rFonts w:asciiTheme="minorHAnsi" w:hAnsiTheme="minorHAnsi" w:cstheme="minorHAnsi"/>
          <w:b w:val="0"/>
          <w:sz w:val="24"/>
          <w:szCs w:val="24"/>
        </w:rPr>
        <w:t xml:space="preserve">s measured via the </w:t>
      </w:r>
      <w:r w:rsidR="00B5155B" w:rsidRPr="00122197">
        <w:rPr>
          <w:rFonts w:asciiTheme="minorHAnsi" w:hAnsiTheme="minorHAnsi" w:cstheme="minorHAnsi"/>
          <w:b w:val="0"/>
          <w:sz w:val="24"/>
          <w:szCs w:val="24"/>
        </w:rPr>
        <w:t>annual</w:t>
      </w:r>
      <w:r w:rsidRPr="00122197">
        <w:rPr>
          <w:rFonts w:asciiTheme="minorHAnsi" w:hAnsiTheme="minorHAnsi" w:cstheme="minorHAnsi"/>
          <w:b w:val="0"/>
          <w:sz w:val="24"/>
          <w:szCs w:val="24"/>
        </w:rPr>
        <w:t xml:space="preserve"> audit return, as per the statutory duty to safeguard children across the local authority  </w:t>
      </w:r>
    </w:p>
    <w:p w14:paraId="4F0DA457" w14:textId="60CDB1C1" w:rsidR="00B709B8"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s</w:t>
      </w:r>
      <w:r w:rsidR="00F21389" w:rsidRPr="00122197">
        <w:rPr>
          <w:rFonts w:asciiTheme="minorHAnsi" w:hAnsiTheme="minorHAnsi" w:cstheme="minorHAnsi"/>
          <w:b w:val="0"/>
          <w:sz w:val="24"/>
          <w:szCs w:val="24"/>
        </w:rPr>
        <w:t xml:space="preserve">taff will be informed of relevant details only when the Designated Safeguarding Lead feels their having knowledge of a situation will improve their ability to deal with an individual child and / </w:t>
      </w:r>
      <w:r w:rsidR="00B709B8" w:rsidRPr="00122197">
        <w:rPr>
          <w:rFonts w:asciiTheme="minorHAnsi" w:hAnsiTheme="minorHAnsi" w:cstheme="minorHAnsi"/>
          <w:b w:val="0"/>
          <w:sz w:val="24"/>
          <w:szCs w:val="24"/>
        </w:rPr>
        <w:t xml:space="preserve">or family  </w:t>
      </w:r>
    </w:p>
    <w:p w14:paraId="32E8C673" w14:textId="34080A8A"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w:t>
      </w:r>
      <w:r w:rsidR="00CA5FDA" w:rsidRPr="00122197">
        <w:rPr>
          <w:rFonts w:asciiTheme="minorHAnsi" w:hAnsiTheme="minorHAnsi" w:cstheme="minorHAnsi"/>
          <w:b w:val="0"/>
          <w:sz w:val="24"/>
          <w:szCs w:val="24"/>
        </w:rPr>
        <w:t xml:space="preserve"> </w:t>
      </w:r>
      <w:r w:rsidR="00F21389" w:rsidRPr="00122197">
        <w:rPr>
          <w:rFonts w:asciiTheme="minorHAnsi" w:hAnsiTheme="minorHAnsi" w:cstheme="minorHAnsi"/>
          <w:b w:val="0"/>
          <w:sz w:val="24"/>
          <w:szCs w:val="24"/>
        </w:rPr>
        <w:t xml:space="preserve">written record will be made of what information has been </w:t>
      </w:r>
      <w:r w:rsidR="00442A5E" w:rsidRPr="00122197">
        <w:rPr>
          <w:rFonts w:asciiTheme="minorHAnsi" w:hAnsiTheme="minorHAnsi" w:cstheme="minorHAnsi"/>
          <w:b w:val="0"/>
          <w:sz w:val="24"/>
          <w:szCs w:val="24"/>
        </w:rPr>
        <w:t>shared with whom, and when</w:t>
      </w:r>
      <w:r w:rsidR="00F21389" w:rsidRPr="00122197">
        <w:rPr>
          <w:rFonts w:asciiTheme="minorHAnsi" w:hAnsiTheme="minorHAnsi" w:cstheme="minorHAnsi"/>
          <w:b w:val="0"/>
          <w:sz w:val="24"/>
          <w:szCs w:val="24"/>
        </w:rPr>
        <w:t xml:space="preserve">  </w:t>
      </w:r>
    </w:p>
    <w:p w14:paraId="763D5A2D" w14:textId="4E2915CD" w:rsidR="00474F82"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 xml:space="preserve">he Designated Safeguarding Lead will ensure </w:t>
      </w:r>
      <w:r w:rsidR="004F0498" w:rsidRPr="00122197">
        <w:rPr>
          <w:rFonts w:asciiTheme="minorHAnsi" w:hAnsiTheme="minorHAnsi" w:cstheme="minorHAnsi"/>
          <w:b w:val="0"/>
          <w:sz w:val="24"/>
          <w:szCs w:val="24"/>
        </w:rPr>
        <w:t xml:space="preserve">that </w:t>
      </w:r>
      <w:r w:rsidR="00F21389" w:rsidRPr="00122197">
        <w:rPr>
          <w:rFonts w:asciiTheme="minorHAnsi" w:hAnsiTheme="minorHAnsi" w:cstheme="minorHAnsi"/>
          <w:b w:val="0"/>
          <w:sz w:val="24"/>
          <w:szCs w:val="24"/>
        </w:rPr>
        <w:t xml:space="preserve">safeguarding and child protection records </w:t>
      </w:r>
      <w:r w:rsidR="004F0498" w:rsidRPr="00122197">
        <w:rPr>
          <w:rFonts w:asciiTheme="minorHAnsi" w:hAnsiTheme="minorHAnsi" w:cstheme="minorHAnsi"/>
          <w:b w:val="0"/>
          <w:sz w:val="24"/>
          <w:szCs w:val="24"/>
        </w:rPr>
        <w:t>are</w:t>
      </w:r>
      <w:r w:rsidR="00F21389" w:rsidRPr="00122197">
        <w:rPr>
          <w:rFonts w:asciiTheme="minorHAnsi" w:hAnsiTheme="minorHAnsi" w:cstheme="minorHAnsi"/>
          <w:b w:val="0"/>
          <w:sz w:val="24"/>
          <w:szCs w:val="24"/>
        </w:rPr>
        <w:t xml:space="preserve"> stored securely in a central place s</w:t>
      </w:r>
      <w:r w:rsidR="00474F82" w:rsidRPr="00122197">
        <w:rPr>
          <w:rFonts w:asciiTheme="minorHAnsi" w:hAnsiTheme="minorHAnsi" w:cstheme="minorHAnsi"/>
          <w:b w:val="0"/>
          <w:sz w:val="24"/>
          <w:szCs w:val="24"/>
        </w:rPr>
        <w:t>eparate from academic records</w:t>
      </w:r>
    </w:p>
    <w:p w14:paraId="27120172" w14:textId="7941B75A"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w:t>
      </w:r>
      <w:r w:rsidR="00F21389" w:rsidRPr="00122197">
        <w:rPr>
          <w:rFonts w:asciiTheme="minorHAnsi" w:hAnsiTheme="minorHAnsi" w:cstheme="minorHAnsi"/>
          <w:b w:val="0"/>
          <w:sz w:val="24"/>
          <w:szCs w:val="24"/>
        </w:rPr>
        <w:t>ndividual files will be kept for each child: the school will n</w:t>
      </w:r>
      <w:r w:rsidR="00442A5E" w:rsidRPr="00122197">
        <w:rPr>
          <w:rFonts w:asciiTheme="minorHAnsi" w:hAnsiTheme="minorHAnsi" w:cstheme="minorHAnsi"/>
          <w:b w:val="0"/>
          <w:sz w:val="24"/>
          <w:szCs w:val="24"/>
        </w:rPr>
        <w:t>ot keep family files</w:t>
      </w:r>
    </w:p>
    <w:p w14:paraId="78CE39D1" w14:textId="19362767"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 xml:space="preserve">he Designated Safeguarding Lead will ensure access to safeguarding and child protection records by staff other than by the Designated Safeguarding Lead </w:t>
      </w:r>
      <w:r w:rsidR="004F0498" w:rsidRPr="00122197">
        <w:rPr>
          <w:rFonts w:asciiTheme="minorHAnsi" w:hAnsiTheme="minorHAnsi" w:cstheme="minorHAnsi"/>
          <w:b w:val="0"/>
          <w:sz w:val="24"/>
          <w:szCs w:val="24"/>
        </w:rPr>
        <w:t>is</w:t>
      </w:r>
      <w:r w:rsidR="00F21389" w:rsidRPr="00122197">
        <w:rPr>
          <w:rFonts w:asciiTheme="minorHAnsi" w:hAnsiTheme="minorHAnsi" w:cstheme="minorHAnsi"/>
          <w:b w:val="0"/>
          <w:sz w:val="24"/>
          <w:szCs w:val="24"/>
        </w:rPr>
        <w:t xml:space="preserve"> restricted, and a written record will be kept of who has had access to th</w:t>
      </w:r>
      <w:r w:rsidR="00442A5E" w:rsidRPr="00122197">
        <w:rPr>
          <w:rFonts w:asciiTheme="minorHAnsi" w:hAnsiTheme="minorHAnsi" w:cstheme="minorHAnsi"/>
          <w:b w:val="0"/>
          <w:sz w:val="24"/>
          <w:szCs w:val="24"/>
        </w:rPr>
        <w:t>em and when</w:t>
      </w:r>
    </w:p>
    <w:p w14:paraId="073B6920" w14:textId="488CEC24" w:rsidR="00B709B8"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F21389" w:rsidRPr="00122197">
        <w:rPr>
          <w:rFonts w:asciiTheme="minorHAnsi" w:hAnsiTheme="minorHAnsi" w:cstheme="minorHAnsi"/>
          <w:b w:val="0"/>
          <w:sz w:val="24"/>
          <w:szCs w:val="24"/>
        </w:rPr>
        <w:t>he Designated Safeguarding Lead will ensure parents are usually (subject to the point below) aware of information held on their children and are kept up to date regarding any concerns or developments by the</w:t>
      </w:r>
      <w:r w:rsidR="00B709B8" w:rsidRPr="00122197">
        <w:rPr>
          <w:rFonts w:asciiTheme="minorHAnsi" w:hAnsiTheme="minorHAnsi" w:cstheme="minorHAnsi"/>
          <w:b w:val="0"/>
          <w:sz w:val="24"/>
          <w:szCs w:val="24"/>
        </w:rPr>
        <w:t xml:space="preserve"> appropriate members of staff </w:t>
      </w:r>
    </w:p>
    <w:p w14:paraId="1A8D0B1A" w14:textId="3A9A8DCA"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g</w:t>
      </w:r>
      <w:r w:rsidR="00F21389" w:rsidRPr="00122197">
        <w:rPr>
          <w:rFonts w:asciiTheme="minorHAnsi" w:hAnsiTheme="minorHAnsi" w:cstheme="minorHAnsi"/>
          <w:b w:val="0"/>
          <w:sz w:val="24"/>
          <w:szCs w:val="24"/>
        </w:rPr>
        <w:t>eneral communications with parents will be in line with any home school policies and give due regard to which adul</w:t>
      </w:r>
      <w:r w:rsidR="00442A5E" w:rsidRPr="00122197">
        <w:rPr>
          <w:rFonts w:asciiTheme="minorHAnsi" w:hAnsiTheme="minorHAnsi" w:cstheme="minorHAnsi"/>
          <w:b w:val="0"/>
          <w:sz w:val="24"/>
          <w:szCs w:val="24"/>
        </w:rPr>
        <w:t>ts have parental responsibility</w:t>
      </w:r>
    </w:p>
    <w:p w14:paraId="563E48C9" w14:textId="30B1FBB8" w:rsidR="00FC46E4" w:rsidRPr="00122197" w:rsidRDefault="00FC46E4"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the Designated Safeguarding Lead will ensure that for best practice, case load supervision occurs regularly to identify next steps and escalation, in order to provide the best outcomes for children</w:t>
      </w:r>
    </w:p>
    <w:p w14:paraId="2FEFA7CF" w14:textId="19A38FDA" w:rsidR="00F21389" w:rsidRPr="00122197" w:rsidRDefault="000E093F"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Theme="minorHAnsi" w:hAnsiTheme="minorHAnsi" w:cstheme="minorHAnsi"/>
          <w:color w:val="FF0000"/>
          <w:sz w:val="24"/>
          <w:szCs w:val="24"/>
        </w:rPr>
      </w:pPr>
      <w:r w:rsidRPr="00122197">
        <w:rPr>
          <w:rFonts w:asciiTheme="minorHAnsi" w:hAnsiTheme="minorHAnsi" w:cstheme="minorHAnsi"/>
          <w:sz w:val="24"/>
          <w:szCs w:val="24"/>
        </w:rPr>
        <w:t xml:space="preserve">The </w:t>
      </w:r>
      <w:r w:rsidR="00F21389" w:rsidRPr="00122197">
        <w:rPr>
          <w:rFonts w:asciiTheme="minorHAnsi" w:hAnsiTheme="minorHAnsi" w:cstheme="minorHAnsi"/>
          <w:sz w:val="24"/>
          <w:szCs w:val="24"/>
        </w:rPr>
        <w:t>Designated Safeguarding Lead will not disclose to a parent any information held on a child if this would put the child at risk of significant harm.</w:t>
      </w:r>
      <w:r w:rsidR="00CC0280" w:rsidRPr="00122197">
        <w:rPr>
          <w:rFonts w:asciiTheme="minorHAnsi" w:hAnsiTheme="minorHAnsi" w:cstheme="minorHAnsi"/>
          <w:b w:val="0"/>
          <w:sz w:val="24"/>
          <w:szCs w:val="24"/>
        </w:rPr>
        <w:t xml:space="preserve">  </w:t>
      </w:r>
      <w:r w:rsidR="00F21389" w:rsidRPr="00122197">
        <w:rPr>
          <w:rFonts w:asciiTheme="minorHAnsi" w:hAnsiTheme="minorHAnsi" w:cstheme="minorHAnsi"/>
          <w:b w:val="0"/>
          <w:sz w:val="24"/>
          <w:szCs w:val="24"/>
        </w:rPr>
        <w:t xml:space="preserve">In such </w:t>
      </w:r>
      <w:r w:rsidR="00A85CF6" w:rsidRPr="00122197">
        <w:rPr>
          <w:rFonts w:asciiTheme="minorHAnsi" w:hAnsiTheme="minorHAnsi" w:cstheme="minorHAnsi"/>
          <w:b w:val="0"/>
          <w:sz w:val="24"/>
          <w:szCs w:val="24"/>
        </w:rPr>
        <w:t>circumstances,</w:t>
      </w:r>
      <w:r w:rsidR="00F21389" w:rsidRPr="00122197">
        <w:rPr>
          <w:rFonts w:asciiTheme="minorHAnsi" w:hAnsiTheme="minorHAnsi" w:cstheme="minorHAnsi"/>
          <w:b w:val="0"/>
          <w:sz w:val="24"/>
          <w:szCs w:val="24"/>
        </w:rPr>
        <w:t xml:space="preserve"> advice will be sought from Children’s Social Care</w:t>
      </w:r>
      <w:r w:rsidRPr="00122197">
        <w:rPr>
          <w:rFonts w:asciiTheme="minorHAnsi" w:hAnsiTheme="minorHAnsi" w:cstheme="minorHAnsi"/>
          <w:b w:val="0"/>
          <w:sz w:val="24"/>
          <w:szCs w:val="24"/>
        </w:rPr>
        <w:t>.</w:t>
      </w:r>
    </w:p>
    <w:p w14:paraId="18056EFE" w14:textId="67EDDCCC" w:rsidR="00F21389" w:rsidRPr="00122197" w:rsidRDefault="00B709B8"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Theme="minorHAnsi" w:hAnsiTheme="minorHAnsi" w:cstheme="minorHAnsi"/>
          <w:b w:val="0"/>
          <w:sz w:val="24"/>
          <w:szCs w:val="24"/>
        </w:rPr>
      </w:pPr>
      <w:r w:rsidRPr="00122197">
        <w:rPr>
          <w:rFonts w:asciiTheme="minorHAnsi" w:hAnsiTheme="minorHAnsi" w:cstheme="minorHAnsi"/>
          <w:b w:val="0"/>
          <w:sz w:val="24"/>
          <w:szCs w:val="24"/>
        </w:rPr>
        <w:lastRenderedPageBreak/>
        <w:t>I</w:t>
      </w:r>
      <w:r w:rsidR="00F21389" w:rsidRPr="00122197">
        <w:rPr>
          <w:rFonts w:asciiTheme="minorHAnsi" w:hAnsiTheme="minorHAnsi" w:cstheme="minorHAnsi"/>
          <w:b w:val="0"/>
          <w:sz w:val="24"/>
          <w:szCs w:val="24"/>
        </w:rPr>
        <w:t xml:space="preserve">f a child moves from </w:t>
      </w:r>
      <w:r w:rsidR="000D77B7" w:rsidRPr="00122197">
        <w:rPr>
          <w:rFonts w:asciiTheme="minorHAnsi" w:hAnsiTheme="minorHAnsi" w:cstheme="minorHAnsi"/>
          <w:b w:val="0"/>
          <w:sz w:val="24"/>
          <w:szCs w:val="24"/>
        </w:rPr>
        <w:t xml:space="preserve">the </w:t>
      </w:r>
      <w:r w:rsidR="00F21389" w:rsidRPr="00122197">
        <w:rPr>
          <w:rFonts w:asciiTheme="minorHAnsi" w:hAnsiTheme="minorHAnsi" w:cstheme="minorHAnsi"/>
          <w:b w:val="0"/>
          <w:sz w:val="24"/>
          <w:szCs w:val="24"/>
        </w:rPr>
        <w:t xml:space="preserve">school, the Designated Safeguarding Lead will ensure </w:t>
      </w:r>
      <w:r w:rsidR="00603FCA" w:rsidRPr="00122197">
        <w:rPr>
          <w:rFonts w:asciiTheme="minorHAnsi" w:hAnsiTheme="minorHAnsi" w:cstheme="minorHAnsi"/>
          <w:b w:val="0"/>
          <w:sz w:val="24"/>
          <w:szCs w:val="24"/>
        </w:rPr>
        <w:t>safeguarding</w:t>
      </w:r>
      <w:r w:rsidR="00F21389" w:rsidRPr="00122197">
        <w:rPr>
          <w:rFonts w:asciiTheme="minorHAnsi" w:hAnsiTheme="minorHAnsi" w:cstheme="minorHAnsi"/>
          <w:b w:val="0"/>
          <w:sz w:val="24"/>
          <w:szCs w:val="24"/>
        </w:rPr>
        <w:t xml:space="preserve">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t>
      </w:r>
      <w:r w:rsidR="000D77B7" w:rsidRPr="00122197">
        <w:rPr>
          <w:rFonts w:asciiTheme="minorHAnsi" w:hAnsiTheme="minorHAnsi" w:cstheme="minorHAnsi"/>
          <w:b w:val="0"/>
          <w:sz w:val="24"/>
          <w:szCs w:val="24"/>
        </w:rPr>
        <w:t xml:space="preserve">The school </w:t>
      </w:r>
      <w:r w:rsidR="00F21389" w:rsidRPr="00122197">
        <w:rPr>
          <w:rFonts w:asciiTheme="minorHAnsi" w:hAnsiTheme="minorHAnsi" w:cstheme="minorHAnsi"/>
          <w:b w:val="0"/>
          <w:sz w:val="24"/>
          <w:szCs w:val="24"/>
        </w:rPr>
        <w:t xml:space="preserve">will record where and to whom the records </w:t>
      </w:r>
      <w:r w:rsidR="00442A5E" w:rsidRPr="00122197">
        <w:rPr>
          <w:rFonts w:asciiTheme="minorHAnsi" w:hAnsiTheme="minorHAnsi" w:cstheme="minorHAnsi"/>
          <w:b w:val="0"/>
          <w:sz w:val="24"/>
          <w:szCs w:val="24"/>
        </w:rPr>
        <w:t>have been passed and the date</w:t>
      </w:r>
      <w:r w:rsidR="003873DC" w:rsidRPr="00122197">
        <w:rPr>
          <w:rFonts w:asciiTheme="minorHAnsi" w:hAnsiTheme="minorHAnsi" w:cstheme="minorHAnsi"/>
          <w:b w:val="0"/>
          <w:sz w:val="24"/>
          <w:szCs w:val="24"/>
        </w:rPr>
        <w:t xml:space="preserve"> </w:t>
      </w:r>
      <w:r w:rsidR="003873DC" w:rsidRPr="00122197">
        <w:rPr>
          <w:rFonts w:asciiTheme="minorHAnsi" w:hAnsiTheme="minorHAnsi" w:cstheme="minorHAnsi"/>
          <w:b w:val="0"/>
          <w:sz w:val="24"/>
          <w:szCs w:val="24"/>
          <w:highlight w:val="yellow"/>
        </w:rPr>
        <w:t>which should be within 5 days.</w:t>
      </w:r>
    </w:p>
    <w:p w14:paraId="237FC1FE" w14:textId="7BA427DC" w:rsidR="00F21389" w:rsidRPr="00122197" w:rsidRDefault="00B709B8" w:rsidP="00EE57F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left"/>
        <w:rPr>
          <w:rFonts w:asciiTheme="minorHAnsi" w:hAnsiTheme="minorHAnsi" w:cstheme="minorHAnsi"/>
          <w:b w:val="0"/>
          <w:sz w:val="24"/>
          <w:szCs w:val="24"/>
        </w:rPr>
      </w:pPr>
      <w:r w:rsidRPr="00122197">
        <w:rPr>
          <w:rFonts w:asciiTheme="minorHAnsi" w:hAnsiTheme="minorHAnsi" w:cstheme="minorHAnsi"/>
          <w:b w:val="0"/>
          <w:sz w:val="24"/>
          <w:szCs w:val="24"/>
        </w:rPr>
        <w:t>I</w:t>
      </w:r>
      <w:r w:rsidR="00F21389" w:rsidRPr="00122197">
        <w:rPr>
          <w:rFonts w:asciiTheme="minorHAnsi" w:hAnsiTheme="minorHAnsi" w:cstheme="minorHAnsi"/>
          <w:b w:val="0"/>
          <w:sz w:val="24"/>
          <w:szCs w:val="24"/>
        </w:rPr>
        <w:t xml:space="preserve">f sending by post, children’s records will be sent by “Special/Recorded Delivery”.  For audit </w:t>
      </w:r>
      <w:r w:rsidR="00A85CF6" w:rsidRPr="00122197">
        <w:rPr>
          <w:rFonts w:asciiTheme="minorHAnsi" w:hAnsiTheme="minorHAnsi" w:cstheme="minorHAnsi"/>
          <w:b w:val="0"/>
          <w:sz w:val="24"/>
          <w:szCs w:val="24"/>
        </w:rPr>
        <w:t>purposes,</w:t>
      </w:r>
      <w:r w:rsidR="00F21389" w:rsidRPr="00122197">
        <w:rPr>
          <w:rFonts w:asciiTheme="minorHAnsi" w:hAnsiTheme="minorHAnsi" w:cstheme="minorHAnsi"/>
          <w:b w:val="0"/>
          <w:sz w:val="24"/>
          <w:szCs w:val="24"/>
        </w:rPr>
        <w:t xml:space="preserve"> a note of all children’s records transferred or received should be kept in either paper or electronic format.  This will include the child’s name, date of birth, where and to whom the records have been sent an</w:t>
      </w:r>
      <w:r w:rsidR="00442A5E" w:rsidRPr="00122197">
        <w:rPr>
          <w:rFonts w:asciiTheme="minorHAnsi" w:hAnsiTheme="minorHAnsi" w:cstheme="minorHAnsi"/>
          <w:b w:val="0"/>
          <w:sz w:val="24"/>
          <w:szCs w:val="24"/>
        </w:rPr>
        <w:t>d the date sent and/or received</w:t>
      </w:r>
      <w:r w:rsidR="000E093F" w:rsidRPr="00122197">
        <w:rPr>
          <w:rFonts w:asciiTheme="minorHAnsi" w:hAnsiTheme="minorHAnsi" w:cstheme="minorHAnsi"/>
          <w:b w:val="0"/>
          <w:sz w:val="24"/>
          <w:szCs w:val="24"/>
        </w:rPr>
        <w:t>.</w:t>
      </w:r>
    </w:p>
    <w:p w14:paraId="7741FE31" w14:textId="03CBC1E7"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w:t>
      </w:r>
      <w:r w:rsidR="00F21389" w:rsidRPr="00122197">
        <w:rPr>
          <w:rFonts w:asciiTheme="minorHAnsi" w:hAnsiTheme="minorHAnsi" w:cstheme="minorHAnsi"/>
          <w:b w:val="0"/>
          <w:sz w:val="24"/>
          <w:szCs w:val="24"/>
        </w:rPr>
        <w:t>f a child is permanently excluded and moves to a Pupil Referral Unit</w:t>
      </w:r>
      <w:r w:rsidR="00643269" w:rsidRPr="00122197">
        <w:rPr>
          <w:rFonts w:asciiTheme="minorHAnsi" w:hAnsiTheme="minorHAnsi" w:cstheme="minorHAnsi"/>
          <w:b w:val="0"/>
          <w:sz w:val="24"/>
          <w:szCs w:val="24"/>
        </w:rPr>
        <w:t xml:space="preserve"> or Alternative Learning Provision</w:t>
      </w:r>
      <w:r w:rsidR="00F21389" w:rsidRPr="00122197">
        <w:rPr>
          <w:rFonts w:asciiTheme="minorHAnsi" w:hAnsiTheme="minorHAnsi" w:cstheme="minorHAnsi"/>
          <w:b w:val="0"/>
          <w:sz w:val="24"/>
          <w:szCs w:val="24"/>
        </w:rPr>
        <w:t xml:space="preserve">, child protection records will be forwarded </w:t>
      </w:r>
      <w:r w:rsidR="00442A5E" w:rsidRPr="00122197">
        <w:rPr>
          <w:rFonts w:asciiTheme="minorHAnsi" w:hAnsiTheme="minorHAnsi" w:cstheme="minorHAnsi"/>
          <w:b w:val="0"/>
          <w:sz w:val="24"/>
          <w:szCs w:val="24"/>
        </w:rPr>
        <w:t>on to the relevant organisation</w:t>
      </w:r>
    </w:p>
    <w:p w14:paraId="39C1A499" w14:textId="0D4CEBBB" w:rsidR="00F21389" w:rsidRPr="00122197" w:rsidRDefault="006340D3" w:rsidP="008B108B">
      <w:pPr>
        <w:pStyle w:val="BodyTex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rFonts w:asciiTheme="minorHAnsi" w:hAnsiTheme="minorHAnsi" w:cstheme="minorHAnsi"/>
          <w:b w:val="0"/>
          <w:sz w:val="24"/>
          <w:szCs w:val="24"/>
        </w:rPr>
      </w:pPr>
      <w:proofErr w:type="gramStart"/>
      <w:r w:rsidRPr="00122197">
        <w:rPr>
          <w:rFonts w:asciiTheme="minorHAnsi" w:hAnsiTheme="minorHAnsi" w:cstheme="minorHAnsi"/>
          <w:b w:val="0"/>
          <w:bCs/>
          <w:sz w:val="24"/>
          <w:szCs w:val="24"/>
        </w:rPr>
        <w:t>i</w:t>
      </w:r>
      <w:r w:rsidR="003E4732" w:rsidRPr="00122197">
        <w:rPr>
          <w:rFonts w:asciiTheme="minorHAnsi" w:hAnsiTheme="minorHAnsi" w:cstheme="minorHAnsi"/>
          <w:b w:val="0"/>
          <w:bCs/>
          <w:sz w:val="24"/>
          <w:szCs w:val="24"/>
        </w:rPr>
        <w:t>f</w:t>
      </w:r>
      <w:proofErr w:type="gramEnd"/>
      <w:r w:rsidR="003E4732" w:rsidRPr="00122197">
        <w:rPr>
          <w:rFonts w:asciiTheme="minorHAnsi" w:hAnsiTheme="minorHAnsi" w:cstheme="minorHAnsi"/>
          <w:b w:val="0"/>
          <w:bCs/>
          <w:sz w:val="24"/>
          <w:szCs w:val="24"/>
        </w:rPr>
        <w:t xml:space="preserve"> a child is being removed from school roll in order to be home educated, the school will ensure all relevant safeguarding information is shared with t</w:t>
      </w:r>
      <w:r w:rsidR="00442A5E" w:rsidRPr="00122197">
        <w:rPr>
          <w:rFonts w:asciiTheme="minorHAnsi" w:hAnsiTheme="minorHAnsi" w:cstheme="minorHAnsi"/>
          <w:b w:val="0"/>
          <w:bCs/>
          <w:sz w:val="24"/>
          <w:szCs w:val="24"/>
        </w:rPr>
        <w:t>he Elective Home Education team</w:t>
      </w:r>
      <w:r w:rsidR="00AC723F" w:rsidRPr="00122197">
        <w:rPr>
          <w:rFonts w:asciiTheme="minorHAnsi" w:hAnsiTheme="minorHAnsi" w:cstheme="minorHAnsi"/>
          <w:b w:val="0"/>
          <w:bCs/>
          <w:sz w:val="24"/>
          <w:szCs w:val="24"/>
        </w:rPr>
        <w:t xml:space="preserve"> and a meeting is held in line with the Herefordshire Elective Home Education policy.</w:t>
      </w:r>
    </w:p>
    <w:p w14:paraId="54D452BA" w14:textId="63A43C77"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r w:rsidRPr="00122197">
        <w:rPr>
          <w:rFonts w:asciiTheme="minorHAnsi" w:hAnsiTheme="minorHAnsi" w:cstheme="minorHAnsi"/>
          <w:b w:val="0"/>
          <w:sz w:val="24"/>
          <w:szCs w:val="24"/>
        </w:rPr>
        <w:t>w</w:t>
      </w:r>
      <w:r w:rsidR="00F21389" w:rsidRPr="00122197">
        <w:rPr>
          <w:rFonts w:asciiTheme="minorHAnsi" w:hAnsiTheme="minorHAnsi" w:cstheme="minorHAnsi"/>
          <w:b w:val="0"/>
          <w:sz w:val="24"/>
          <w:szCs w:val="24"/>
        </w:rPr>
        <w:t xml:space="preserve">here a vulnerable young person is moving to a Further Education establishment, consideration should be given to the student’s </w:t>
      </w:r>
      <w:r w:rsidR="00463AA9" w:rsidRPr="00122197">
        <w:rPr>
          <w:rFonts w:asciiTheme="minorHAnsi" w:hAnsiTheme="minorHAnsi" w:cstheme="minorHAnsi"/>
          <w:b w:val="0"/>
          <w:sz w:val="24"/>
          <w:szCs w:val="24"/>
        </w:rPr>
        <w:t>rights, wishes and feelings</w:t>
      </w:r>
      <w:r w:rsidR="00F21389" w:rsidRPr="00122197">
        <w:rPr>
          <w:rFonts w:asciiTheme="minorHAnsi" w:hAnsiTheme="minorHAnsi" w:cstheme="minorHAnsi"/>
          <w:b w:val="0"/>
          <w:sz w:val="24"/>
          <w:szCs w:val="24"/>
        </w:rPr>
        <w:t xml:space="preserve"> on their child protection information being passed on in order that the FE establishment </w:t>
      </w:r>
      <w:r w:rsidR="00442A5E" w:rsidRPr="00122197">
        <w:rPr>
          <w:rFonts w:asciiTheme="minorHAnsi" w:hAnsiTheme="minorHAnsi" w:cstheme="minorHAnsi"/>
          <w:b w:val="0"/>
          <w:sz w:val="24"/>
          <w:szCs w:val="24"/>
        </w:rPr>
        <w:t>can provide appropriate support</w:t>
      </w:r>
    </w:p>
    <w:p w14:paraId="70769EE8" w14:textId="2ADCEBED"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w</w:t>
      </w:r>
      <w:r w:rsidR="00F21389" w:rsidRPr="00122197">
        <w:rPr>
          <w:rFonts w:asciiTheme="minorHAnsi" w:hAnsiTheme="minorHAnsi" w:cstheme="minorHAnsi"/>
          <w:b w:val="0"/>
          <w:sz w:val="24"/>
          <w:szCs w:val="24"/>
        </w:rPr>
        <w:t>hen</w:t>
      </w:r>
      <w:proofErr w:type="gramEnd"/>
      <w:r w:rsidR="00F21389" w:rsidRPr="00122197">
        <w:rPr>
          <w:rFonts w:asciiTheme="minorHAnsi" w:hAnsiTheme="minorHAnsi" w:cstheme="minorHAnsi"/>
          <w:b w:val="0"/>
          <w:sz w:val="24"/>
          <w:szCs w:val="24"/>
        </w:rPr>
        <w:t xml:space="preserve"> a Designated Safeguarding Lead resigns their post or no longer has child protection responsibility, there should be a full </w:t>
      </w:r>
      <w:r w:rsidR="00A85CF6" w:rsidRPr="00122197">
        <w:rPr>
          <w:rFonts w:asciiTheme="minorHAnsi" w:hAnsiTheme="minorHAnsi" w:cstheme="minorHAnsi"/>
          <w:b w:val="0"/>
          <w:sz w:val="24"/>
          <w:szCs w:val="24"/>
        </w:rPr>
        <w:t>face-to-face</w:t>
      </w:r>
      <w:r w:rsidR="00F21389" w:rsidRPr="00122197">
        <w:rPr>
          <w:rFonts w:asciiTheme="minorHAnsi" w:hAnsiTheme="minorHAnsi" w:cstheme="minorHAnsi"/>
          <w:b w:val="0"/>
          <w:sz w:val="24"/>
          <w:szCs w:val="24"/>
        </w:rPr>
        <w:t xml:space="preserve"> handover/exchange of infor</w:t>
      </w:r>
      <w:r w:rsidR="009F219B" w:rsidRPr="00122197">
        <w:rPr>
          <w:rFonts w:asciiTheme="minorHAnsi" w:hAnsiTheme="minorHAnsi" w:cstheme="minorHAnsi"/>
          <w:b w:val="0"/>
          <w:sz w:val="24"/>
          <w:szCs w:val="24"/>
        </w:rPr>
        <w:t>mation with the new post holder</w:t>
      </w:r>
      <w:r w:rsidR="000D77B7" w:rsidRPr="00122197">
        <w:rPr>
          <w:rFonts w:asciiTheme="minorHAnsi" w:hAnsiTheme="minorHAnsi" w:cstheme="minorHAnsi"/>
          <w:b w:val="0"/>
          <w:sz w:val="24"/>
          <w:szCs w:val="24"/>
        </w:rPr>
        <w:t>.</w:t>
      </w:r>
      <w:r w:rsidR="009F219B" w:rsidRPr="00122197">
        <w:rPr>
          <w:rFonts w:asciiTheme="minorHAnsi" w:hAnsiTheme="minorHAnsi" w:cstheme="minorHAnsi"/>
          <w:b w:val="0"/>
          <w:sz w:val="24"/>
          <w:szCs w:val="24"/>
        </w:rPr>
        <w:t xml:space="preserve"> </w:t>
      </w:r>
      <w:r w:rsidR="000D77B7" w:rsidRPr="00122197">
        <w:rPr>
          <w:rFonts w:asciiTheme="minorHAnsi" w:hAnsiTheme="minorHAnsi" w:cstheme="minorHAnsi"/>
          <w:b w:val="0"/>
          <w:sz w:val="24"/>
          <w:szCs w:val="24"/>
        </w:rPr>
        <w:t>T</w:t>
      </w:r>
      <w:r w:rsidR="007C45DF" w:rsidRPr="00122197">
        <w:rPr>
          <w:rFonts w:asciiTheme="minorHAnsi" w:hAnsiTheme="minorHAnsi" w:cstheme="minorHAnsi"/>
          <w:b w:val="0"/>
          <w:sz w:val="24"/>
          <w:szCs w:val="24"/>
        </w:rPr>
        <w:t xml:space="preserve">his exchange should be recorded as part of the incoming role </w:t>
      </w:r>
      <w:r w:rsidR="00A85CF6" w:rsidRPr="00122197">
        <w:rPr>
          <w:rFonts w:asciiTheme="minorHAnsi" w:hAnsiTheme="minorHAnsi" w:cstheme="minorHAnsi"/>
          <w:b w:val="0"/>
          <w:sz w:val="24"/>
          <w:szCs w:val="24"/>
        </w:rPr>
        <w:t>holder’s</w:t>
      </w:r>
      <w:r w:rsidR="007C45DF" w:rsidRPr="00122197">
        <w:rPr>
          <w:rFonts w:asciiTheme="minorHAnsi" w:hAnsiTheme="minorHAnsi" w:cstheme="minorHAnsi"/>
          <w:b w:val="0"/>
          <w:sz w:val="24"/>
          <w:szCs w:val="24"/>
        </w:rPr>
        <w:t xml:space="preserve"> in</w:t>
      </w:r>
      <w:r w:rsidR="00442A5E" w:rsidRPr="00122197">
        <w:rPr>
          <w:rFonts w:asciiTheme="minorHAnsi" w:hAnsiTheme="minorHAnsi" w:cstheme="minorHAnsi"/>
          <w:b w:val="0"/>
          <w:sz w:val="24"/>
          <w:szCs w:val="24"/>
        </w:rPr>
        <w:t>duction/performance management.</w:t>
      </w:r>
    </w:p>
    <w:p w14:paraId="512F0D43" w14:textId="107A7E08" w:rsidR="00F21389" w:rsidRPr="00122197" w:rsidRDefault="006340D3" w:rsidP="008B108B">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in</w:t>
      </w:r>
      <w:r w:rsidR="00F21389" w:rsidRPr="00122197">
        <w:rPr>
          <w:rFonts w:asciiTheme="minorHAnsi" w:hAnsiTheme="minorHAnsi" w:cstheme="minorHAnsi"/>
          <w:b w:val="0"/>
          <w:sz w:val="24"/>
          <w:szCs w:val="24"/>
        </w:rPr>
        <w:t xml:space="preserve"> exceptional circumstances when a </w:t>
      </w:r>
      <w:r w:rsidR="007C45DF" w:rsidRPr="00122197">
        <w:rPr>
          <w:rFonts w:asciiTheme="minorHAnsi" w:hAnsiTheme="minorHAnsi" w:cstheme="minorHAnsi"/>
          <w:b w:val="0"/>
          <w:sz w:val="24"/>
          <w:szCs w:val="24"/>
        </w:rPr>
        <w:t>face-to-face</w:t>
      </w:r>
      <w:r w:rsidR="00F21389" w:rsidRPr="00122197">
        <w:rPr>
          <w:rFonts w:asciiTheme="minorHAnsi" w:hAnsiTheme="minorHAnsi" w:cstheme="minorHAnsi"/>
          <w:b w:val="0"/>
          <w:sz w:val="24"/>
          <w:szCs w:val="24"/>
        </w:rPr>
        <w:t xml:space="preserve"> handover is </w:t>
      </w:r>
      <w:r w:rsidR="007C45DF" w:rsidRPr="00122197">
        <w:rPr>
          <w:rFonts w:asciiTheme="minorHAnsi" w:hAnsiTheme="minorHAnsi" w:cstheme="minorHAnsi"/>
          <w:b w:val="0"/>
          <w:sz w:val="24"/>
          <w:szCs w:val="24"/>
        </w:rPr>
        <w:t xml:space="preserve">not </w:t>
      </w:r>
      <w:r w:rsidR="00F21389" w:rsidRPr="00122197">
        <w:rPr>
          <w:rFonts w:asciiTheme="minorHAnsi" w:hAnsiTheme="minorHAnsi" w:cstheme="minorHAnsi"/>
          <w:b w:val="0"/>
          <w:sz w:val="24"/>
          <w:szCs w:val="24"/>
        </w:rPr>
        <w:t>feasible, the Head Teacher / Principal will ensure that the new post holder is fully conversant wit</w:t>
      </w:r>
      <w:r w:rsidR="00442A5E" w:rsidRPr="00122197">
        <w:rPr>
          <w:rFonts w:asciiTheme="minorHAnsi" w:hAnsiTheme="minorHAnsi" w:cstheme="minorHAnsi"/>
          <w:b w:val="0"/>
          <w:sz w:val="24"/>
          <w:szCs w:val="24"/>
        </w:rPr>
        <w:t>h all procedures and case files</w:t>
      </w:r>
    </w:p>
    <w:p w14:paraId="151CAEF1" w14:textId="77777777" w:rsidR="007651BE" w:rsidRPr="00122197" w:rsidRDefault="007651BE" w:rsidP="007651BE">
      <w:pPr>
        <w:ind w:left="1080"/>
        <w:rPr>
          <w:rFonts w:asciiTheme="minorHAnsi" w:hAnsiTheme="minorHAnsi" w:cstheme="minorHAnsi"/>
          <w:szCs w:val="24"/>
        </w:rPr>
      </w:pPr>
    </w:p>
    <w:p w14:paraId="087000BC" w14:textId="2D38609D" w:rsidR="00D81253" w:rsidRPr="00122197" w:rsidRDefault="00CC0280" w:rsidP="00380560">
      <w:pPr>
        <w:pStyle w:val="Heading2"/>
        <w:rPr>
          <w:rFonts w:asciiTheme="minorHAnsi" w:hAnsiTheme="minorHAnsi" w:cstheme="minorHAnsi"/>
        </w:rPr>
      </w:pPr>
      <w:bookmarkStart w:id="6" w:name="_2._Overall_Aims"/>
      <w:bookmarkStart w:id="7" w:name="_Toc112152368"/>
      <w:bookmarkEnd w:id="6"/>
      <w:r w:rsidRPr="00122197">
        <w:rPr>
          <w:rFonts w:asciiTheme="minorHAnsi" w:hAnsiTheme="minorHAnsi" w:cstheme="minorHAnsi"/>
        </w:rPr>
        <w:t>3</w:t>
      </w:r>
      <w:r w:rsidR="00D81253" w:rsidRPr="00122197">
        <w:rPr>
          <w:rFonts w:asciiTheme="minorHAnsi" w:hAnsiTheme="minorHAnsi" w:cstheme="minorHAnsi"/>
        </w:rPr>
        <w:t>.</w:t>
      </w:r>
      <w:r w:rsidR="00D81253" w:rsidRPr="00122197">
        <w:rPr>
          <w:rFonts w:asciiTheme="minorHAnsi" w:hAnsiTheme="minorHAnsi" w:cstheme="minorHAnsi"/>
        </w:rPr>
        <w:tab/>
      </w:r>
      <w:r w:rsidR="00A66E9E" w:rsidRPr="00122197">
        <w:rPr>
          <w:rFonts w:asciiTheme="minorHAnsi" w:hAnsiTheme="minorHAnsi" w:cstheme="minorHAnsi"/>
        </w:rPr>
        <w:t>Overall Aims</w:t>
      </w:r>
      <w:bookmarkEnd w:id="7"/>
    </w:p>
    <w:p w14:paraId="4BD8F414" w14:textId="77777777" w:rsidR="00D81253" w:rsidRPr="00122197" w:rsidRDefault="00D81253" w:rsidP="00AA3208">
      <w:pPr>
        <w:pStyle w:val="BodyText3"/>
        <w:ind w:left="720" w:hanging="720"/>
        <w:rPr>
          <w:rFonts w:asciiTheme="minorHAnsi" w:hAnsiTheme="minorHAnsi" w:cstheme="minorHAnsi"/>
          <w:sz w:val="24"/>
          <w:szCs w:val="24"/>
        </w:rPr>
      </w:pPr>
      <w:r w:rsidRPr="00122197">
        <w:rPr>
          <w:rFonts w:asciiTheme="minorHAnsi" w:hAnsiTheme="minorHAnsi" w:cstheme="minorHAnsi"/>
          <w:b/>
          <w:sz w:val="24"/>
          <w:szCs w:val="24"/>
        </w:rPr>
        <w:tab/>
        <w:t>This policy will contribute to safeguarding our children and promoting their welfare by</w:t>
      </w:r>
      <w:r w:rsidR="00AA3208" w:rsidRPr="00122197">
        <w:rPr>
          <w:rFonts w:asciiTheme="minorHAnsi" w:hAnsiTheme="minorHAnsi" w:cstheme="minorHAnsi"/>
          <w:sz w:val="24"/>
          <w:szCs w:val="24"/>
        </w:rPr>
        <w:t>:</w:t>
      </w:r>
    </w:p>
    <w:p w14:paraId="5D187D8E" w14:textId="184B7AB1" w:rsidR="00D81253" w:rsidRPr="00122197" w:rsidRDefault="006340D3" w:rsidP="00D81253">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t>c</w:t>
      </w:r>
      <w:r w:rsidR="00D81253" w:rsidRPr="00122197">
        <w:rPr>
          <w:rFonts w:asciiTheme="minorHAnsi" w:hAnsiTheme="minorHAnsi" w:cstheme="minorHAnsi"/>
          <w:sz w:val="24"/>
          <w:szCs w:val="24"/>
        </w:rPr>
        <w:t>larifying standards of b</w:t>
      </w:r>
      <w:r w:rsidR="00E8019A" w:rsidRPr="00122197">
        <w:rPr>
          <w:rFonts w:asciiTheme="minorHAnsi" w:hAnsiTheme="minorHAnsi" w:cstheme="minorHAnsi"/>
          <w:sz w:val="24"/>
          <w:szCs w:val="24"/>
        </w:rPr>
        <w:t>ehaviour for staff and children</w:t>
      </w:r>
    </w:p>
    <w:p w14:paraId="0F9585B5" w14:textId="35DD3E96" w:rsidR="00D81253" w:rsidRPr="00122197" w:rsidRDefault="006340D3" w:rsidP="00D81253">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t>c</w:t>
      </w:r>
      <w:r w:rsidR="00D81253" w:rsidRPr="00122197">
        <w:rPr>
          <w:rFonts w:asciiTheme="minorHAnsi" w:hAnsiTheme="minorHAnsi" w:cstheme="minorHAnsi"/>
          <w:sz w:val="24"/>
          <w:szCs w:val="24"/>
        </w:rPr>
        <w:t>ontributing to the establishment of a safe, resilient and robust ethos in the school, built on mutual respect, and shared values</w:t>
      </w:r>
    </w:p>
    <w:p w14:paraId="7637316A" w14:textId="427128D2" w:rsidR="00D81253" w:rsidRPr="00122197" w:rsidRDefault="006340D3" w:rsidP="00D81253">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t>c</w:t>
      </w:r>
      <w:r w:rsidR="00D81253" w:rsidRPr="00122197">
        <w:rPr>
          <w:rFonts w:asciiTheme="minorHAnsi" w:hAnsiTheme="minorHAnsi" w:cstheme="minorHAnsi"/>
          <w:sz w:val="24"/>
          <w:szCs w:val="24"/>
        </w:rPr>
        <w:t>reating an organisational culture that is safe for children</w:t>
      </w:r>
    </w:p>
    <w:p w14:paraId="3E6FA658" w14:textId="6B9865F0" w:rsidR="00D81253" w:rsidRPr="00122197" w:rsidRDefault="006340D3" w:rsidP="00D81253">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t>i</w:t>
      </w:r>
      <w:r w:rsidR="00D81253" w:rsidRPr="00122197">
        <w:rPr>
          <w:rFonts w:asciiTheme="minorHAnsi" w:hAnsiTheme="minorHAnsi" w:cstheme="minorHAnsi"/>
          <w:sz w:val="24"/>
          <w:szCs w:val="24"/>
        </w:rPr>
        <w:t>ntroducing appropr</w:t>
      </w:r>
      <w:r w:rsidR="00E8019A" w:rsidRPr="00122197">
        <w:rPr>
          <w:rFonts w:asciiTheme="minorHAnsi" w:hAnsiTheme="minorHAnsi" w:cstheme="minorHAnsi"/>
          <w:sz w:val="24"/>
          <w:szCs w:val="24"/>
        </w:rPr>
        <w:t>iate work within the curriculum</w:t>
      </w:r>
    </w:p>
    <w:p w14:paraId="5C4D5B1A" w14:textId="280B2FF5" w:rsidR="00D81253" w:rsidRPr="00122197" w:rsidRDefault="006340D3" w:rsidP="00D81253">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t>e</w:t>
      </w:r>
      <w:r w:rsidR="00D81253" w:rsidRPr="00122197">
        <w:rPr>
          <w:rFonts w:asciiTheme="minorHAnsi" w:hAnsiTheme="minorHAnsi" w:cstheme="minorHAnsi"/>
          <w:sz w:val="24"/>
          <w:szCs w:val="24"/>
        </w:rPr>
        <w:t>ncouraging chil</w:t>
      </w:r>
      <w:r w:rsidR="00E8019A" w:rsidRPr="00122197">
        <w:rPr>
          <w:rFonts w:asciiTheme="minorHAnsi" w:hAnsiTheme="minorHAnsi" w:cstheme="minorHAnsi"/>
          <w:sz w:val="24"/>
          <w:szCs w:val="24"/>
        </w:rPr>
        <w:t>dren and parents to participate</w:t>
      </w:r>
      <w:r w:rsidR="00D81253" w:rsidRPr="00122197">
        <w:rPr>
          <w:rFonts w:asciiTheme="minorHAnsi" w:hAnsiTheme="minorHAnsi" w:cstheme="minorHAnsi"/>
          <w:sz w:val="24"/>
          <w:szCs w:val="24"/>
        </w:rPr>
        <w:t xml:space="preserve"> </w:t>
      </w:r>
    </w:p>
    <w:p w14:paraId="1EACEC2F" w14:textId="075F9BFB" w:rsidR="00D81253" w:rsidRPr="00122197" w:rsidRDefault="006340D3" w:rsidP="00D81253">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lastRenderedPageBreak/>
        <w:t>d</w:t>
      </w:r>
      <w:r w:rsidR="00D81253" w:rsidRPr="00122197">
        <w:rPr>
          <w:rFonts w:asciiTheme="minorHAnsi" w:hAnsiTheme="minorHAnsi" w:cstheme="minorHAnsi"/>
          <w:sz w:val="24"/>
          <w:szCs w:val="24"/>
        </w:rPr>
        <w:t>eveloping staff’s awareness of the risks and vulnerabilities children face to enable them to re</w:t>
      </w:r>
      <w:r w:rsidR="00E8019A" w:rsidRPr="00122197">
        <w:rPr>
          <w:rFonts w:asciiTheme="minorHAnsi" w:hAnsiTheme="minorHAnsi" w:cstheme="minorHAnsi"/>
          <w:sz w:val="24"/>
          <w:szCs w:val="24"/>
        </w:rPr>
        <w:t>cognise and respond to concerns</w:t>
      </w:r>
      <w:r w:rsidR="00D81253" w:rsidRPr="00122197">
        <w:rPr>
          <w:rFonts w:asciiTheme="minorHAnsi" w:hAnsiTheme="minorHAnsi" w:cstheme="minorHAnsi"/>
          <w:sz w:val="24"/>
          <w:szCs w:val="24"/>
        </w:rPr>
        <w:t xml:space="preserve"> </w:t>
      </w:r>
    </w:p>
    <w:p w14:paraId="6AED8497" w14:textId="64E836A4" w:rsidR="00AA3208" w:rsidRPr="00122197" w:rsidRDefault="006340D3" w:rsidP="006F5247">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t>a</w:t>
      </w:r>
      <w:r w:rsidR="00D81253" w:rsidRPr="00122197">
        <w:rPr>
          <w:rFonts w:asciiTheme="minorHAnsi" w:hAnsiTheme="minorHAnsi" w:cstheme="minorHAnsi"/>
          <w:sz w:val="24"/>
          <w:szCs w:val="24"/>
        </w:rPr>
        <w:t>ddressing concerns at the earliest possible stage in the least intrusive way</w:t>
      </w:r>
    </w:p>
    <w:p w14:paraId="3B8528A4" w14:textId="3DCA5A1E" w:rsidR="008071C5" w:rsidRPr="00122197" w:rsidRDefault="008071C5" w:rsidP="006F5247">
      <w:pPr>
        <w:pStyle w:val="BodyText3"/>
        <w:numPr>
          <w:ilvl w:val="0"/>
          <w:numId w:val="7"/>
        </w:numPr>
        <w:rPr>
          <w:rFonts w:asciiTheme="minorHAnsi" w:hAnsiTheme="minorHAnsi" w:cstheme="minorHAnsi"/>
          <w:sz w:val="24"/>
          <w:szCs w:val="24"/>
        </w:rPr>
      </w:pPr>
      <w:r w:rsidRPr="00122197">
        <w:rPr>
          <w:rFonts w:asciiTheme="minorHAnsi" w:hAnsiTheme="minorHAnsi" w:cstheme="minorHAnsi"/>
          <w:sz w:val="24"/>
          <w:szCs w:val="24"/>
        </w:rPr>
        <w:t>capturing the child’s voice where possible</w:t>
      </w:r>
    </w:p>
    <w:p w14:paraId="35047391" w14:textId="2E565A19" w:rsidR="00D81253" w:rsidRPr="00122197" w:rsidRDefault="00CC0280" w:rsidP="00A66E9E">
      <w:pPr>
        <w:pStyle w:val="Heading2"/>
        <w:rPr>
          <w:rFonts w:asciiTheme="minorHAnsi" w:hAnsiTheme="minorHAnsi" w:cstheme="minorHAnsi"/>
        </w:rPr>
      </w:pPr>
      <w:bookmarkStart w:id="8" w:name="_3._Key_Principles"/>
      <w:bookmarkStart w:id="9" w:name="_Toc112152369"/>
      <w:bookmarkEnd w:id="8"/>
      <w:r w:rsidRPr="00122197">
        <w:rPr>
          <w:rFonts w:asciiTheme="minorHAnsi" w:hAnsiTheme="minorHAnsi" w:cstheme="minorHAnsi"/>
        </w:rPr>
        <w:t>4</w:t>
      </w:r>
      <w:r w:rsidR="00A66E9E" w:rsidRPr="00122197">
        <w:rPr>
          <w:rFonts w:asciiTheme="minorHAnsi" w:hAnsiTheme="minorHAnsi" w:cstheme="minorHAnsi"/>
        </w:rPr>
        <w:t>.</w:t>
      </w:r>
      <w:r w:rsidR="00A66E9E" w:rsidRPr="00122197">
        <w:rPr>
          <w:rFonts w:asciiTheme="minorHAnsi" w:hAnsiTheme="minorHAnsi" w:cstheme="minorHAnsi"/>
        </w:rPr>
        <w:tab/>
        <w:t>Key Principles</w:t>
      </w:r>
      <w:bookmarkEnd w:id="9"/>
    </w:p>
    <w:p w14:paraId="06D24BEF" w14:textId="05BA6E49" w:rsidR="00D81253" w:rsidRPr="00122197" w:rsidRDefault="006340D3" w:rsidP="008B108B">
      <w:pPr>
        <w:pStyle w:val="BodyText3"/>
        <w:numPr>
          <w:ilvl w:val="0"/>
          <w:numId w:val="39"/>
        </w:numPr>
        <w:rPr>
          <w:rFonts w:asciiTheme="minorHAnsi" w:hAnsiTheme="minorHAnsi" w:cstheme="minorHAnsi"/>
          <w:sz w:val="24"/>
          <w:szCs w:val="24"/>
        </w:rPr>
      </w:pPr>
      <w:r w:rsidRPr="00122197">
        <w:rPr>
          <w:rFonts w:asciiTheme="minorHAnsi" w:hAnsiTheme="minorHAnsi" w:cstheme="minorHAnsi"/>
          <w:sz w:val="24"/>
          <w:szCs w:val="24"/>
        </w:rPr>
        <w:t>a</w:t>
      </w:r>
      <w:r w:rsidR="00563614" w:rsidRPr="00122197">
        <w:rPr>
          <w:rFonts w:asciiTheme="minorHAnsi" w:hAnsiTheme="minorHAnsi" w:cstheme="minorHAnsi"/>
          <w:sz w:val="24"/>
          <w:szCs w:val="24"/>
        </w:rPr>
        <w:t>l</w:t>
      </w:r>
      <w:r w:rsidR="00D81253" w:rsidRPr="00122197">
        <w:rPr>
          <w:rFonts w:asciiTheme="minorHAnsi" w:hAnsiTheme="minorHAnsi" w:cstheme="minorHAnsi"/>
          <w:sz w:val="24"/>
          <w:szCs w:val="24"/>
        </w:rPr>
        <w:t>ways see the child first and consider what life is like for the child</w:t>
      </w:r>
      <w:r w:rsidR="000D77B7" w:rsidRPr="00122197">
        <w:rPr>
          <w:rFonts w:asciiTheme="minorHAnsi" w:hAnsiTheme="minorHAnsi" w:cstheme="minorHAnsi"/>
          <w:sz w:val="24"/>
          <w:szCs w:val="24"/>
        </w:rPr>
        <w:t>,</w:t>
      </w:r>
      <w:r w:rsidR="00D81253" w:rsidRPr="00122197">
        <w:rPr>
          <w:rFonts w:asciiTheme="minorHAnsi" w:hAnsiTheme="minorHAnsi" w:cstheme="minorHAnsi"/>
          <w:sz w:val="24"/>
          <w:szCs w:val="24"/>
        </w:rPr>
        <w:t xml:space="preserve"> maintaining a culture of vigilance</w:t>
      </w:r>
    </w:p>
    <w:p w14:paraId="4CB7C386" w14:textId="09652D69" w:rsidR="00D81253" w:rsidRPr="00122197" w:rsidRDefault="006340D3" w:rsidP="00382F7F">
      <w:pPr>
        <w:pStyle w:val="BodyText3"/>
        <w:numPr>
          <w:ilvl w:val="0"/>
          <w:numId w:val="16"/>
        </w:numPr>
        <w:rPr>
          <w:rFonts w:asciiTheme="minorHAnsi" w:hAnsiTheme="minorHAnsi" w:cstheme="minorHAnsi"/>
          <w:sz w:val="24"/>
          <w:szCs w:val="24"/>
        </w:rPr>
      </w:pPr>
      <w:r w:rsidRPr="00122197">
        <w:rPr>
          <w:rFonts w:asciiTheme="minorHAnsi" w:hAnsiTheme="minorHAnsi" w:cstheme="minorHAnsi"/>
          <w:sz w:val="24"/>
          <w:szCs w:val="24"/>
        </w:rPr>
        <w:t>p</w:t>
      </w:r>
      <w:r w:rsidR="00D81253" w:rsidRPr="00122197">
        <w:rPr>
          <w:rFonts w:asciiTheme="minorHAnsi" w:hAnsiTheme="minorHAnsi" w:cstheme="minorHAnsi"/>
          <w:sz w:val="24"/>
          <w:szCs w:val="24"/>
        </w:rPr>
        <w:t xml:space="preserve">rovide support and intervention at the earliest possible opportunity in the least intrusive way in accordance with </w:t>
      </w:r>
      <w:r w:rsidR="008D0C40" w:rsidRPr="00122197">
        <w:rPr>
          <w:rFonts w:asciiTheme="minorHAnsi" w:hAnsiTheme="minorHAnsi" w:cstheme="minorHAnsi"/>
          <w:sz w:val="24"/>
          <w:szCs w:val="24"/>
        </w:rPr>
        <w:t xml:space="preserve">the </w:t>
      </w:r>
      <w:r w:rsidR="00AC723F" w:rsidRPr="00122197">
        <w:rPr>
          <w:rFonts w:asciiTheme="minorHAnsi" w:hAnsiTheme="minorHAnsi" w:cstheme="minorHAnsi"/>
          <w:sz w:val="24"/>
          <w:szCs w:val="24"/>
        </w:rPr>
        <w:t xml:space="preserve">Right Help Right time </w:t>
      </w:r>
      <w:r w:rsidR="00004580" w:rsidRPr="00122197">
        <w:rPr>
          <w:rFonts w:asciiTheme="minorHAnsi" w:hAnsiTheme="minorHAnsi" w:cstheme="minorHAnsi"/>
          <w:sz w:val="24"/>
          <w:szCs w:val="24"/>
        </w:rPr>
        <w:t>document to identify what is the best support for the family at the time</w:t>
      </w:r>
    </w:p>
    <w:p w14:paraId="40D4D242" w14:textId="582D6C55" w:rsidR="00D81253" w:rsidRPr="00122197" w:rsidRDefault="006340D3" w:rsidP="00382F7F">
      <w:pPr>
        <w:pStyle w:val="BodyText3"/>
        <w:numPr>
          <w:ilvl w:val="0"/>
          <w:numId w:val="16"/>
        </w:numPr>
        <w:rPr>
          <w:rFonts w:asciiTheme="minorHAnsi" w:hAnsiTheme="minorHAnsi" w:cstheme="minorHAnsi"/>
          <w:sz w:val="24"/>
          <w:szCs w:val="24"/>
        </w:rPr>
      </w:pPr>
      <w:r w:rsidRPr="00122197">
        <w:rPr>
          <w:rFonts w:asciiTheme="minorHAnsi" w:hAnsiTheme="minorHAnsi" w:cstheme="minorHAnsi"/>
          <w:sz w:val="24"/>
          <w:szCs w:val="24"/>
        </w:rPr>
        <w:t>h</w:t>
      </w:r>
      <w:r w:rsidR="00D81253" w:rsidRPr="00122197">
        <w:rPr>
          <w:rFonts w:asciiTheme="minorHAnsi" w:hAnsiTheme="minorHAnsi" w:cstheme="minorHAnsi"/>
          <w:sz w:val="24"/>
          <w:szCs w:val="24"/>
        </w:rPr>
        <w:t>ave conversations, build relationships and maintain professional curiosity</w:t>
      </w:r>
    </w:p>
    <w:p w14:paraId="3F92FB01" w14:textId="7B8A33E6" w:rsidR="00A93B15" w:rsidRPr="00122197" w:rsidRDefault="006340D3" w:rsidP="00382F7F">
      <w:pPr>
        <w:pStyle w:val="BodyText3"/>
        <w:numPr>
          <w:ilvl w:val="0"/>
          <w:numId w:val="16"/>
        </w:numPr>
        <w:rPr>
          <w:rFonts w:asciiTheme="minorHAnsi" w:hAnsiTheme="minorHAnsi" w:cstheme="minorHAnsi"/>
          <w:sz w:val="24"/>
          <w:szCs w:val="24"/>
        </w:rPr>
      </w:pPr>
      <w:r w:rsidRPr="00122197">
        <w:rPr>
          <w:rFonts w:asciiTheme="minorHAnsi" w:hAnsiTheme="minorHAnsi" w:cstheme="minorHAnsi"/>
          <w:sz w:val="24"/>
          <w:szCs w:val="24"/>
        </w:rPr>
        <w:t>f</w:t>
      </w:r>
      <w:r w:rsidR="00D81253" w:rsidRPr="00122197">
        <w:rPr>
          <w:rFonts w:asciiTheme="minorHAnsi" w:hAnsiTheme="minorHAnsi" w:cstheme="minorHAnsi"/>
          <w:sz w:val="24"/>
          <w:szCs w:val="24"/>
        </w:rPr>
        <w:t>ocus on securing improved outcomes for children</w:t>
      </w:r>
    </w:p>
    <w:p w14:paraId="04B424B7" w14:textId="62946748" w:rsidR="00D81253" w:rsidRPr="00122197" w:rsidRDefault="006340D3" w:rsidP="00382F7F">
      <w:pPr>
        <w:pStyle w:val="BodyText3"/>
        <w:numPr>
          <w:ilvl w:val="0"/>
          <w:numId w:val="16"/>
        </w:numPr>
        <w:rPr>
          <w:rFonts w:asciiTheme="minorHAnsi" w:hAnsiTheme="minorHAnsi" w:cstheme="minorHAnsi"/>
          <w:sz w:val="24"/>
          <w:szCs w:val="24"/>
        </w:rPr>
      </w:pPr>
      <w:r w:rsidRPr="00122197">
        <w:rPr>
          <w:rFonts w:asciiTheme="minorHAnsi" w:hAnsiTheme="minorHAnsi" w:cstheme="minorHAnsi"/>
          <w:sz w:val="24"/>
          <w:szCs w:val="24"/>
        </w:rPr>
        <w:t>b</w:t>
      </w:r>
      <w:r w:rsidR="00D81253" w:rsidRPr="00122197">
        <w:rPr>
          <w:rFonts w:asciiTheme="minorHAnsi" w:hAnsiTheme="minorHAnsi" w:cstheme="minorHAnsi"/>
          <w:sz w:val="24"/>
          <w:szCs w:val="24"/>
        </w:rPr>
        <w:t>uild a culture of openness and transparency where all staff are able to demonstrate understanding of their role and responsibility to safeguard and promote the welfare of children</w:t>
      </w:r>
    </w:p>
    <w:p w14:paraId="0DF141AC" w14:textId="366459D1" w:rsidR="00D81253" w:rsidRPr="00122197" w:rsidRDefault="006340D3" w:rsidP="00382F7F">
      <w:pPr>
        <w:pStyle w:val="NoSpacing"/>
        <w:numPr>
          <w:ilvl w:val="0"/>
          <w:numId w:val="16"/>
        </w:numPr>
        <w:rPr>
          <w:rFonts w:asciiTheme="minorHAnsi" w:hAnsiTheme="minorHAnsi" w:cstheme="minorHAnsi"/>
          <w:sz w:val="24"/>
          <w:szCs w:val="24"/>
        </w:rPr>
      </w:pPr>
      <w:r w:rsidRPr="00122197">
        <w:rPr>
          <w:rFonts w:asciiTheme="minorHAnsi" w:hAnsiTheme="minorHAnsi" w:cstheme="minorHAnsi"/>
          <w:sz w:val="24"/>
          <w:szCs w:val="24"/>
        </w:rPr>
        <w:t>e</w:t>
      </w:r>
      <w:r w:rsidR="00D81253" w:rsidRPr="00122197">
        <w:rPr>
          <w:rFonts w:asciiTheme="minorHAnsi" w:hAnsiTheme="minorHAnsi" w:cstheme="minorHAnsi"/>
          <w:sz w:val="24"/>
          <w:szCs w:val="24"/>
        </w:rPr>
        <w:t>very child is entitled to</w:t>
      </w:r>
      <w:r w:rsidR="00A93B15" w:rsidRPr="00122197">
        <w:rPr>
          <w:rFonts w:asciiTheme="minorHAnsi" w:hAnsiTheme="minorHAnsi" w:cstheme="minorHAnsi"/>
          <w:sz w:val="24"/>
          <w:szCs w:val="24"/>
        </w:rPr>
        <w:t xml:space="preserve"> a rich and rounded curriculum</w:t>
      </w:r>
      <w:r w:rsidR="00D81253" w:rsidRPr="00122197">
        <w:rPr>
          <w:rFonts w:asciiTheme="minorHAnsi" w:hAnsiTheme="minorHAnsi" w:cstheme="minorHAnsi"/>
          <w:sz w:val="24"/>
          <w:szCs w:val="24"/>
        </w:rPr>
        <w:t xml:space="preserve">  </w:t>
      </w:r>
    </w:p>
    <w:p w14:paraId="7B711801" w14:textId="77777777" w:rsidR="00A93B15" w:rsidRPr="00122197" w:rsidRDefault="00A93B15" w:rsidP="00A93B15">
      <w:pPr>
        <w:pStyle w:val="NoSpacing"/>
        <w:ind w:left="1080"/>
        <w:rPr>
          <w:rFonts w:asciiTheme="minorHAnsi" w:hAnsiTheme="minorHAnsi" w:cstheme="minorHAnsi"/>
          <w:sz w:val="24"/>
          <w:szCs w:val="24"/>
        </w:rPr>
      </w:pPr>
    </w:p>
    <w:p w14:paraId="3CB2EB3B" w14:textId="218AC6BF" w:rsidR="00DB375D" w:rsidRPr="00122197" w:rsidRDefault="006340D3" w:rsidP="00382F7F">
      <w:pPr>
        <w:pStyle w:val="NoSpacing"/>
        <w:numPr>
          <w:ilvl w:val="0"/>
          <w:numId w:val="17"/>
        </w:numPr>
        <w:rPr>
          <w:rFonts w:asciiTheme="minorHAnsi" w:hAnsiTheme="minorHAnsi" w:cstheme="minorHAnsi"/>
          <w:b/>
          <w:sz w:val="24"/>
          <w:szCs w:val="24"/>
        </w:rPr>
      </w:pPr>
      <w:r w:rsidRPr="00122197">
        <w:rPr>
          <w:rFonts w:asciiTheme="minorHAnsi" w:hAnsiTheme="minorHAnsi" w:cstheme="minorHAnsi"/>
          <w:sz w:val="24"/>
          <w:szCs w:val="24"/>
        </w:rPr>
        <w:t>when issues arise, head t</w:t>
      </w:r>
      <w:r w:rsidR="00D81253" w:rsidRPr="00122197">
        <w:rPr>
          <w:rFonts w:asciiTheme="minorHAnsi" w:hAnsiTheme="minorHAnsi" w:cstheme="minorHAnsi"/>
          <w:sz w:val="24"/>
          <w:szCs w:val="24"/>
        </w:rPr>
        <w:t xml:space="preserve">eachers should speak out, addressing them internally where possible and engaging in a </w:t>
      </w:r>
      <w:r w:rsidR="00C21A17" w:rsidRPr="00122197">
        <w:rPr>
          <w:rFonts w:asciiTheme="minorHAnsi" w:hAnsiTheme="minorHAnsi" w:cstheme="minorHAnsi"/>
          <w:sz w:val="24"/>
          <w:szCs w:val="24"/>
        </w:rPr>
        <w:t>multi-agency</w:t>
      </w:r>
      <w:r w:rsidR="00D81253" w:rsidRPr="00122197">
        <w:rPr>
          <w:rFonts w:asciiTheme="minorHAnsi" w:hAnsiTheme="minorHAnsi" w:cstheme="minorHAnsi"/>
          <w:sz w:val="24"/>
          <w:szCs w:val="24"/>
        </w:rPr>
        <w:t xml:space="preserve"> response when required in accordance with interagency procedures</w:t>
      </w:r>
    </w:p>
    <w:p w14:paraId="36F6FC7E" w14:textId="77777777" w:rsidR="00DB375D" w:rsidRPr="00122197" w:rsidRDefault="00DB375D" w:rsidP="00DB375D">
      <w:pPr>
        <w:pStyle w:val="NoSpacing"/>
        <w:ind w:left="1080"/>
        <w:rPr>
          <w:rFonts w:asciiTheme="minorHAnsi" w:hAnsiTheme="minorHAnsi" w:cstheme="minorHAnsi"/>
          <w:b/>
          <w:sz w:val="24"/>
          <w:szCs w:val="24"/>
        </w:rPr>
      </w:pPr>
    </w:p>
    <w:p w14:paraId="2E70CEB3" w14:textId="6BE3644B" w:rsidR="00DB375D" w:rsidRPr="00122197" w:rsidRDefault="00CC0280" w:rsidP="00A66E9E">
      <w:pPr>
        <w:pStyle w:val="Heading2"/>
        <w:rPr>
          <w:rFonts w:asciiTheme="minorHAnsi" w:hAnsiTheme="minorHAnsi" w:cstheme="minorHAnsi"/>
        </w:rPr>
      </w:pPr>
      <w:bookmarkStart w:id="10" w:name="_4._Key_processes"/>
      <w:bookmarkStart w:id="11" w:name="_Toc112152370"/>
      <w:bookmarkEnd w:id="10"/>
      <w:r w:rsidRPr="00122197">
        <w:rPr>
          <w:rFonts w:asciiTheme="minorHAnsi" w:hAnsiTheme="minorHAnsi" w:cstheme="minorHAnsi"/>
        </w:rPr>
        <w:t>5</w:t>
      </w:r>
      <w:r w:rsidR="00AA3208" w:rsidRPr="00122197">
        <w:rPr>
          <w:rFonts w:asciiTheme="minorHAnsi" w:hAnsiTheme="minorHAnsi" w:cstheme="minorHAnsi"/>
        </w:rPr>
        <w:t>.</w:t>
      </w:r>
      <w:r w:rsidR="00AA3208" w:rsidRPr="00122197">
        <w:rPr>
          <w:rFonts w:asciiTheme="minorHAnsi" w:hAnsiTheme="minorHAnsi" w:cstheme="minorHAnsi"/>
        </w:rPr>
        <w:tab/>
        <w:t>K</w:t>
      </w:r>
      <w:r w:rsidR="00DB375D" w:rsidRPr="00122197">
        <w:rPr>
          <w:rFonts w:asciiTheme="minorHAnsi" w:hAnsiTheme="minorHAnsi" w:cstheme="minorHAnsi"/>
        </w:rPr>
        <w:t>ey</w:t>
      </w:r>
      <w:r w:rsidR="00AA3208" w:rsidRPr="00122197">
        <w:rPr>
          <w:rFonts w:asciiTheme="minorHAnsi" w:hAnsiTheme="minorHAnsi" w:cstheme="minorHAnsi"/>
        </w:rPr>
        <w:t xml:space="preserve"> </w:t>
      </w:r>
      <w:r w:rsidR="00DB375D" w:rsidRPr="00122197">
        <w:rPr>
          <w:rFonts w:asciiTheme="minorHAnsi" w:hAnsiTheme="minorHAnsi" w:cstheme="minorHAnsi"/>
        </w:rPr>
        <w:t>processes</w:t>
      </w:r>
      <w:bookmarkEnd w:id="11"/>
    </w:p>
    <w:p w14:paraId="527E898D" w14:textId="27002C45" w:rsidR="006A688C" w:rsidRPr="00122197" w:rsidRDefault="00563614" w:rsidP="00AA3208">
      <w:pPr>
        <w:pStyle w:val="BodyText3"/>
        <w:ind w:left="720" w:hanging="720"/>
        <w:rPr>
          <w:rFonts w:asciiTheme="minorHAnsi" w:hAnsiTheme="minorHAnsi" w:cstheme="minorHAnsi"/>
          <w:sz w:val="24"/>
          <w:szCs w:val="24"/>
        </w:rPr>
      </w:pPr>
      <w:r w:rsidRPr="00122197">
        <w:rPr>
          <w:rFonts w:asciiTheme="minorHAnsi" w:hAnsiTheme="minorHAnsi" w:cstheme="minorHAnsi"/>
          <w:sz w:val="24"/>
          <w:szCs w:val="24"/>
        </w:rPr>
        <w:tab/>
        <w:t>A</w:t>
      </w:r>
      <w:r w:rsidR="00D81253" w:rsidRPr="00122197">
        <w:rPr>
          <w:rFonts w:asciiTheme="minorHAnsi" w:hAnsiTheme="minorHAnsi" w:cstheme="minorHAnsi"/>
          <w:sz w:val="24"/>
          <w:szCs w:val="24"/>
        </w:rPr>
        <w:t xml:space="preserve">ll staff should be aware of the guidance issued by </w:t>
      </w:r>
      <w:r w:rsidR="00645A7E" w:rsidRPr="00122197">
        <w:rPr>
          <w:rFonts w:asciiTheme="minorHAnsi" w:hAnsiTheme="minorHAnsi" w:cstheme="minorHAnsi"/>
          <w:sz w:val="24"/>
          <w:szCs w:val="24"/>
        </w:rPr>
        <w:t xml:space="preserve">the </w:t>
      </w:r>
      <w:r w:rsidR="00AC723F" w:rsidRPr="00122197">
        <w:rPr>
          <w:rFonts w:asciiTheme="minorHAnsi" w:hAnsiTheme="minorHAnsi" w:cstheme="minorHAnsi"/>
          <w:sz w:val="24"/>
          <w:szCs w:val="24"/>
        </w:rPr>
        <w:t>HSCP</w:t>
      </w:r>
      <w:r w:rsidR="0025033A" w:rsidRPr="00122197">
        <w:rPr>
          <w:rFonts w:asciiTheme="minorHAnsi" w:hAnsiTheme="minorHAnsi" w:cstheme="minorHAnsi"/>
          <w:sz w:val="24"/>
          <w:szCs w:val="24"/>
        </w:rPr>
        <w:t xml:space="preserve"> within </w:t>
      </w:r>
      <w:r w:rsidR="00AC723F" w:rsidRPr="00122197">
        <w:rPr>
          <w:rFonts w:asciiTheme="minorHAnsi" w:hAnsiTheme="minorHAnsi" w:cstheme="minorHAnsi"/>
          <w:sz w:val="24"/>
          <w:szCs w:val="24"/>
        </w:rPr>
        <w:t>the Right Help Right Time document</w:t>
      </w:r>
      <w:r w:rsidR="00D81253" w:rsidRPr="00122197">
        <w:rPr>
          <w:rFonts w:asciiTheme="minorHAnsi" w:hAnsiTheme="minorHAnsi" w:cstheme="minorHAnsi"/>
          <w:sz w:val="24"/>
          <w:szCs w:val="24"/>
        </w:rPr>
        <w:t xml:space="preserve"> </w:t>
      </w:r>
      <w:r w:rsidR="00A93B15" w:rsidRPr="00122197">
        <w:rPr>
          <w:rFonts w:asciiTheme="minorHAnsi" w:hAnsiTheme="minorHAnsi" w:cstheme="minorHAnsi"/>
          <w:sz w:val="24"/>
          <w:szCs w:val="24"/>
        </w:rPr>
        <w:t>in order to secure</w:t>
      </w:r>
      <w:r w:rsidR="00D81253" w:rsidRPr="00122197">
        <w:rPr>
          <w:rFonts w:asciiTheme="minorHAnsi" w:hAnsiTheme="minorHAnsi" w:cstheme="minorHAnsi"/>
          <w:sz w:val="24"/>
          <w:szCs w:val="24"/>
        </w:rPr>
        <w:t xml:space="preserve"> support and intervention </w:t>
      </w:r>
      <w:r w:rsidR="00A93B15" w:rsidRPr="00122197">
        <w:rPr>
          <w:rFonts w:asciiTheme="minorHAnsi" w:hAnsiTheme="minorHAnsi" w:cstheme="minorHAnsi"/>
          <w:sz w:val="24"/>
          <w:szCs w:val="24"/>
        </w:rPr>
        <w:t xml:space="preserve">for children and young people </w:t>
      </w:r>
      <w:r w:rsidR="00D81253" w:rsidRPr="00122197">
        <w:rPr>
          <w:rFonts w:asciiTheme="minorHAnsi" w:hAnsiTheme="minorHAnsi" w:cstheme="minorHAnsi"/>
          <w:sz w:val="24"/>
          <w:szCs w:val="24"/>
        </w:rPr>
        <w:t>at the earliest possible opportuni</w:t>
      </w:r>
      <w:r w:rsidR="004617F7" w:rsidRPr="00122197">
        <w:rPr>
          <w:rFonts w:asciiTheme="minorHAnsi" w:hAnsiTheme="minorHAnsi" w:cstheme="minorHAnsi"/>
          <w:sz w:val="24"/>
          <w:szCs w:val="24"/>
        </w:rPr>
        <w:t>ty in the least intrusive way</w:t>
      </w:r>
    </w:p>
    <w:p w14:paraId="38B68770" w14:textId="62B74670" w:rsidR="00D81253" w:rsidRPr="00122197" w:rsidRDefault="00D81253" w:rsidP="00380560">
      <w:pPr>
        <w:pStyle w:val="BodyText3"/>
        <w:ind w:left="709"/>
        <w:rPr>
          <w:rFonts w:asciiTheme="minorHAnsi" w:hAnsiTheme="minorHAnsi" w:cstheme="minorHAnsi"/>
          <w:sz w:val="24"/>
          <w:szCs w:val="24"/>
        </w:rPr>
      </w:pPr>
      <w:r w:rsidRPr="00122197">
        <w:rPr>
          <w:rFonts w:asciiTheme="minorHAnsi" w:hAnsiTheme="minorHAnsi" w:cstheme="minorHAnsi"/>
          <w:sz w:val="24"/>
          <w:szCs w:val="24"/>
        </w:rPr>
        <w:t>This document is integral t</w:t>
      </w:r>
      <w:r w:rsidR="00AC723F" w:rsidRPr="00122197">
        <w:rPr>
          <w:rFonts w:asciiTheme="minorHAnsi" w:hAnsiTheme="minorHAnsi" w:cstheme="minorHAnsi"/>
          <w:sz w:val="24"/>
          <w:szCs w:val="24"/>
        </w:rPr>
        <w:t>o safeguarding children in Herefordshire</w:t>
      </w:r>
      <w:r w:rsidRPr="00122197">
        <w:rPr>
          <w:rFonts w:asciiTheme="minorHAnsi" w:hAnsiTheme="minorHAnsi" w:cstheme="minorHAnsi"/>
          <w:sz w:val="24"/>
          <w:szCs w:val="24"/>
        </w:rPr>
        <w:t xml:space="preserve"> educational establishments and will always be used to underpin </w:t>
      </w:r>
      <w:r w:rsidR="00645A7E" w:rsidRPr="00122197">
        <w:rPr>
          <w:rFonts w:asciiTheme="minorHAnsi" w:hAnsiTheme="minorHAnsi" w:cstheme="minorHAnsi"/>
          <w:sz w:val="24"/>
          <w:szCs w:val="24"/>
        </w:rPr>
        <w:t>decision-making</w:t>
      </w:r>
      <w:r w:rsidRPr="00122197">
        <w:rPr>
          <w:rFonts w:asciiTheme="minorHAnsi" w:hAnsiTheme="minorHAnsi" w:cstheme="minorHAnsi"/>
          <w:sz w:val="24"/>
          <w:szCs w:val="24"/>
        </w:rPr>
        <w:t>.</w:t>
      </w:r>
    </w:p>
    <w:p w14:paraId="4D76A86E" w14:textId="295B0990" w:rsidR="00D81253" w:rsidRPr="00122197" w:rsidRDefault="00CC0280" w:rsidP="00D81253">
      <w:pPr>
        <w:pStyle w:val="Heading2"/>
        <w:rPr>
          <w:rFonts w:asciiTheme="minorHAnsi" w:hAnsiTheme="minorHAnsi" w:cstheme="minorHAnsi"/>
          <w:szCs w:val="24"/>
        </w:rPr>
      </w:pPr>
      <w:bookmarkStart w:id="12" w:name="_5._Expectations"/>
      <w:bookmarkStart w:id="13" w:name="_Toc112152371"/>
      <w:bookmarkEnd w:id="12"/>
      <w:r w:rsidRPr="00122197">
        <w:rPr>
          <w:rFonts w:asciiTheme="minorHAnsi" w:hAnsiTheme="minorHAnsi" w:cstheme="minorHAnsi"/>
          <w:szCs w:val="24"/>
        </w:rPr>
        <w:t>6</w:t>
      </w:r>
      <w:r w:rsidR="00D81253" w:rsidRPr="00122197">
        <w:rPr>
          <w:rFonts w:asciiTheme="minorHAnsi" w:hAnsiTheme="minorHAnsi" w:cstheme="minorHAnsi"/>
          <w:szCs w:val="24"/>
        </w:rPr>
        <w:t>.</w:t>
      </w:r>
      <w:r w:rsidR="00D81253" w:rsidRPr="00122197">
        <w:rPr>
          <w:rFonts w:asciiTheme="minorHAnsi" w:hAnsiTheme="minorHAnsi" w:cstheme="minorHAnsi"/>
          <w:szCs w:val="24"/>
        </w:rPr>
        <w:tab/>
        <w:t>E</w:t>
      </w:r>
      <w:r w:rsidR="00DB375D" w:rsidRPr="00122197">
        <w:rPr>
          <w:rFonts w:asciiTheme="minorHAnsi" w:hAnsiTheme="minorHAnsi" w:cstheme="minorHAnsi"/>
          <w:szCs w:val="24"/>
        </w:rPr>
        <w:t>xpectations</w:t>
      </w:r>
      <w:bookmarkEnd w:id="13"/>
    </w:p>
    <w:p w14:paraId="5C286E82" w14:textId="11C50654" w:rsidR="00D81253" w:rsidRPr="00122197" w:rsidRDefault="00D81253" w:rsidP="00851E3D">
      <w:pPr>
        <w:rPr>
          <w:rFonts w:asciiTheme="minorHAnsi" w:hAnsiTheme="minorHAnsi" w:cstheme="minorHAnsi"/>
        </w:rPr>
      </w:pPr>
      <w:r w:rsidRPr="00122197">
        <w:rPr>
          <w:rFonts w:asciiTheme="minorHAnsi" w:hAnsiTheme="minorHAnsi" w:cstheme="minorHAnsi"/>
        </w:rPr>
        <w:tab/>
        <w:t xml:space="preserve">All staff and </w:t>
      </w:r>
      <w:r w:rsidR="003E787F" w:rsidRPr="00122197">
        <w:rPr>
          <w:rFonts w:asciiTheme="minorHAnsi" w:hAnsiTheme="minorHAnsi" w:cstheme="minorHAnsi"/>
        </w:rPr>
        <w:t xml:space="preserve">regular </w:t>
      </w:r>
      <w:r w:rsidRPr="00122197">
        <w:rPr>
          <w:rFonts w:asciiTheme="minorHAnsi" w:hAnsiTheme="minorHAnsi" w:cstheme="minorHAnsi"/>
        </w:rPr>
        <w:t>visitors will:</w:t>
      </w:r>
    </w:p>
    <w:p w14:paraId="1624564F" w14:textId="0C6E1F14" w:rsidR="00D81253"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b</w:t>
      </w:r>
      <w:r w:rsidR="00D81253" w:rsidRPr="00122197">
        <w:rPr>
          <w:rFonts w:asciiTheme="minorHAnsi" w:hAnsiTheme="minorHAnsi" w:cstheme="minorHAnsi"/>
          <w:b w:val="0"/>
          <w:sz w:val="24"/>
          <w:szCs w:val="24"/>
        </w:rPr>
        <w:t>e familiar with this safeguarding policy and implement this consistently in the course of their work</w:t>
      </w:r>
      <w:r w:rsidR="00A93B15" w:rsidRPr="00122197">
        <w:rPr>
          <w:rFonts w:asciiTheme="minorHAnsi" w:hAnsiTheme="minorHAnsi" w:cstheme="minorHAnsi"/>
          <w:b w:val="0"/>
          <w:sz w:val="24"/>
          <w:szCs w:val="24"/>
        </w:rPr>
        <w:t xml:space="preserve"> with children and young people</w:t>
      </w:r>
    </w:p>
    <w:p w14:paraId="0B0FC974" w14:textId="36D1286F" w:rsidR="00217EB1"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b</w:t>
      </w:r>
      <w:r w:rsidR="00217EB1" w:rsidRPr="00122197">
        <w:rPr>
          <w:rFonts w:asciiTheme="minorHAnsi" w:hAnsiTheme="minorHAnsi" w:cstheme="minorHAnsi"/>
          <w:b w:val="0"/>
          <w:sz w:val="24"/>
          <w:szCs w:val="24"/>
        </w:rPr>
        <w:t>e aware of the role and identity of the designated safeguarding leads</w:t>
      </w:r>
      <w:r w:rsidR="008F58C7" w:rsidRPr="00122197">
        <w:rPr>
          <w:rFonts w:asciiTheme="minorHAnsi" w:hAnsiTheme="minorHAnsi" w:cstheme="minorHAnsi"/>
          <w:b w:val="0"/>
          <w:sz w:val="24"/>
          <w:szCs w:val="24"/>
        </w:rPr>
        <w:t xml:space="preserve"> and deputies</w:t>
      </w:r>
      <w:r w:rsidR="00217EB1" w:rsidRPr="00122197">
        <w:rPr>
          <w:rFonts w:asciiTheme="minorHAnsi" w:hAnsiTheme="minorHAnsi" w:cstheme="minorHAnsi"/>
          <w:b w:val="0"/>
          <w:sz w:val="24"/>
          <w:szCs w:val="24"/>
        </w:rPr>
        <w:t xml:space="preserve"> for the school</w:t>
      </w:r>
    </w:p>
    <w:p w14:paraId="77B015D1" w14:textId="29C475E6" w:rsidR="008F58C7"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lastRenderedPageBreak/>
        <w:t>u</w:t>
      </w:r>
      <w:r w:rsidR="00D81253" w:rsidRPr="00122197">
        <w:rPr>
          <w:rFonts w:asciiTheme="minorHAnsi" w:hAnsiTheme="minorHAnsi" w:cstheme="minorHAnsi"/>
          <w:b w:val="0"/>
          <w:sz w:val="24"/>
          <w:szCs w:val="24"/>
        </w:rPr>
        <w:t>ndertake referrals of child protection concern</w:t>
      </w:r>
      <w:r w:rsidR="00072A1D" w:rsidRPr="00122197">
        <w:rPr>
          <w:rFonts w:asciiTheme="minorHAnsi" w:hAnsiTheme="minorHAnsi" w:cstheme="minorHAnsi"/>
          <w:b w:val="0"/>
          <w:sz w:val="24"/>
          <w:szCs w:val="24"/>
        </w:rPr>
        <w:t>s</w:t>
      </w:r>
      <w:r w:rsidR="00D81253" w:rsidRPr="00122197">
        <w:rPr>
          <w:rFonts w:asciiTheme="minorHAnsi" w:hAnsiTheme="minorHAnsi" w:cstheme="minorHAnsi"/>
          <w:b w:val="0"/>
          <w:sz w:val="24"/>
          <w:szCs w:val="24"/>
        </w:rPr>
        <w:t xml:space="preserve"> to Children’s Services in the absence of the designated safeguarding officer</w:t>
      </w:r>
      <w:r w:rsidR="008F58C7" w:rsidRPr="00122197">
        <w:rPr>
          <w:rFonts w:asciiTheme="minorHAnsi" w:hAnsiTheme="minorHAnsi" w:cstheme="minorHAnsi"/>
          <w:b w:val="0"/>
          <w:sz w:val="24"/>
          <w:szCs w:val="24"/>
        </w:rPr>
        <w:t xml:space="preserve"> and be aware of the statutory assessments under Section 17 and Section 47 of the Children Act 1989 that they may contribute to</w:t>
      </w:r>
    </w:p>
    <w:p w14:paraId="3941F959" w14:textId="5AF26F0C" w:rsidR="00D81253" w:rsidRPr="00122197" w:rsidRDefault="006340D3" w:rsidP="00382F7F">
      <w:pPr>
        <w:pStyle w:val="BodyText2"/>
        <w:numPr>
          <w:ilvl w:val="0"/>
          <w:numId w:val="10"/>
        </w:numPr>
        <w:rPr>
          <w:rFonts w:asciiTheme="minorHAnsi" w:hAnsiTheme="minorHAnsi" w:cstheme="minorHAnsi"/>
          <w:b w:val="0"/>
          <w:szCs w:val="24"/>
        </w:rPr>
      </w:pPr>
      <w:proofErr w:type="gramStart"/>
      <w:r w:rsidRPr="00122197">
        <w:rPr>
          <w:rFonts w:asciiTheme="minorHAnsi" w:hAnsiTheme="minorHAnsi" w:cstheme="minorHAnsi"/>
          <w:b w:val="0"/>
          <w:szCs w:val="24"/>
        </w:rPr>
        <w:t>b</w:t>
      </w:r>
      <w:r w:rsidR="00D81253" w:rsidRPr="00122197">
        <w:rPr>
          <w:rFonts w:asciiTheme="minorHAnsi" w:hAnsiTheme="minorHAnsi" w:cstheme="minorHAnsi"/>
          <w:b w:val="0"/>
          <w:szCs w:val="24"/>
        </w:rPr>
        <w:t>e</w:t>
      </w:r>
      <w:proofErr w:type="gramEnd"/>
      <w:r w:rsidR="00D81253" w:rsidRPr="00122197">
        <w:rPr>
          <w:rFonts w:asciiTheme="minorHAnsi" w:hAnsiTheme="minorHAnsi" w:cstheme="minorHAnsi"/>
          <w:b w:val="0"/>
          <w:szCs w:val="24"/>
        </w:rPr>
        <w:t xml:space="preserve"> subject to </w:t>
      </w:r>
      <w:r w:rsidR="0066430C" w:rsidRPr="00122197">
        <w:rPr>
          <w:rFonts w:asciiTheme="minorHAnsi" w:hAnsiTheme="minorHAnsi" w:cstheme="minorHAnsi"/>
          <w:b w:val="0"/>
          <w:szCs w:val="24"/>
        </w:rPr>
        <w:t>s</w:t>
      </w:r>
      <w:r w:rsidR="00D81253" w:rsidRPr="00122197">
        <w:rPr>
          <w:rFonts w:asciiTheme="minorHAnsi" w:hAnsiTheme="minorHAnsi" w:cstheme="minorHAnsi"/>
          <w:b w:val="0"/>
          <w:szCs w:val="24"/>
        </w:rPr>
        <w:t xml:space="preserve">afer </w:t>
      </w:r>
      <w:r w:rsidR="0066430C" w:rsidRPr="00122197">
        <w:rPr>
          <w:rFonts w:asciiTheme="minorHAnsi" w:hAnsiTheme="minorHAnsi" w:cstheme="minorHAnsi"/>
          <w:b w:val="0"/>
          <w:szCs w:val="24"/>
        </w:rPr>
        <w:t>r</w:t>
      </w:r>
      <w:r w:rsidR="00D81253" w:rsidRPr="00122197">
        <w:rPr>
          <w:rFonts w:asciiTheme="minorHAnsi" w:hAnsiTheme="minorHAnsi" w:cstheme="minorHAnsi"/>
          <w:b w:val="0"/>
          <w:szCs w:val="24"/>
        </w:rPr>
        <w:t>ecruitment processes and checks, whether they are new staff, supply staf</w:t>
      </w:r>
      <w:r w:rsidR="00563614" w:rsidRPr="00122197">
        <w:rPr>
          <w:rFonts w:asciiTheme="minorHAnsi" w:hAnsiTheme="minorHAnsi" w:cstheme="minorHAnsi"/>
          <w:b w:val="0"/>
          <w:szCs w:val="24"/>
        </w:rPr>
        <w:t>f, contractors, volunteers etc.</w:t>
      </w:r>
    </w:p>
    <w:p w14:paraId="3307A014" w14:textId="089E8D53" w:rsidR="00D81253"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b</w:t>
      </w:r>
      <w:r w:rsidR="00D81253" w:rsidRPr="00122197">
        <w:rPr>
          <w:rFonts w:asciiTheme="minorHAnsi" w:hAnsiTheme="minorHAnsi" w:cstheme="minorHAnsi"/>
          <w:b w:val="0"/>
          <w:sz w:val="24"/>
          <w:szCs w:val="24"/>
        </w:rPr>
        <w:t>e involved in the implementation of in</w:t>
      </w:r>
      <w:r w:rsidR="00A93B15" w:rsidRPr="00122197">
        <w:rPr>
          <w:rFonts w:asciiTheme="minorHAnsi" w:hAnsiTheme="minorHAnsi" w:cstheme="minorHAnsi"/>
          <w:b w:val="0"/>
          <w:sz w:val="24"/>
          <w:szCs w:val="24"/>
        </w:rPr>
        <w:t>dividual education programmes, early h</w:t>
      </w:r>
      <w:r w:rsidR="00D81253" w:rsidRPr="00122197">
        <w:rPr>
          <w:rFonts w:asciiTheme="minorHAnsi" w:hAnsiTheme="minorHAnsi" w:cstheme="minorHAnsi"/>
          <w:b w:val="0"/>
          <w:sz w:val="24"/>
          <w:szCs w:val="24"/>
        </w:rPr>
        <w:t>elp assessments and plans, child in need plans and int</w:t>
      </w:r>
      <w:r w:rsidR="00563614" w:rsidRPr="00122197">
        <w:rPr>
          <w:rFonts w:asciiTheme="minorHAnsi" w:hAnsiTheme="minorHAnsi" w:cstheme="minorHAnsi"/>
          <w:b w:val="0"/>
          <w:sz w:val="24"/>
          <w:szCs w:val="24"/>
        </w:rPr>
        <w:t>eragency child protection plans</w:t>
      </w:r>
      <w:r w:rsidR="00D81253" w:rsidRPr="00122197">
        <w:rPr>
          <w:rFonts w:asciiTheme="minorHAnsi" w:hAnsiTheme="minorHAnsi" w:cstheme="minorHAnsi"/>
          <w:b w:val="0"/>
          <w:sz w:val="24"/>
          <w:szCs w:val="24"/>
        </w:rPr>
        <w:t xml:space="preserve"> </w:t>
      </w:r>
    </w:p>
    <w:p w14:paraId="4694E373" w14:textId="26A019C5" w:rsidR="00D81253" w:rsidRPr="00122197" w:rsidRDefault="006340D3" w:rsidP="00382F7F">
      <w:pPr>
        <w:pStyle w:val="BodyText2"/>
        <w:numPr>
          <w:ilvl w:val="0"/>
          <w:numId w:val="10"/>
        </w:numPr>
        <w:rPr>
          <w:rFonts w:asciiTheme="minorHAnsi" w:hAnsiTheme="minorHAnsi" w:cstheme="minorHAnsi"/>
          <w:b w:val="0"/>
          <w:szCs w:val="24"/>
        </w:rPr>
      </w:pPr>
      <w:r w:rsidRPr="00122197">
        <w:rPr>
          <w:rFonts w:asciiTheme="minorHAnsi" w:hAnsiTheme="minorHAnsi" w:cstheme="minorHAnsi"/>
          <w:b w:val="0"/>
          <w:szCs w:val="24"/>
        </w:rPr>
        <w:t>b</w:t>
      </w:r>
      <w:r w:rsidR="00D81253" w:rsidRPr="00122197">
        <w:rPr>
          <w:rFonts w:asciiTheme="minorHAnsi" w:hAnsiTheme="minorHAnsi" w:cstheme="minorHAnsi"/>
          <w:b w:val="0"/>
          <w:szCs w:val="24"/>
        </w:rPr>
        <w:t xml:space="preserve">e alert to signs and indicators of safeguarding concerns and possible abuse </w:t>
      </w:r>
    </w:p>
    <w:p w14:paraId="58E697DB" w14:textId="6DDB5102" w:rsidR="00D81253" w:rsidRPr="00122197" w:rsidRDefault="006340D3" w:rsidP="00382F7F">
      <w:pPr>
        <w:pStyle w:val="BodyText2"/>
        <w:numPr>
          <w:ilvl w:val="0"/>
          <w:numId w:val="10"/>
        </w:numPr>
        <w:rPr>
          <w:rFonts w:asciiTheme="minorHAnsi" w:hAnsiTheme="minorHAnsi" w:cstheme="minorHAnsi"/>
          <w:szCs w:val="24"/>
        </w:rPr>
      </w:pPr>
      <w:r w:rsidRPr="00122197">
        <w:rPr>
          <w:rFonts w:asciiTheme="minorHAnsi" w:hAnsiTheme="minorHAnsi" w:cstheme="minorHAnsi"/>
          <w:b w:val="0"/>
          <w:szCs w:val="24"/>
        </w:rPr>
        <w:t>r</w:t>
      </w:r>
      <w:r w:rsidR="00650D15" w:rsidRPr="00122197">
        <w:rPr>
          <w:rFonts w:asciiTheme="minorHAnsi" w:hAnsiTheme="minorHAnsi" w:cstheme="minorHAnsi"/>
          <w:b w:val="0"/>
          <w:szCs w:val="24"/>
        </w:rPr>
        <w:t>e</w:t>
      </w:r>
      <w:r w:rsidR="00D81253" w:rsidRPr="00122197">
        <w:rPr>
          <w:rFonts w:asciiTheme="minorHAnsi" w:hAnsiTheme="minorHAnsi" w:cstheme="minorHAnsi"/>
          <w:b w:val="0"/>
          <w:szCs w:val="24"/>
        </w:rPr>
        <w:t xml:space="preserve">cord concerns and </w:t>
      </w:r>
      <w:r w:rsidR="003E787F" w:rsidRPr="00122197">
        <w:rPr>
          <w:rFonts w:asciiTheme="minorHAnsi" w:hAnsiTheme="minorHAnsi" w:cstheme="minorHAnsi"/>
          <w:b w:val="0"/>
          <w:szCs w:val="24"/>
        </w:rPr>
        <w:t>pass</w:t>
      </w:r>
      <w:r w:rsidR="00D81253" w:rsidRPr="00122197">
        <w:rPr>
          <w:rFonts w:asciiTheme="minorHAnsi" w:hAnsiTheme="minorHAnsi" w:cstheme="minorHAnsi"/>
          <w:b w:val="0"/>
          <w:szCs w:val="24"/>
        </w:rPr>
        <w:t xml:space="preserve"> the record to the Designated Safeguarding Lead </w:t>
      </w:r>
      <w:r w:rsidR="00D81253" w:rsidRPr="00122197">
        <w:rPr>
          <w:rFonts w:asciiTheme="minorHAnsi" w:hAnsiTheme="minorHAnsi" w:cstheme="minorHAnsi"/>
          <w:szCs w:val="24"/>
        </w:rPr>
        <w:t>&lt;</w:t>
      </w:r>
      <w:r w:rsidR="00D81253" w:rsidRPr="00122197">
        <w:rPr>
          <w:rFonts w:asciiTheme="minorHAnsi" w:hAnsiTheme="minorHAnsi" w:cstheme="minorHAnsi"/>
          <w:i/>
          <w:szCs w:val="24"/>
        </w:rPr>
        <w:t xml:space="preserve">Full Name&gt; </w:t>
      </w:r>
    </w:p>
    <w:p w14:paraId="215C87AC" w14:textId="47215778" w:rsidR="00D81253" w:rsidRPr="00122197" w:rsidRDefault="006340D3" w:rsidP="00382F7F">
      <w:pPr>
        <w:pStyle w:val="BodyText2"/>
        <w:numPr>
          <w:ilvl w:val="0"/>
          <w:numId w:val="10"/>
        </w:numPr>
        <w:rPr>
          <w:rFonts w:asciiTheme="minorHAnsi" w:hAnsiTheme="minorHAnsi" w:cstheme="minorHAnsi"/>
          <w:b w:val="0"/>
          <w:szCs w:val="24"/>
        </w:rPr>
      </w:pPr>
      <w:r w:rsidRPr="00122197">
        <w:rPr>
          <w:rFonts w:asciiTheme="minorHAnsi" w:hAnsiTheme="minorHAnsi" w:cstheme="minorHAnsi"/>
          <w:b w:val="0"/>
          <w:szCs w:val="24"/>
        </w:rPr>
        <w:t>r</w:t>
      </w:r>
      <w:r w:rsidR="00D81253" w:rsidRPr="00122197">
        <w:rPr>
          <w:rFonts w:asciiTheme="minorHAnsi" w:hAnsiTheme="minorHAnsi" w:cstheme="minorHAnsi"/>
          <w:b w:val="0"/>
          <w:szCs w:val="24"/>
        </w:rPr>
        <w:t xml:space="preserve">ecognise and respond to concerns about the behaviour of staff, students and volunteers which indicates they may pose a risk of harm to children following interagency procedures agreed by the </w:t>
      </w:r>
      <w:r w:rsidR="00AC723F" w:rsidRPr="00122197">
        <w:rPr>
          <w:rFonts w:asciiTheme="minorHAnsi" w:hAnsiTheme="minorHAnsi" w:cstheme="minorHAnsi"/>
          <w:b w:val="0"/>
          <w:szCs w:val="24"/>
        </w:rPr>
        <w:t>HSCP</w:t>
      </w:r>
      <w:r w:rsidR="00CF56E3" w:rsidRPr="00122197">
        <w:rPr>
          <w:rFonts w:asciiTheme="minorHAnsi" w:hAnsiTheme="minorHAnsi" w:cstheme="minorHAnsi"/>
          <w:b w:val="0"/>
          <w:szCs w:val="24"/>
        </w:rPr>
        <w:t xml:space="preserve"> </w:t>
      </w:r>
    </w:p>
    <w:p w14:paraId="75CDA686" w14:textId="1C92738A" w:rsidR="00526F11"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d</w:t>
      </w:r>
      <w:r w:rsidR="00D81253" w:rsidRPr="00122197">
        <w:rPr>
          <w:rFonts w:asciiTheme="minorHAnsi" w:hAnsiTheme="minorHAnsi" w:cstheme="minorHAnsi"/>
          <w:b w:val="0"/>
          <w:sz w:val="24"/>
          <w:szCs w:val="24"/>
        </w:rPr>
        <w:t>eal with a disclosure of abuse from a child in line with the guidance</w:t>
      </w:r>
      <w:r w:rsidR="00526F11" w:rsidRPr="00122197">
        <w:rPr>
          <w:rFonts w:asciiTheme="minorHAnsi" w:hAnsiTheme="minorHAnsi" w:cstheme="minorHAnsi"/>
          <w:b w:val="0"/>
          <w:sz w:val="24"/>
          <w:szCs w:val="24"/>
        </w:rPr>
        <w:t xml:space="preserve"> in Appendix Two</w:t>
      </w:r>
    </w:p>
    <w:p w14:paraId="72ECBE0F" w14:textId="424AA92A" w:rsidR="007B5EF1"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a</w:t>
      </w:r>
      <w:r w:rsidR="00650D15" w:rsidRPr="00122197">
        <w:rPr>
          <w:rFonts w:asciiTheme="minorHAnsi" w:hAnsiTheme="minorHAnsi" w:cstheme="minorHAnsi"/>
          <w:b w:val="0"/>
          <w:sz w:val="24"/>
          <w:szCs w:val="24"/>
        </w:rPr>
        <w:t>l</w:t>
      </w:r>
      <w:r w:rsidR="00D81253" w:rsidRPr="00122197">
        <w:rPr>
          <w:rFonts w:asciiTheme="minorHAnsi" w:hAnsiTheme="minorHAnsi" w:cstheme="minorHAnsi"/>
          <w:b w:val="0"/>
          <w:sz w:val="24"/>
          <w:szCs w:val="24"/>
        </w:rPr>
        <w:t>l</w:t>
      </w:r>
      <w:proofErr w:type="gramEnd"/>
      <w:r w:rsidR="00D81253" w:rsidRPr="00122197">
        <w:rPr>
          <w:rFonts w:asciiTheme="minorHAnsi" w:hAnsiTheme="minorHAnsi" w:cstheme="minorHAnsi"/>
          <w:b w:val="0"/>
          <w:sz w:val="24"/>
          <w:szCs w:val="24"/>
        </w:rPr>
        <w:t xml:space="preserve"> staff will receive single agency foundation traini</w:t>
      </w:r>
      <w:r w:rsidR="004969C6" w:rsidRPr="00122197">
        <w:rPr>
          <w:rFonts w:asciiTheme="minorHAnsi" w:hAnsiTheme="minorHAnsi" w:cstheme="minorHAnsi"/>
          <w:b w:val="0"/>
          <w:sz w:val="24"/>
          <w:szCs w:val="24"/>
        </w:rPr>
        <w:t>ng at the point of induction</w:t>
      </w:r>
      <w:r w:rsidR="000D77B7" w:rsidRPr="00122197">
        <w:rPr>
          <w:rFonts w:asciiTheme="minorHAnsi" w:hAnsiTheme="minorHAnsi" w:cstheme="minorHAnsi"/>
          <w:b w:val="0"/>
          <w:sz w:val="24"/>
          <w:szCs w:val="24"/>
        </w:rPr>
        <w:t>. T</w:t>
      </w:r>
      <w:r w:rsidR="00D81253" w:rsidRPr="00122197">
        <w:rPr>
          <w:rFonts w:asciiTheme="minorHAnsi" w:hAnsiTheme="minorHAnsi" w:cstheme="minorHAnsi"/>
          <w:b w:val="0"/>
          <w:sz w:val="24"/>
          <w:szCs w:val="24"/>
        </w:rPr>
        <w:t xml:space="preserve">his will be regularly updated at a minimum of </w:t>
      </w:r>
      <w:r w:rsidR="00AC723F" w:rsidRPr="00122197">
        <w:rPr>
          <w:rFonts w:asciiTheme="minorHAnsi" w:hAnsiTheme="minorHAnsi" w:cstheme="minorHAnsi"/>
          <w:b w:val="0"/>
          <w:sz w:val="24"/>
          <w:szCs w:val="24"/>
        </w:rPr>
        <w:t>two</w:t>
      </w:r>
      <w:r w:rsidR="00645A7E" w:rsidRPr="00122197">
        <w:rPr>
          <w:rFonts w:asciiTheme="minorHAnsi" w:hAnsiTheme="minorHAnsi" w:cstheme="minorHAnsi"/>
          <w:b w:val="0"/>
          <w:sz w:val="24"/>
          <w:szCs w:val="24"/>
        </w:rPr>
        <w:t>-year</w:t>
      </w:r>
      <w:r w:rsidR="00D81253" w:rsidRPr="00122197">
        <w:rPr>
          <w:rFonts w:asciiTheme="minorHAnsi" w:hAnsiTheme="minorHAnsi" w:cstheme="minorHAnsi"/>
          <w:b w:val="0"/>
          <w:sz w:val="24"/>
          <w:szCs w:val="24"/>
        </w:rPr>
        <w:t xml:space="preserve"> intervals</w:t>
      </w:r>
    </w:p>
    <w:p w14:paraId="6D7A6919" w14:textId="5CA6A231" w:rsidR="00D81253"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t</w:t>
      </w:r>
      <w:r w:rsidR="0025033A" w:rsidRPr="00122197">
        <w:rPr>
          <w:rFonts w:asciiTheme="minorHAnsi" w:hAnsiTheme="minorHAnsi" w:cstheme="minorHAnsi"/>
          <w:b w:val="0"/>
          <w:sz w:val="24"/>
          <w:szCs w:val="24"/>
        </w:rPr>
        <w:t>he</w:t>
      </w:r>
      <w:proofErr w:type="gramEnd"/>
      <w:r w:rsidR="0025033A" w:rsidRPr="00122197">
        <w:rPr>
          <w:rFonts w:asciiTheme="minorHAnsi" w:hAnsiTheme="minorHAnsi" w:cstheme="minorHAnsi"/>
          <w:b w:val="0"/>
          <w:sz w:val="24"/>
          <w:szCs w:val="24"/>
        </w:rPr>
        <w:t xml:space="preserve"> </w:t>
      </w:r>
      <w:r w:rsidR="00D81253" w:rsidRPr="00122197">
        <w:rPr>
          <w:rFonts w:asciiTheme="minorHAnsi" w:hAnsiTheme="minorHAnsi" w:cstheme="minorHAnsi"/>
          <w:b w:val="0"/>
          <w:sz w:val="24"/>
          <w:szCs w:val="24"/>
        </w:rPr>
        <w:t xml:space="preserve">designated </w:t>
      </w:r>
      <w:r w:rsidR="007B5EF1" w:rsidRPr="00122197">
        <w:rPr>
          <w:rFonts w:asciiTheme="minorHAnsi" w:hAnsiTheme="minorHAnsi" w:cstheme="minorHAnsi"/>
          <w:b w:val="0"/>
          <w:sz w:val="24"/>
          <w:szCs w:val="24"/>
        </w:rPr>
        <w:t>s</w:t>
      </w:r>
      <w:r w:rsidR="0025033A" w:rsidRPr="00122197">
        <w:rPr>
          <w:rFonts w:asciiTheme="minorHAnsi" w:hAnsiTheme="minorHAnsi" w:cstheme="minorHAnsi"/>
          <w:b w:val="0"/>
          <w:sz w:val="24"/>
          <w:szCs w:val="24"/>
        </w:rPr>
        <w:t xml:space="preserve">afeguarding lead </w:t>
      </w:r>
      <w:r w:rsidR="00D81253" w:rsidRPr="00122197">
        <w:rPr>
          <w:rFonts w:asciiTheme="minorHAnsi" w:hAnsiTheme="minorHAnsi" w:cstheme="minorHAnsi"/>
          <w:b w:val="0"/>
          <w:sz w:val="24"/>
          <w:szCs w:val="24"/>
        </w:rPr>
        <w:t xml:space="preserve">together with named deputies will undertake additional higher level training in order to ensure they have appropriate knowledge and skills to undertake </w:t>
      </w:r>
      <w:r w:rsidR="0025033A" w:rsidRPr="00122197">
        <w:rPr>
          <w:rFonts w:asciiTheme="minorHAnsi" w:hAnsiTheme="minorHAnsi" w:cstheme="minorHAnsi"/>
          <w:b w:val="0"/>
          <w:sz w:val="24"/>
          <w:szCs w:val="24"/>
        </w:rPr>
        <w:t xml:space="preserve">the role </w:t>
      </w:r>
      <w:r w:rsidR="00D81253" w:rsidRPr="00122197">
        <w:rPr>
          <w:rFonts w:asciiTheme="minorHAnsi" w:hAnsiTheme="minorHAnsi" w:cstheme="minorHAnsi"/>
          <w:b w:val="0"/>
          <w:sz w:val="24"/>
          <w:szCs w:val="24"/>
        </w:rPr>
        <w:t xml:space="preserve">and will utilise these training opportunities available from the </w:t>
      </w:r>
      <w:r w:rsidR="00AC723F" w:rsidRPr="00122197">
        <w:rPr>
          <w:rFonts w:asciiTheme="minorHAnsi" w:hAnsiTheme="minorHAnsi" w:cstheme="minorHAnsi"/>
          <w:b w:val="0"/>
          <w:sz w:val="24"/>
          <w:szCs w:val="24"/>
        </w:rPr>
        <w:t>HSCP</w:t>
      </w:r>
      <w:r w:rsidR="00D81253" w:rsidRPr="00122197">
        <w:rPr>
          <w:rFonts w:asciiTheme="minorHAnsi" w:hAnsiTheme="minorHAnsi" w:cstheme="minorHAnsi"/>
          <w:b w:val="0"/>
          <w:sz w:val="24"/>
          <w:szCs w:val="24"/>
        </w:rPr>
        <w:t xml:space="preserve"> and other organisations as </w:t>
      </w:r>
      <w:r w:rsidR="00205F46" w:rsidRPr="00122197">
        <w:rPr>
          <w:rFonts w:asciiTheme="minorHAnsi" w:hAnsiTheme="minorHAnsi" w:cstheme="minorHAnsi"/>
          <w:b w:val="0"/>
          <w:sz w:val="24"/>
          <w:szCs w:val="24"/>
        </w:rPr>
        <w:t>agreed by the governing body</w:t>
      </w:r>
      <w:r w:rsidR="000D77B7" w:rsidRPr="00122197">
        <w:rPr>
          <w:rFonts w:asciiTheme="minorHAnsi" w:hAnsiTheme="minorHAnsi" w:cstheme="minorHAnsi"/>
          <w:b w:val="0"/>
          <w:sz w:val="24"/>
          <w:szCs w:val="24"/>
        </w:rPr>
        <w:t>. T</w:t>
      </w:r>
      <w:r w:rsidR="00D81253" w:rsidRPr="00122197">
        <w:rPr>
          <w:rFonts w:asciiTheme="minorHAnsi" w:hAnsiTheme="minorHAnsi" w:cstheme="minorHAnsi"/>
          <w:b w:val="0"/>
          <w:sz w:val="24"/>
          <w:szCs w:val="24"/>
        </w:rPr>
        <w:t xml:space="preserve">his training will be regularly updated at a minimum of </w:t>
      </w:r>
      <w:r w:rsidR="00645A7E" w:rsidRPr="00122197">
        <w:rPr>
          <w:rFonts w:asciiTheme="minorHAnsi" w:hAnsiTheme="minorHAnsi" w:cstheme="minorHAnsi"/>
          <w:b w:val="0"/>
          <w:sz w:val="24"/>
          <w:szCs w:val="24"/>
        </w:rPr>
        <w:t>two-yearly</w:t>
      </w:r>
      <w:r w:rsidR="00CC0280" w:rsidRPr="00122197">
        <w:rPr>
          <w:rFonts w:asciiTheme="minorHAnsi" w:hAnsiTheme="minorHAnsi" w:cstheme="minorHAnsi"/>
          <w:b w:val="0"/>
          <w:sz w:val="24"/>
          <w:szCs w:val="24"/>
        </w:rPr>
        <w:t xml:space="preserve"> intervals</w:t>
      </w:r>
    </w:p>
    <w:p w14:paraId="05E84C1A" w14:textId="101A88E7" w:rsidR="007B5EF1" w:rsidRPr="00122197" w:rsidRDefault="006340D3"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w:t>
      </w:r>
      <w:r w:rsidR="00A93B15" w:rsidRPr="00122197">
        <w:rPr>
          <w:rFonts w:asciiTheme="minorHAnsi" w:hAnsiTheme="minorHAnsi" w:cstheme="minorHAnsi"/>
          <w:b w:val="0"/>
          <w:sz w:val="24"/>
          <w:szCs w:val="24"/>
        </w:rPr>
        <w:t>n addition to the above, a</w:t>
      </w:r>
      <w:r w:rsidR="00D81253" w:rsidRPr="00122197">
        <w:rPr>
          <w:rFonts w:asciiTheme="minorHAnsi" w:hAnsiTheme="minorHAnsi" w:cstheme="minorHAnsi"/>
          <w:b w:val="0"/>
          <w:sz w:val="24"/>
          <w:szCs w:val="24"/>
        </w:rPr>
        <w:t xml:space="preserve">ll staff will receive annual safeguarding </w:t>
      </w:r>
      <w:r w:rsidR="00645A7E" w:rsidRPr="00122197">
        <w:rPr>
          <w:rFonts w:asciiTheme="minorHAnsi" w:hAnsiTheme="minorHAnsi" w:cstheme="minorHAnsi"/>
          <w:b w:val="0"/>
          <w:sz w:val="24"/>
          <w:szCs w:val="24"/>
        </w:rPr>
        <w:t>updates, which</w:t>
      </w:r>
      <w:r w:rsidR="00D81253" w:rsidRPr="00122197">
        <w:rPr>
          <w:rFonts w:asciiTheme="minorHAnsi" w:hAnsiTheme="minorHAnsi" w:cstheme="minorHAnsi"/>
          <w:b w:val="0"/>
          <w:sz w:val="24"/>
          <w:szCs w:val="24"/>
        </w:rPr>
        <w:t xml:space="preserve"> may </w:t>
      </w:r>
      <w:r w:rsidR="0025033A" w:rsidRPr="00122197">
        <w:rPr>
          <w:rFonts w:asciiTheme="minorHAnsi" w:hAnsiTheme="minorHAnsi" w:cstheme="minorHAnsi"/>
          <w:b w:val="0"/>
          <w:sz w:val="24"/>
          <w:szCs w:val="24"/>
        </w:rPr>
        <w:t>include E-l</w:t>
      </w:r>
      <w:r w:rsidR="00D81253" w:rsidRPr="00122197">
        <w:rPr>
          <w:rFonts w:asciiTheme="minorHAnsi" w:hAnsiTheme="minorHAnsi" w:cstheme="minorHAnsi"/>
          <w:b w:val="0"/>
          <w:sz w:val="24"/>
          <w:szCs w:val="24"/>
        </w:rPr>
        <w:t>earning, circulation of information and guidance internally, st</w:t>
      </w:r>
      <w:r w:rsidR="004969C6" w:rsidRPr="00122197">
        <w:rPr>
          <w:rFonts w:asciiTheme="minorHAnsi" w:hAnsiTheme="minorHAnsi" w:cstheme="minorHAnsi"/>
          <w:b w:val="0"/>
          <w:sz w:val="24"/>
          <w:szCs w:val="24"/>
        </w:rPr>
        <w:t>aff meetings, inset training</w:t>
      </w:r>
    </w:p>
    <w:p w14:paraId="574CD521" w14:textId="4A062E65" w:rsidR="00F21389" w:rsidRPr="00122197"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D81253" w:rsidRPr="00122197">
        <w:rPr>
          <w:rFonts w:asciiTheme="minorHAnsi" w:hAnsiTheme="minorHAnsi" w:cstheme="minorHAnsi"/>
          <w:b w:val="0"/>
          <w:sz w:val="24"/>
          <w:szCs w:val="24"/>
        </w:rPr>
        <w:t xml:space="preserve">he subject / topics for training and updates will take into consideration </w:t>
      </w:r>
      <w:r w:rsidR="00AC723F" w:rsidRPr="00122197">
        <w:rPr>
          <w:rFonts w:asciiTheme="minorHAnsi" w:hAnsiTheme="minorHAnsi" w:cstheme="minorHAnsi"/>
          <w:b w:val="0"/>
          <w:sz w:val="24"/>
          <w:szCs w:val="24"/>
        </w:rPr>
        <w:t>HSCP</w:t>
      </w:r>
      <w:r w:rsidR="001F412C" w:rsidRPr="00122197">
        <w:rPr>
          <w:rFonts w:asciiTheme="minorHAnsi" w:hAnsiTheme="minorHAnsi" w:cstheme="minorHAnsi"/>
          <w:b w:val="0"/>
          <w:sz w:val="24"/>
          <w:szCs w:val="24"/>
        </w:rPr>
        <w:t xml:space="preserve"> </w:t>
      </w:r>
      <w:r w:rsidR="00AC02D9" w:rsidRPr="00122197">
        <w:rPr>
          <w:rFonts w:asciiTheme="minorHAnsi" w:hAnsiTheme="minorHAnsi" w:cstheme="minorHAnsi"/>
          <w:b w:val="0"/>
          <w:sz w:val="24"/>
          <w:szCs w:val="24"/>
        </w:rPr>
        <w:t>priorities, local context</w:t>
      </w:r>
      <w:r w:rsidR="00D81253" w:rsidRPr="00122197">
        <w:rPr>
          <w:rFonts w:asciiTheme="minorHAnsi" w:hAnsiTheme="minorHAnsi" w:cstheme="minorHAnsi"/>
          <w:b w:val="0"/>
          <w:sz w:val="24"/>
          <w:szCs w:val="24"/>
        </w:rPr>
        <w:t xml:space="preserve"> </w:t>
      </w:r>
      <w:r w:rsidR="00645A7E" w:rsidRPr="00122197">
        <w:rPr>
          <w:rFonts w:asciiTheme="minorHAnsi" w:hAnsiTheme="minorHAnsi" w:cstheme="minorHAnsi"/>
          <w:b w:val="0"/>
          <w:sz w:val="24"/>
          <w:szCs w:val="24"/>
        </w:rPr>
        <w:t>and needs</w:t>
      </w:r>
      <w:r w:rsidR="00D81253" w:rsidRPr="00122197">
        <w:rPr>
          <w:rFonts w:asciiTheme="minorHAnsi" w:hAnsiTheme="minorHAnsi" w:cstheme="minorHAnsi"/>
          <w:b w:val="0"/>
          <w:sz w:val="24"/>
          <w:szCs w:val="24"/>
        </w:rPr>
        <w:t xml:space="preserve"> of pupils</w:t>
      </w:r>
      <w:r w:rsidR="00AC02D9" w:rsidRPr="00122197">
        <w:rPr>
          <w:rFonts w:asciiTheme="minorHAnsi" w:hAnsiTheme="minorHAnsi" w:cstheme="minorHAnsi"/>
          <w:b w:val="0"/>
          <w:sz w:val="24"/>
          <w:szCs w:val="24"/>
        </w:rPr>
        <w:t xml:space="preserve"> and identified training needs of staff</w:t>
      </w:r>
    </w:p>
    <w:p w14:paraId="6A2EB47A" w14:textId="064B87B8" w:rsidR="003873DC" w:rsidRPr="00122197" w:rsidRDefault="003873DC"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be</w:t>
      </w:r>
      <w:proofErr w:type="gramEnd"/>
      <w:r w:rsidRPr="00122197">
        <w:rPr>
          <w:rFonts w:asciiTheme="minorHAnsi" w:hAnsiTheme="minorHAnsi" w:cstheme="minorHAnsi"/>
          <w:b w:val="0"/>
          <w:sz w:val="24"/>
          <w:szCs w:val="24"/>
        </w:rPr>
        <w:t xml:space="preserv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w:t>
      </w:r>
      <w:r w:rsidR="000333CB" w:rsidRPr="00122197">
        <w:rPr>
          <w:rFonts w:asciiTheme="minorHAnsi" w:hAnsiTheme="minorHAnsi" w:cstheme="minorHAnsi"/>
          <w:b w:val="0"/>
          <w:sz w:val="24"/>
          <w:szCs w:val="24"/>
        </w:rPr>
        <w:t>r language barriers. This will</w:t>
      </w:r>
      <w:r w:rsidRPr="00122197">
        <w:rPr>
          <w:rFonts w:asciiTheme="minorHAnsi" w:hAnsiTheme="minorHAnsi" w:cstheme="minorHAnsi"/>
          <w:b w:val="0"/>
          <w:sz w:val="24"/>
          <w:szCs w:val="24"/>
        </w:rPr>
        <w:t xml:space="preserve"> not prevent staff from having a professional curiosity and speaking to the DSL if they have concerns about a child. </w:t>
      </w:r>
    </w:p>
    <w:p w14:paraId="493FB44B" w14:textId="0F062A8A" w:rsidR="00405B14" w:rsidRPr="00122197" w:rsidRDefault="00CC0280" w:rsidP="00405B14">
      <w:pPr>
        <w:pStyle w:val="Heading2"/>
        <w:rPr>
          <w:rFonts w:asciiTheme="minorHAnsi" w:hAnsiTheme="minorHAnsi" w:cstheme="minorHAnsi"/>
        </w:rPr>
      </w:pPr>
      <w:bookmarkStart w:id="14" w:name="_6.__"/>
      <w:bookmarkStart w:id="15" w:name="_Toc112152372"/>
      <w:bookmarkEnd w:id="14"/>
      <w:r w:rsidRPr="00122197">
        <w:rPr>
          <w:rFonts w:asciiTheme="minorHAnsi" w:hAnsiTheme="minorHAnsi" w:cstheme="minorHAnsi"/>
        </w:rPr>
        <w:t>7</w:t>
      </w:r>
      <w:r w:rsidR="00405B14" w:rsidRPr="00122197">
        <w:rPr>
          <w:rFonts w:asciiTheme="minorHAnsi" w:hAnsiTheme="minorHAnsi" w:cstheme="minorHAnsi"/>
        </w:rPr>
        <w:t xml:space="preserve">.        </w:t>
      </w:r>
      <w:r w:rsidR="001570D4" w:rsidRPr="00122197">
        <w:rPr>
          <w:rFonts w:asciiTheme="minorHAnsi" w:hAnsiTheme="minorHAnsi" w:cstheme="minorHAnsi"/>
        </w:rPr>
        <w:t>Operation Encompass</w:t>
      </w:r>
      <w:bookmarkEnd w:id="15"/>
    </w:p>
    <w:p w14:paraId="39992868" w14:textId="4336862C" w:rsidR="00F21389" w:rsidRPr="00122197" w:rsidRDefault="002D0CF9" w:rsidP="00EE57FB">
      <w:pPr>
        <w:ind w:left="720"/>
        <w:rPr>
          <w:rFonts w:asciiTheme="minorHAnsi" w:hAnsiTheme="minorHAnsi" w:cstheme="minorHAnsi"/>
          <w:sz w:val="22"/>
        </w:rPr>
      </w:pPr>
      <w:r w:rsidRPr="00122197">
        <w:rPr>
          <w:rFonts w:asciiTheme="minorHAnsi" w:hAnsiTheme="minorHAnsi" w:cstheme="minorHAnsi"/>
        </w:rPr>
        <w:t>A</w:t>
      </w:r>
      <w:r w:rsidR="004617F7" w:rsidRPr="00122197">
        <w:rPr>
          <w:rFonts w:asciiTheme="minorHAnsi" w:hAnsiTheme="minorHAnsi" w:cstheme="minorHAnsi"/>
        </w:rPr>
        <w:t xml:space="preserve">t </w:t>
      </w:r>
      <w:r w:rsidR="00122197">
        <w:rPr>
          <w:rFonts w:asciiTheme="minorHAnsi" w:hAnsiTheme="minorHAnsi" w:cstheme="minorHAnsi"/>
        </w:rPr>
        <w:t>Brockhampton</w:t>
      </w:r>
      <w:r w:rsidR="00A85CF6" w:rsidRPr="00122197">
        <w:rPr>
          <w:rFonts w:asciiTheme="minorHAnsi" w:hAnsiTheme="minorHAnsi" w:cstheme="minorHAnsi"/>
        </w:rPr>
        <w:t>,</w:t>
      </w:r>
      <w:r w:rsidR="004617F7" w:rsidRPr="00122197">
        <w:rPr>
          <w:rFonts w:asciiTheme="minorHAnsi" w:hAnsiTheme="minorHAnsi" w:cstheme="minorHAnsi"/>
        </w:rPr>
        <w:t xml:space="preserve"> </w:t>
      </w:r>
      <w:r w:rsidR="00F21389" w:rsidRPr="00122197">
        <w:rPr>
          <w:rFonts w:asciiTheme="minorHAnsi" w:hAnsiTheme="minorHAnsi" w:cstheme="minorHAnsi"/>
        </w:rPr>
        <w:t>we are working in partn</w:t>
      </w:r>
      <w:r w:rsidR="00AC723F" w:rsidRPr="00122197">
        <w:rPr>
          <w:rFonts w:asciiTheme="minorHAnsi" w:hAnsiTheme="minorHAnsi" w:cstheme="minorHAnsi"/>
        </w:rPr>
        <w:t>ership with Herefordshire Council and West Mercia</w:t>
      </w:r>
      <w:r w:rsidR="00F21389" w:rsidRPr="00122197">
        <w:rPr>
          <w:rFonts w:asciiTheme="minorHAnsi" w:hAnsiTheme="minorHAnsi" w:cstheme="minorHAnsi"/>
        </w:rPr>
        <w:t xml:space="preserve"> Police to identify and provide appropriate support to pupils who have experienced domestic abuse in their household; nationally</w:t>
      </w:r>
      <w:r w:rsidR="001570D4" w:rsidRPr="00122197">
        <w:rPr>
          <w:rFonts w:asciiTheme="minorHAnsi" w:hAnsiTheme="minorHAnsi" w:cstheme="minorHAnsi"/>
        </w:rPr>
        <w:t xml:space="preserve"> and locally,</w:t>
      </w:r>
      <w:r w:rsidR="00F21389" w:rsidRPr="00122197">
        <w:rPr>
          <w:rFonts w:asciiTheme="minorHAnsi" w:hAnsiTheme="minorHAnsi" w:cstheme="minorHAnsi"/>
        </w:rPr>
        <w:t xml:space="preserve"> this scheme i</w:t>
      </w:r>
      <w:r w:rsidR="001570D4" w:rsidRPr="00122197">
        <w:rPr>
          <w:rFonts w:asciiTheme="minorHAnsi" w:hAnsiTheme="minorHAnsi" w:cstheme="minorHAnsi"/>
        </w:rPr>
        <w:t>s called Operation Encompass</w:t>
      </w:r>
      <w:r w:rsidR="00F21389" w:rsidRPr="00122197">
        <w:rPr>
          <w:rFonts w:asciiTheme="minorHAnsi" w:hAnsiTheme="minorHAnsi" w:cstheme="minorHAnsi"/>
        </w:rPr>
        <w:t xml:space="preserve">. In order to </w:t>
      </w:r>
      <w:r w:rsidR="00F21389" w:rsidRPr="00122197">
        <w:rPr>
          <w:rFonts w:asciiTheme="minorHAnsi" w:hAnsiTheme="minorHAnsi" w:cstheme="minorHAnsi"/>
        </w:rPr>
        <w:lastRenderedPageBreak/>
        <w:t xml:space="preserve">achieve this, </w:t>
      </w:r>
      <w:r w:rsidR="001570D4" w:rsidRPr="00122197">
        <w:rPr>
          <w:rFonts w:asciiTheme="minorHAnsi" w:hAnsiTheme="minorHAnsi" w:cstheme="minorHAnsi"/>
        </w:rPr>
        <w:t>the police will share</w:t>
      </w:r>
      <w:r w:rsidR="00F21389" w:rsidRPr="00122197">
        <w:rPr>
          <w:rFonts w:asciiTheme="minorHAnsi" w:hAnsiTheme="minorHAnsi" w:cstheme="minorHAnsi"/>
        </w:rPr>
        <w:t xml:space="preserve"> information with the </w:t>
      </w:r>
      <w:r w:rsidR="00AC723F" w:rsidRPr="00122197">
        <w:rPr>
          <w:rFonts w:asciiTheme="minorHAnsi" w:hAnsiTheme="minorHAnsi" w:cstheme="minorHAnsi"/>
        </w:rPr>
        <w:t xml:space="preserve">Herefordshire MASH </w:t>
      </w:r>
      <w:r w:rsidR="00F21389" w:rsidRPr="00122197">
        <w:rPr>
          <w:rFonts w:asciiTheme="minorHAnsi" w:hAnsiTheme="minorHAnsi" w:cstheme="minorHAnsi"/>
        </w:rPr>
        <w:t xml:space="preserve">of all domestic incidents where one of </w:t>
      </w:r>
      <w:r w:rsidR="000D77B7" w:rsidRPr="00122197">
        <w:rPr>
          <w:rFonts w:asciiTheme="minorHAnsi" w:hAnsiTheme="minorHAnsi" w:cstheme="minorHAnsi"/>
        </w:rPr>
        <w:t xml:space="preserve">the </w:t>
      </w:r>
      <w:r w:rsidR="00F21389" w:rsidRPr="00122197">
        <w:rPr>
          <w:rFonts w:asciiTheme="minorHAnsi" w:hAnsiTheme="minorHAnsi" w:cstheme="minorHAnsi"/>
        </w:rPr>
        <w:t>pupils</w:t>
      </w:r>
      <w:r w:rsidR="000D77B7" w:rsidRPr="00122197">
        <w:rPr>
          <w:rFonts w:asciiTheme="minorHAnsi" w:hAnsiTheme="minorHAnsi" w:cstheme="minorHAnsi"/>
        </w:rPr>
        <w:t xml:space="preserve"> in the school</w:t>
      </w:r>
      <w:r w:rsidR="00F21389" w:rsidRPr="00122197">
        <w:rPr>
          <w:rFonts w:asciiTheme="minorHAnsi" w:hAnsiTheme="minorHAnsi" w:cstheme="minorHAnsi"/>
        </w:rPr>
        <w:t xml:space="preserve"> has been affected. On receipt of any information, the </w:t>
      </w:r>
      <w:r w:rsidR="00AC723F" w:rsidRPr="00122197">
        <w:rPr>
          <w:rFonts w:asciiTheme="minorHAnsi" w:hAnsiTheme="minorHAnsi" w:cstheme="minorHAnsi"/>
        </w:rPr>
        <w:t xml:space="preserve">Education MASH representative will inform the school and </w:t>
      </w:r>
      <w:proofErr w:type="gramStart"/>
      <w:r w:rsidR="00AC723F" w:rsidRPr="00122197">
        <w:rPr>
          <w:rFonts w:asciiTheme="minorHAnsi" w:hAnsiTheme="minorHAnsi" w:cstheme="minorHAnsi"/>
        </w:rPr>
        <w:t>advise</w:t>
      </w:r>
      <w:proofErr w:type="gramEnd"/>
      <w:r w:rsidR="00AC723F" w:rsidRPr="00122197">
        <w:rPr>
          <w:rFonts w:asciiTheme="minorHAnsi" w:hAnsiTheme="minorHAnsi" w:cstheme="minorHAnsi"/>
        </w:rPr>
        <w:t xml:space="preserve"> on any support the child may require.</w:t>
      </w:r>
    </w:p>
    <w:p w14:paraId="43AFFA51" w14:textId="27C986AD" w:rsidR="00F21389" w:rsidRPr="00122197" w:rsidRDefault="002D0CF9" w:rsidP="00EE57FB">
      <w:pPr>
        <w:ind w:left="720"/>
        <w:rPr>
          <w:rFonts w:asciiTheme="minorHAnsi" w:hAnsiTheme="minorHAnsi" w:cstheme="minorHAnsi"/>
        </w:rPr>
      </w:pPr>
      <w:r w:rsidRPr="00122197">
        <w:rPr>
          <w:rFonts w:asciiTheme="minorHAnsi" w:hAnsiTheme="minorHAnsi" w:cstheme="minorHAnsi"/>
        </w:rPr>
        <w:t>A</w:t>
      </w:r>
      <w:r w:rsidR="00F21389" w:rsidRPr="00122197">
        <w:rPr>
          <w:rFonts w:asciiTheme="minorHAnsi" w:hAnsiTheme="minorHAnsi" w:cstheme="minorHAnsi"/>
        </w:rPr>
        <w:t>ll information sharing and resulting actions will be undertaken in accordance with the ‘</w:t>
      </w:r>
      <w:r w:rsidR="001570D4" w:rsidRPr="00122197">
        <w:rPr>
          <w:rFonts w:asciiTheme="minorHAnsi" w:hAnsiTheme="minorHAnsi" w:cstheme="minorHAnsi"/>
        </w:rPr>
        <w:t>Operation Encompass guidance for schools’</w:t>
      </w:r>
      <w:r w:rsidR="00F21389" w:rsidRPr="00122197">
        <w:rPr>
          <w:rFonts w:asciiTheme="minorHAnsi" w:hAnsiTheme="minorHAnsi" w:cstheme="minorHAnsi"/>
        </w:rPr>
        <w:t xml:space="preserve">. </w:t>
      </w:r>
      <w:r w:rsidR="000D77B7" w:rsidRPr="00122197">
        <w:rPr>
          <w:rFonts w:asciiTheme="minorHAnsi" w:hAnsiTheme="minorHAnsi" w:cstheme="minorHAnsi"/>
        </w:rPr>
        <w:t>The</w:t>
      </w:r>
      <w:r w:rsidR="00F21389" w:rsidRPr="00122197">
        <w:rPr>
          <w:rFonts w:asciiTheme="minorHAnsi" w:hAnsiTheme="minorHAnsi" w:cstheme="minorHAnsi"/>
        </w:rPr>
        <w:t xml:space="preserve"> information </w:t>
      </w:r>
      <w:r w:rsidR="000D77B7" w:rsidRPr="00122197">
        <w:rPr>
          <w:rFonts w:asciiTheme="minorHAnsi" w:hAnsiTheme="minorHAnsi" w:cstheme="minorHAnsi"/>
        </w:rPr>
        <w:t xml:space="preserve">will be recorded </w:t>
      </w:r>
      <w:r w:rsidR="00F21389" w:rsidRPr="00122197">
        <w:rPr>
          <w:rFonts w:asciiTheme="minorHAnsi" w:hAnsiTheme="minorHAnsi" w:cstheme="minorHAnsi"/>
        </w:rPr>
        <w:t>and store</w:t>
      </w:r>
      <w:r w:rsidR="000D77B7" w:rsidRPr="00122197">
        <w:rPr>
          <w:rFonts w:asciiTheme="minorHAnsi" w:hAnsiTheme="minorHAnsi" w:cstheme="minorHAnsi"/>
        </w:rPr>
        <w:t>d</w:t>
      </w:r>
      <w:r w:rsidR="00F21389" w:rsidRPr="00122197">
        <w:rPr>
          <w:rFonts w:asciiTheme="minorHAnsi" w:hAnsiTheme="minorHAnsi" w:cstheme="minorHAnsi"/>
        </w:rPr>
        <w:t xml:space="preserve"> </w:t>
      </w:r>
      <w:r w:rsidR="000D77B7" w:rsidRPr="00122197">
        <w:rPr>
          <w:rFonts w:asciiTheme="minorHAnsi" w:hAnsiTheme="minorHAnsi" w:cstheme="minorHAnsi"/>
        </w:rPr>
        <w:t>it</w:t>
      </w:r>
      <w:r w:rsidR="00F21389" w:rsidRPr="00122197">
        <w:rPr>
          <w:rFonts w:asciiTheme="minorHAnsi" w:hAnsiTheme="minorHAnsi" w:cstheme="minorHAnsi"/>
        </w:rPr>
        <w:t xml:space="preserve"> in accordance with the record keeping procedures outlined in this pol</w:t>
      </w:r>
      <w:r w:rsidR="00563614" w:rsidRPr="00122197">
        <w:rPr>
          <w:rFonts w:asciiTheme="minorHAnsi" w:hAnsiTheme="minorHAnsi" w:cstheme="minorHAnsi"/>
        </w:rPr>
        <w:t>icy</w:t>
      </w:r>
      <w:r w:rsidR="000D77B7" w:rsidRPr="00122197">
        <w:rPr>
          <w:rFonts w:asciiTheme="minorHAnsi" w:hAnsiTheme="minorHAnsi" w:cstheme="minorHAnsi"/>
        </w:rPr>
        <w:t>.</w:t>
      </w:r>
    </w:p>
    <w:p w14:paraId="24D99102" w14:textId="77777777" w:rsidR="006F5247" w:rsidRPr="00122197" w:rsidRDefault="006F5247" w:rsidP="00F21389">
      <w:pPr>
        <w:pStyle w:val="Heading2"/>
        <w:rPr>
          <w:rFonts w:asciiTheme="minorHAnsi" w:hAnsiTheme="minorHAnsi" w:cstheme="minorHAnsi"/>
          <w:szCs w:val="24"/>
        </w:rPr>
      </w:pPr>
    </w:p>
    <w:p w14:paraId="499CB9CA" w14:textId="6731F3E1" w:rsidR="00D81253" w:rsidRPr="00122197" w:rsidRDefault="00CC0280" w:rsidP="00A66E9E">
      <w:pPr>
        <w:pStyle w:val="Heading2"/>
        <w:rPr>
          <w:rFonts w:asciiTheme="minorHAnsi" w:hAnsiTheme="minorHAnsi" w:cstheme="minorHAnsi"/>
        </w:rPr>
      </w:pPr>
      <w:bookmarkStart w:id="16" w:name="_7._The_Governing"/>
      <w:bookmarkStart w:id="17" w:name="_Toc112152373"/>
      <w:bookmarkEnd w:id="16"/>
      <w:r w:rsidRPr="00122197">
        <w:rPr>
          <w:rFonts w:asciiTheme="minorHAnsi" w:hAnsiTheme="minorHAnsi" w:cstheme="minorHAnsi"/>
        </w:rPr>
        <w:t>8</w:t>
      </w:r>
      <w:r w:rsidR="00D81253" w:rsidRPr="00122197">
        <w:rPr>
          <w:rFonts w:asciiTheme="minorHAnsi" w:hAnsiTheme="minorHAnsi" w:cstheme="minorHAnsi"/>
        </w:rPr>
        <w:t>.</w:t>
      </w:r>
      <w:r w:rsidR="00D81253" w:rsidRPr="00122197">
        <w:rPr>
          <w:rFonts w:asciiTheme="minorHAnsi" w:hAnsiTheme="minorHAnsi" w:cstheme="minorHAnsi"/>
        </w:rPr>
        <w:tab/>
        <w:t>T</w:t>
      </w:r>
      <w:r w:rsidR="009E55B8" w:rsidRPr="00122197">
        <w:rPr>
          <w:rFonts w:asciiTheme="minorHAnsi" w:hAnsiTheme="minorHAnsi" w:cstheme="minorHAnsi"/>
        </w:rPr>
        <w:t>he</w:t>
      </w:r>
      <w:r w:rsidR="00D81253" w:rsidRPr="00122197">
        <w:rPr>
          <w:rFonts w:asciiTheme="minorHAnsi" w:hAnsiTheme="minorHAnsi" w:cstheme="minorHAnsi"/>
        </w:rPr>
        <w:t xml:space="preserve"> G</w:t>
      </w:r>
      <w:r w:rsidR="009E55B8" w:rsidRPr="00122197">
        <w:rPr>
          <w:rFonts w:asciiTheme="minorHAnsi" w:hAnsiTheme="minorHAnsi" w:cstheme="minorHAnsi"/>
        </w:rPr>
        <w:t>overning</w:t>
      </w:r>
      <w:r w:rsidR="00D81253" w:rsidRPr="00122197">
        <w:rPr>
          <w:rFonts w:asciiTheme="minorHAnsi" w:hAnsiTheme="minorHAnsi" w:cstheme="minorHAnsi"/>
        </w:rPr>
        <w:t xml:space="preserve"> B</w:t>
      </w:r>
      <w:r w:rsidR="009E55B8" w:rsidRPr="00122197">
        <w:rPr>
          <w:rFonts w:asciiTheme="minorHAnsi" w:hAnsiTheme="minorHAnsi" w:cstheme="minorHAnsi"/>
        </w:rPr>
        <w:t>ody</w:t>
      </w:r>
      <w:bookmarkEnd w:id="17"/>
    </w:p>
    <w:p w14:paraId="1C905FD7" w14:textId="77777777" w:rsidR="00526F11" w:rsidRPr="00122197" w:rsidRDefault="00D81253" w:rsidP="00526F11">
      <w:pPr>
        <w:pStyle w:val="Default"/>
        <w:ind w:left="720" w:hanging="720"/>
        <w:rPr>
          <w:rFonts w:asciiTheme="minorHAnsi" w:hAnsiTheme="minorHAnsi" w:cstheme="minorHAnsi"/>
          <w:b/>
          <w:color w:val="auto"/>
        </w:rPr>
      </w:pPr>
      <w:r w:rsidRPr="00122197">
        <w:rPr>
          <w:rFonts w:asciiTheme="minorHAnsi" w:hAnsiTheme="minorHAnsi" w:cstheme="minorHAnsi"/>
          <w:b/>
          <w:color w:val="auto"/>
        </w:rPr>
        <w:tab/>
        <w:t>The Governing Body will</w:t>
      </w:r>
      <w:r w:rsidR="00526F11" w:rsidRPr="00122197">
        <w:rPr>
          <w:rFonts w:asciiTheme="minorHAnsi" w:hAnsiTheme="minorHAnsi" w:cstheme="minorHAnsi"/>
          <w:b/>
          <w:color w:val="auto"/>
        </w:rPr>
        <w:t>:</w:t>
      </w:r>
    </w:p>
    <w:p w14:paraId="69B96C55" w14:textId="77777777" w:rsidR="00526F11" w:rsidRPr="00122197" w:rsidRDefault="00526F11" w:rsidP="00526F11">
      <w:pPr>
        <w:pStyle w:val="Default"/>
        <w:ind w:left="720" w:hanging="720"/>
        <w:rPr>
          <w:rFonts w:asciiTheme="minorHAnsi" w:hAnsiTheme="minorHAnsi" w:cstheme="minorHAnsi"/>
          <w:b/>
          <w:color w:val="auto"/>
        </w:rPr>
      </w:pPr>
    </w:p>
    <w:p w14:paraId="0A7BE72A" w14:textId="77777777" w:rsidR="00A338F4" w:rsidRPr="00122197" w:rsidRDefault="006340D3" w:rsidP="00A338F4">
      <w:pPr>
        <w:pStyle w:val="Default"/>
        <w:numPr>
          <w:ilvl w:val="0"/>
          <w:numId w:val="40"/>
        </w:numPr>
        <w:rPr>
          <w:rFonts w:asciiTheme="minorHAnsi" w:eastAsiaTheme="minorHAnsi" w:hAnsiTheme="minorHAnsi" w:cstheme="minorHAnsi"/>
          <w:lang w:eastAsia="en-US"/>
        </w:rPr>
      </w:pPr>
      <w:r w:rsidRPr="00122197">
        <w:rPr>
          <w:rFonts w:asciiTheme="minorHAnsi" w:hAnsiTheme="minorHAnsi" w:cstheme="minorHAnsi"/>
          <w:color w:val="auto"/>
        </w:rPr>
        <w:t>e</w:t>
      </w:r>
      <w:r w:rsidR="00D81253" w:rsidRPr="00122197">
        <w:rPr>
          <w:rFonts w:asciiTheme="minorHAnsi" w:hAnsiTheme="minorHAnsi" w:cstheme="minorHAnsi"/>
          <w:color w:val="auto"/>
        </w:rPr>
        <w:t>nsure that they comply with t</w:t>
      </w:r>
      <w:r w:rsidR="00474F82" w:rsidRPr="00122197">
        <w:rPr>
          <w:rFonts w:asciiTheme="minorHAnsi" w:hAnsiTheme="minorHAnsi" w:cstheme="minorHAnsi"/>
          <w:color w:val="auto"/>
        </w:rPr>
        <w:t>heir duties under legislation</w:t>
      </w:r>
      <w:r w:rsidR="00A338F4" w:rsidRPr="00122197">
        <w:rPr>
          <w:rFonts w:asciiTheme="minorHAnsi" w:hAnsiTheme="minorHAnsi" w:cstheme="minorHAnsi"/>
          <w:color w:val="auto"/>
        </w:rPr>
        <w:br/>
      </w:r>
    </w:p>
    <w:p w14:paraId="7C331EF5" w14:textId="00ACBC8B" w:rsidR="00A338F4" w:rsidRPr="00122197" w:rsidRDefault="00A338F4" w:rsidP="00A338F4">
      <w:pPr>
        <w:pStyle w:val="Default"/>
        <w:numPr>
          <w:ilvl w:val="0"/>
          <w:numId w:val="40"/>
        </w:numPr>
        <w:rPr>
          <w:rFonts w:asciiTheme="minorHAnsi" w:eastAsiaTheme="minorHAnsi" w:hAnsiTheme="minorHAnsi" w:cstheme="minorHAnsi"/>
          <w:lang w:eastAsia="en-US"/>
        </w:rPr>
      </w:pPr>
      <w:proofErr w:type="gramStart"/>
      <w:r w:rsidRPr="00122197">
        <w:rPr>
          <w:rFonts w:asciiTheme="minorHAnsi" w:eastAsiaTheme="minorHAnsi" w:hAnsiTheme="minorHAnsi" w:cstheme="minorHAnsi"/>
          <w:lang w:eastAsia="en-US"/>
        </w:rPr>
        <w:t>ensure</w:t>
      </w:r>
      <w:proofErr w:type="gramEnd"/>
      <w:r w:rsidRPr="00122197">
        <w:rPr>
          <w:rFonts w:asciiTheme="minorHAnsi" w:eastAsiaTheme="minorHAnsi" w:hAnsiTheme="minorHAnsi" w:cstheme="minorHAnsi"/>
          <w:lang w:eastAsia="en-US"/>
        </w:rPr>
        <w:t xml:space="preserve"> they facilitate a whole school or col</w:t>
      </w:r>
      <w:r w:rsidR="001570D4" w:rsidRPr="00122197">
        <w:rPr>
          <w:rFonts w:asciiTheme="minorHAnsi" w:eastAsiaTheme="minorHAnsi" w:hAnsiTheme="minorHAnsi" w:cstheme="minorHAnsi"/>
          <w:lang w:eastAsia="en-US"/>
        </w:rPr>
        <w:t>lege approach to safeguarding, t</w:t>
      </w:r>
      <w:r w:rsidRPr="00122197">
        <w:rPr>
          <w:rFonts w:asciiTheme="minorHAnsi" w:eastAsiaTheme="minorHAnsi" w:hAnsiTheme="minorHAnsi" w:cstheme="minorHAnsi"/>
          <w:lang w:eastAsia="en-US"/>
        </w:rPr>
        <w:t>his means ensuring safeguarding and child</w:t>
      </w:r>
      <w:r w:rsidRPr="00122197">
        <w:rPr>
          <w:rFonts w:asciiTheme="minorHAnsi" w:eastAsiaTheme="minorHAnsi" w:hAnsiTheme="minorHAnsi" w:cstheme="minorHAnsi"/>
        </w:rPr>
        <w:t xml:space="preserve"> </w:t>
      </w:r>
      <w:r w:rsidRPr="00122197">
        <w:rPr>
          <w:rFonts w:asciiTheme="minorHAnsi" w:eastAsiaTheme="minorHAnsi" w:hAnsiTheme="minorHAnsi" w:cstheme="minorHAnsi"/>
          <w:lang w:eastAsia="en-US"/>
        </w:rPr>
        <w:t>protection are at the forefront and underpin all relevant aspects of process and policy development.</w:t>
      </w:r>
    </w:p>
    <w:p w14:paraId="39D6D6D6" w14:textId="7B9A0D5B" w:rsidR="00474F82" w:rsidRPr="00122197" w:rsidRDefault="00474F82" w:rsidP="00A338F4">
      <w:pPr>
        <w:pStyle w:val="Default"/>
        <w:ind w:left="720"/>
        <w:rPr>
          <w:rFonts w:asciiTheme="minorHAnsi" w:hAnsiTheme="minorHAnsi" w:cstheme="minorHAnsi"/>
          <w:color w:val="auto"/>
        </w:rPr>
      </w:pPr>
    </w:p>
    <w:p w14:paraId="097DDFAF" w14:textId="295AC07F" w:rsidR="00D81253" w:rsidRPr="00122197" w:rsidRDefault="006340D3" w:rsidP="008B108B">
      <w:pPr>
        <w:pStyle w:val="Default"/>
        <w:numPr>
          <w:ilvl w:val="0"/>
          <w:numId w:val="40"/>
        </w:numPr>
        <w:rPr>
          <w:rFonts w:asciiTheme="minorHAnsi" w:hAnsiTheme="minorHAnsi" w:cstheme="minorHAnsi"/>
          <w:color w:val="auto"/>
        </w:rPr>
      </w:pPr>
      <w:r w:rsidRPr="00122197">
        <w:rPr>
          <w:rFonts w:asciiTheme="minorHAnsi" w:hAnsiTheme="minorHAnsi" w:cstheme="minorHAnsi"/>
          <w:color w:val="auto"/>
        </w:rPr>
        <w:t>h</w:t>
      </w:r>
      <w:r w:rsidR="00D81253" w:rsidRPr="00122197">
        <w:rPr>
          <w:rFonts w:asciiTheme="minorHAnsi" w:hAnsiTheme="minorHAnsi" w:cstheme="minorHAnsi"/>
          <w:color w:val="auto"/>
        </w:rPr>
        <w:t>ave regard to Keeping</w:t>
      </w:r>
      <w:r w:rsidR="0056138E" w:rsidRPr="00122197">
        <w:rPr>
          <w:rFonts w:asciiTheme="minorHAnsi" w:hAnsiTheme="minorHAnsi" w:cstheme="minorHAnsi"/>
          <w:color w:val="auto"/>
        </w:rPr>
        <w:t xml:space="preserve"> Children Safe in Education </w:t>
      </w:r>
      <w:r w:rsidR="00D17E49" w:rsidRPr="00122197">
        <w:rPr>
          <w:rFonts w:asciiTheme="minorHAnsi" w:hAnsiTheme="minorHAnsi" w:cstheme="minorHAnsi"/>
          <w:color w:val="auto"/>
        </w:rPr>
        <w:t>2022</w:t>
      </w:r>
      <w:r w:rsidR="00D81253" w:rsidRPr="00122197">
        <w:rPr>
          <w:rFonts w:asciiTheme="minorHAnsi" w:hAnsiTheme="minorHAnsi" w:cstheme="minorHAnsi"/>
          <w:color w:val="auto"/>
        </w:rPr>
        <w:t xml:space="preserve"> to ensure that the policies, procedures and training are effective and c</w:t>
      </w:r>
      <w:r w:rsidR="00526F11" w:rsidRPr="00122197">
        <w:rPr>
          <w:rFonts w:asciiTheme="minorHAnsi" w:hAnsiTheme="minorHAnsi" w:cstheme="minorHAnsi"/>
          <w:color w:val="auto"/>
        </w:rPr>
        <w:t>omply with the law at all times</w:t>
      </w:r>
    </w:p>
    <w:p w14:paraId="3CFAF825" w14:textId="77777777" w:rsidR="00526F11" w:rsidRPr="00122197" w:rsidRDefault="00526F11" w:rsidP="006F5247">
      <w:pPr>
        <w:pStyle w:val="Default"/>
        <w:rPr>
          <w:rFonts w:asciiTheme="minorHAnsi" w:hAnsiTheme="minorHAnsi" w:cstheme="minorHAnsi"/>
          <w:color w:val="auto"/>
        </w:rPr>
      </w:pPr>
    </w:p>
    <w:p w14:paraId="030E666E" w14:textId="3C9D1A9A" w:rsidR="00D81253" w:rsidRPr="00122197" w:rsidRDefault="00D81253" w:rsidP="00D81253">
      <w:pPr>
        <w:pStyle w:val="BodyText2"/>
        <w:rPr>
          <w:rFonts w:asciiTheme="minorHAnsi" w:hAnsiTheme="minorHAnsi" w:cstheme="minorHAnsi"/>
          <w:szCs w:val="24"/>
        </w:rPr>
      </w:pPr>
      <w:r w:rsidRPr="00122197">
        <w:rPr>
          <w:rFonts w:asciiTheme="minorHAnsi" w:hAnsiTheme="minorHAnsi" w:cstheme="minorHAnsi"/>
          <w:b w:val="0"/>
          <w:szCs w:val="24"/>
        </w:rPr>
        <w:tab/>
      </w:r>
      <w:r w:rsidRPr="00122197">
        <w:rPr>
          <w:rFonts w:asciiTheme="minorHAnsi" w:hAnsiTheme="minorHAnsi" w:cstheme="minorHAnsi"/>
          <w:szCs w:val="24"/>
        </w:rPr>
        <w:t>The g</w:t>
      </w:r>
      <w:r w:rsidR="00526F11" w:rsidRPr="00122197">
        <w:rPr>
          <w:rFonts w:asciiTheme="minorHAnsi" w:hAnsiTheme="minorHAnsi" w:cstheme="minorHAnsi"/>
          <w:szCs w:val="24"/>
        </w:rPr>
        <w:t>overning body</w:t>
      </w:r>
      <w:r w:rsidR="00A0123E" w:rsidRPr="00122197">
        <w:rPr>
          <w:rFonts w:asciiTheme="minorHAnsi" w:hAnsiTheme="minorHAnsi" w:cstheme="minorHAnsi"/>
          <w:szCs w:val="24"/>
        </w:rPr>
        <w:t xml:space="preserve"> </w:t>
      </w:r>
      <w:r w:rsidR="00526F11" w:rsidRPr="00122197">
        <w:rPr>
          <w:rFonts w:asciiTheme="minorHAnsi" w:hAnsiTheme="minorHAnsi" w:cstheme="minorHAnsi"/>
          <w:szCs w:val="24"/>
        </w:rPr>
        <w:t>will ensure that:</w:t>
      </w:r>
    </w:p>
    <w:p w14:paraId="41773B4A" w14:textId="4745D090" w:rsidR="008B41D9" w:rsidRPr="00122197" w:rsidRDefault="008F43A2" w:rsidP="00380560">
      <w:pPr>
        <w:pStyle w:val="Default"/>
        <w:ind w:left="709"/>
        <w:rPr>
          <w:rFonts w:asciiTheme="minorHAnsi" w:hAnsiTheme="minorHAnsi" w:cstheme="minorHAnsi"/>
          <w:color w:val="auto"/>
        </w:rPr>
      </w:pPr>
      <w:r w:rsidRPr="00122197">
        <w:rPr>
          <w:rFonts w:asciiTheme="minorHAnsi" w:hAnsiTheme="minorHAnsi" w:cstheme="minorHAnsi"/>
          <w:color w:val="auto"/>
        </w:rPr>
        <w:t>T</w:t>
      </w:r>
      <w:r w:rsidR="00D77FD1" w:rsidRPr="00122197">
        <w:rPr>
          <w:rFonts w:asciiTheme="minorHAnsi" w:hAnsiTheme="minorHAnsi" w:cstheme="minorHAnsi"/>
          <w:color w:val="auto"/>
        </w:rPr>
        <w:t xml:space="preserve">he school </w:t>
      </w:r>
      <w:r w:rsidR="00D81253" w:rsidRPr="00122197">
        <w:rPr>
          <w:rFonts w:asciiTheme="minorHAnsi" w:hAnsiTheme="minorHAnsi" w:cstheme="minorHAnsi"/>
          <w:color w:val="auto"/>
        </w:rPr>
        <w:t>contribute</w:t>
      </w:r>
      <w:r w:rsidR="000D77B7" w:rsidRPr="00122197">
        <w:rPr>
          <w:rFonts w:asciiTheme="minorHAnsi" w:hAnsiTheme="minorHAnsi" w:cstheme="minorHAnsi"/>
          <w:color w:val="auto"/>
        </w:rPr>
        <w:t>s</w:t>
      </w:r>
      <w:r w:rsidR="00D81253" w:rsidRPr="00122197">
        <w:rPr>
          <w:rFonts w:asciiTheme="minorHAnsi" w:hAnsiTheme="minorHAnsi" w:cstheme="minorHAnsi"/>
          <w:color w:val="auto"/>
        </w:rPr>
        <w:t xml:space="preserve"> to inter-agency working in line with </w:t>
      </w:r>
      <w:r w:rsidR="000D77B7" w:rsidRPr="00122197">
        <w:rPr>
          <w:rFonts w:asciiTheme="minorHAnsi" w:hAnsiTheme="minorHAnsi" w:cstheme="minorHAnsi"/>
          <w:color w:val="auto"/>
        </w:rPr>
        <w:t xml:space="preserve">the </w:t>
      </w:r>
      <w:r w:rsidR="00D81253" w:rsidRPr="00122197">
        <w:rPr>
          <w:rFonts w:asciiTheme="minorHAnsi" w:hAnsiTheme="minorHAnsi" w:cstheme="minorHAnsi"/>
          <w:color w:val="auto"/>
        </w:rPr>
        <w:t>statutory guidance</w:t>
      </w:r>
      <w:r w:rsidR="000D77B7" w:rsidRPr="00122197">
        <w:rPr>
          <w:rFonts w:asciiTheme="minorHAnsi" w:hAnsiTheme="minorHAnsi" w:cstheme="minorHAnsi"/>
          <w:color w:val="auto"/>
        </w:rPr>
        <w:t xml:space="preserve"> within</w:t>
      </w:r>
      <w:r w:rsidR="00D81253" w:rsidRPr="00122197">
        <w:rPr>
          <w:rFonts w:asciiTheme="minorHAnsi" w:hAnsiTheme="minorHAnsi" w:cstheme="minorHAnsi"/>
          <w:color w:val="auto"/>
        </w:rPr>
        <w:t xml:space="preserve"> </w:t>
      </w:r>
      <w:r w:rsidR="000D77B7" w:rsidRPr="00122197">
        <w:rPr>
          <w:rFonts w:asciiTheme="minorHAnsi" w:hAnsiTheme="minorHAnsi" w:cstheme="minorHAnsi"/>
          <w:color w:val="auto"/>
        </w:rPr>
        <w:t>‘</w:t>
      </w:r>
      <w:r w:rsidR="00D81253" w:rsidRPr="00122197">
        <w:rPr>
          <w:rFonts w:asciiTheme="minorHAnsi" w:hAnsiTheme="minorHAnsi" w:cstheme="minorHAnsi"/>
          <w:color w:val="auto"/>
        </w:rPr>
        <w:t>Working Tog</w:t>
      </w:r>
      <w:r w:rsidR="00217EB1" w:rsidRPr="00122197">
        <w:rPr>
          <w:rFonts w:asciiTheme="minorHAnsi" w:hAnsiTheme="minorHAnsi" w:cstheme="minorHAnsi"/>
          <w:color w:val="auto"/>
        </w:rPr>
        <w:t>ether to Safeguard Children 2018</w:t>
      </w:r>
      <w:r w:rsidR="000D77B7" w:rsidRPr="00122197">
        <w:rPr>
          <w:rFonts w:asciiTheme="minorHAnsi" w:hAnsiTheme="minorHAnsi" w:cstheme="minorHAnsi"/>
          <w:color w:val="auto"/>
        </w:rPr>
        <w:t>’</w:t>
      </w:r>
      <w:r w:rsidR="00D81253" w:rsidRPr="00122197">
        <w:rPr>
          <w:rFonts w:asciiTheme="minorHAnsi" w:hAnsiTheme="minorHAnsi" w:cstheme="minorHAnsi"/>
          <w:color w:val="auto"/>
        </w:rPr>
        <w:t xml:space="preserve">. </w:t>
      </w:r>
      <w:r w:rsidR="00854E70" w:rsidRPr="00122197">
        <w:rPr>
          <w:rFonts w:asciiTheme="minorHAnsi" w:hAnsiTheme="minorHAnsi" w:cstheme="minorHAnsi"/>
          <w:color w:val="auto"/>
        </w:rPr>
        <w:t>T</w:t>
      </w:r>
      <w:r w:rsidR="00D81253" w:rsidRPr="00122197">
        <w:rPr>
          <w:rFonts w:asciiTheme="minorHAnsi" w:hAnsiTheme="minorHAnsi" w:cstheme="minorHAnsi"/>
          <w:color w:val="auto"/>
        </w:rPr>
        <w:t>his includes providing a co-ordinated offer of early help when additional needs of children are identified and contributing to inter-agency plans to provide additional support to children su</w:t>
      </w:r>
      <w:r w:rsidR="00563614" w:rsidRPr="00122197">
        <w:rPr>
          <w:rFonts w:asciiTheme="minorHAnsi" w:hAnsiTheme="minorHAnsi" w:cstheme="minorHAnsi"/>
          <w:color w:val="auto"/>
        </w:rPr>
        <w:t>bject to child protection plans</w:t>
      </w:r>
    </w:p>
    <w:p w14:paraId="6D86E9C1" w14:textId="77777777" w:rsidR="001775E7" w:rsidRPr="00122197" w:rsidRDefault="001775E7" w:rsidP="001775E7">
      <w:pPr>
        <w:pStyle w:val="Default"/>
        <w:ind w:left="1080"/>
        <w:rPr>
          <w:rFonts w:asciiTheme="minorHAnsi" w:hAnsiTheme="minorHAnsi" w:cstheme="minorHAnsi"/>
          <w:color w:val="auto"/>
        </w:rPr>
      </w:pPr>
    </w:p>
    <w:p w14:paraId="17F92425" w14:textId="1B6ACB25" w:rsidR="008B41D9" w:rsidRPr="00122197" w:rsidRDefault="006340D3" w:rsidP="00285122">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t</w:t>
      </w:r>
      <w:r w:rsidR="00767983" w:rsidRPr="00122197">
        <w:rPr>
          <w:rFonts w:asciiTheme="minorHAnsi" w:hAnsiTheme="minorHAnsi" w:cstheme="minorHAnsi"/>
          <w:color w:val="auto"/>
        </w:rPr>
        <w:t>he school provides</w:t>
      </w:r>
      <w:r w:rsidR="00D81253" w:rsidRPr="00122197">
        <w:rPr>
          <w:rFonts w:asciiTheme="minorHAnsi" w:hAnsiTheme="minorHAnsi" w:cstheme="minorHAnsi"/>
          <w:color w:val="auto"/>
        </w:rPr>
        <w:t xml:space="preserve"> an appropriate safeguarding response in accordance </w:t>
      </w:r>
      <w:r w:rsidR="00563614" w:rsidRPr="00122197">
        <w:rPr>
          <w:rFonts w:asciiTheme="minorHAnsi" w:hAnsiTheme="minorHAnsi" w:cstheme="minorHAnsi"/>
          <w:color w:val="auto"/>
        </w:rPr>
        <w:t xml:space="preserve">with the </w:t>
      </w:r>
      <w:r w:rsidR="000333CB" w:rsidRPr="00122197">
        <w:rPr>
          <w:rFonts w:asciiTheme="minorHAnsi" w:hAnsiTheme="minorHAnsi" w:cstheme="minorHAnsi"/>
          <w:color w:val="auto"/>
        </w:rPr>
        <w:t xml:space="preserve">Right Help Right Time </w:t>
      </w:r>
      <w:r w:rsidR="00285122" w:rsidRPr="00122197">
        <w:rPr>
          <w:rFonts w:asciiTheme="minorHAnsi" w:hAnsiTheme="minorHAnsi" w:cstheme="minorHAnsi"/>
          <w:color w:val="auto"/>
        </w:rPr>
        <w:t xml:space="preserve">document </w:t>
      </w:r>
      <w:r w:rsidR="00A222A3" w:rsidRPr="00122197">
        <w:rPr>
          <w:rFonts w:asciiTheme="minorHAnsi" w:hAnsiTheme="minorHAnsi" w:cstheme="minorHAnsi"/>
          <w:color w:val="auto"/>
        </w:rPr>
        <w:t xml:space="preserve">and local safeguarding procedures </w:t>
      </w:r>
      <w:r w:rsidR="00563614" w:rsidRPr="00122197">
        <w:rPr>
          <w:rFonts w:asciiTheme="minorHAnsi" w:hAnsiTheme="minorHAnsi" w:cstheme="minorHAnsi"/>
          <w:color w:val="auto"/>
        </w:rPr>
        <w:t>in order to safeguard children</w:t>
      </w:r>
    </w:p>
    <w:p w14:paraId="6B0014FE" w14:textId="77777777" w:rsidR="000A42C3" w:rsidRPr="00122197" w:rsidRDefault="000A42C3" w:rsidP="00D66CAB">
      <w:pPr>
        <w:pStyle w:val="Default"/>
        <w:ind w:left="1080"/>
        <w:rPr>
          <w:rFonts w:asciiTheme="minorHAnsi" w:hAnsiTheme="minorHAnsi" w:cstheme="minorHAnsi"/>
          <w:color w:val="auto"/>
        </w:rPr>
      </w:pPr>
    </w:p>
    <w:p w14:paraId="6977E37A" w14:textId="4F15CA5A" w:rsidR="00AC723F" w:rsidRPr="00122197" w:rsidRDefault="000333CB" w:rsidP="00AC723F">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the school provides a Child on Child</w:t>
      </w:r>
      <w:r w:rsidR="008B41D9" w:rsidRPr="00122197">
        <w:rPr>
          <w:rFonts w:asciiTheme="minorHAnsi" w:hAnsiTheme="minorHAnsi" w:cstheme="minorHAnsi"/>
          <w:color w:val="auto"/>
        </w:rPr>
        <w:t xml:space="preserve"> abuse </w:t>
      </w:r>
      <w:r w:rsidR="008A4AB1" w:rsidRPr="00122197">
        <w:rPr>
          <w:rFonts w:asciiTheme="minorHAnsi" w:hAnsiTheme="minorHAnsi" w:cstheme="minorHAnsi"/>
          <w:color w:val="auto"/>
        </w:rPr>
        <w:t>policy if they do not choose</w:t>
      </w:r>
      <w:r w:rsidR="008B41D9" w:rsidRPr="00122197">
        <w:rPr>
          <w:rFonts w:asciiTheme="minorHAnsi" w:hAnsiTheme="minorHAnsi" w:cstheme="minorHAnsi"/>
          <w:color w:val="auto"/>
        </w:rPr>
        <w:t xml:space="preserve"> to adop</w:t>
      </w:r>
      <w:r w:rsidRPr="00122197">
        <w:rPr>
          <w:rFonts w:asciiTheme="minorHAnsi" w:hAnsiTheme="minorHAnsi" w:cstheme="minorHAnsi"/>
          <w:color w:val="auto"/>
        </w:rPr>
        <w:t>t the local authority model Child on Child</w:t>
      </w:r>
      <w:r w:rsidR="008B41D9" w:rsidRPr="00122197">
        <w:rPr>
          <w:rFonts w:asciiTheme="minorHAnsi" w:hAnsiTheme="minorHAnsi" w:cstheme="minorHAnsi"/>
          <w:color w:val="auto"/>
        </w:rPr>
        <w:t xml:space="preserve"> abuse policy </w:t>
      </w:r>
      <w:r w:rsidR="00285122" w:rsidRPr="00122197">
        <w:rPr>
          <w:rFonts w:asciiTheme="minorHAnsi" w:hAnsiTheme="minorHAnsi" w:cstheme="minorHAnsi"/>
          <w:color w:val="auto"/>
        </w:rPr>
        <w:br/>
      </w:r>
    </w:p>
    <w:p w14:paraId="4ED12C40" w14:textId="2CC8CE28" w:rsidR="00F175F8" w:rsidRPr="00122197" w:rsidRDefault="00285122" w:rsidP="00AC723F">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procedures are in place within the child pr</w:t>
      </w:r>
      <w:r w:rsidR="000333CB" w:rsidRPr="00122197">
        <w:rPr>
          <w:rFonts w:asciiTheme="minorHAnsi" w:hAnsiTheme="minorHAnsi" w:cstheme="minorHAnsi"/>
          <w:color w:val="auto"/>
        </w:rPr>
        <w:t>otection policy to minimise Child</w:t>
      </w:r>
      <w:r w:rsidRPr="00122197">
        <w:rPr>
          <w:rFonts w:asciiTheme="minorHAnsi" w:hAnsiTheme="minorHAnsi" w:cstheme="minorHAnsi"/>
          <w:color w:val="auto"/>
        </w:rPr>
        <w:t xml:space="preserve"> on</w:t>
      </w:r>
      <w:r w:rsidR="000333CB" w:rsidRPr="00122197">
        <w:rPr>
          <w:rFonts w:asciiTheme="minorHAnsi" w:hAnsiTheme="minorHAnsi" w:cstheme="minorHAnsi"/>
          <w:color w:val="auto"/>
        </w:rPr>
        <w:t xml:space="preserve"> Child</w:t>
      </w:r>
      <w:r w:rsidRPr="00122197">
        <w:rPr>
          <w:rFonts w:asciiTheme="minorHAnsi" w:hAnsiTheme="minorHAnsi" w:cstheme="minorHAnsi"/>
          <w:color w:val="auto"/>
        </w:rPr>
        <w:t xml:space="preserve"> abuse and these are well understood across all staff </w:t>
      </w:r>
      <w:r w:rsidR="00F175F8" w:rsidRPr="00122197">
        <w:rPr>
          <w:rFonts w:asciiTheme="minorHAnsi" w:hAnsiTheme="minorHAnsi" w:cstheme="minorHAnsi"/>
          <w:color w:val="auto"/>
          <w:highlight w:val="green"/>
        </w:rPr>
        <w:br/>
      </w:r>
    </w:p>
    <w:p w14:paraId="341F24E5" w14:textId="6BE48175" w:rsidR="00516E84" w:rsidRPr="00122197" w:rsidRDefault="006340D3" w:rsidP="00516E84">
      <w:pPr>
        <w:pStyle w:val="Default"/>
        <w:numPr>
          <w:ilvl w:val="0"/>
          <w:numId w:val="1"/>
        </w:numPr>
        <w:rPr>
          <w:rFonts w:asciiTheme="minorHAnsi" w:hAnsiTheme="minorHAnsi" w:cstheme="minorHAnsi"/>
          <w:color w:val="auto"/>
        </w:rPr>
      </w:pPr>
      <w:proofErr w:type="gramStart"/>
      <w:r w:rsidRPr="00122197">
        <w:rPr>
          <w:rFonts w:asciiTheme="minorHAnsi" w:hAnsiTheme="minorHAnsi" w:cstheme="minorHAnsi"/>
          <w:color w:val="auto"/>
        </w:rPr>
        <w:t>o</w:t>
      </w:r>
      <w:r w:rsidR="00F175F8" w:rsidRPr="00122197">
        <w:rPr>
          <w:rFonts w:asciiTheme="minorHAnsi" w:hAnsiTheme="minorHAnsi" w:cstheme="minorHAnsi"/>
          <w:color w:val="auto"/>
        </w:rPr>
        <w:t>nline</w:t>
      </w:r>
      <w:proofErr w:type="gramEnd"/>
      <w:r w:rsidR="00F175F8" w:rsidRPr="00122197">
        <w:rPr>
          <w:rFonts w:asciiTheme="minorHAnsi" w:hAnsiTheme="minorHAnsi" w:cstheme="minorHAnsi"/>
          <w:color w:val="auto"/>
        </w:rPr>
        <w:t xml:space="preserve"> safety is considered with increasing work online, which poses concerns around potentially harmful and</w:t>
      </w:r>
      <w:r w:rsidRPr="00122197">
        <w:rPr>
          <w:rFonts w:asciiTheme="minorHAnsi" w:hAnsiTheme="minorHAnsi" w:cstheme="minorHAnsi"/>
          <w:color w:val="auto"/>
        </w:rPr>
        <w:t xml:space="preserve"> inappropriate online material</w:t>
      </w:r>
      <w:r w:rsidR="000D77B7" w:rsidRPr="00122197">
        <w:rPr>
          <w:rFonts w:asciiTheme="minorHAnsi" w:hAnsiTheme="minorHAnsi" w:cstheme="minorHAnsi"/>
          <w:color w:val="auto"/>
        </w:rPr>
        <w:t>. G</w:t>
      </w:r>
      <w:r w:rsidR="00F175F8" w:rsidRPr="00122197">
        <w:rPr>
          <w:rFonts w:asciiTheme="minorHAnsi" w:hAnsiTheme="minorHAnsi" w:cstheme="minorHAnsi"/>
          <w:color w:val="auto"/>
        </w:rPr>
        <w:t xml:space="preserve">overning bodies </w:t>
      </w:r>
      <w:r w:rsidR="000D77B7" w:rsidRPr="00122197">
        <w:rPr>
          <w:rFonts w:asciiTheme="minorHAnsi" w:hAnsiTheme="minorHAnsi" w:cstheme="minorHAnsi"/>
          <w:color w:val="auto"/>
        </w:rPr>
        <w:t xml:space="preserve">will </w:t>
      </w:r>
      <w:r w:rsidR="00F175F8" w:rsidRPr="00122197">
        <w:rPr>
          <w:rFonts w:asciiTheme="minorHAnsi" w:hAnsiTheme="minorHAnsi" w:cstheme="minorHAnsi"/>
          <w:color w:val="auto"/>
        </w:rPr>
        <w:t>ensure that appropriate filters and monitoring s</w:t>
      </w:r>
      <w:r w:rsidR="00516E84" w:rsidRPr="00122197">
        <w:rPr>
          <w:rFonts w:asciiTheme="minorHAnsi" w:hAnsiTheme="minorHAnsi" w:cstheme="minorHAnsi"/>
          <w:color w:val="auto"/>
        </w:rPr>
        <w:t>ystems are in place.</w:t>
      </w:r>
      <w:r w:rsidR="00C91BB7" w:rsidRPr="00122197">
        <w:rPr>
          <w:rFonts w:asciiTheme="minorHAnsi" w:hAnsiTheme="minorHAnsi" w:cstheme="minorHAnsi"/>
          <w:color w:val="auto"/>
        </w:rPr>
        <w:br/>
      </w:r>
    </w:p>
    <w:p w14:paraId="4EC09C37" w14:textId="77777777" w:rsidR="00AC723F" w:rsidRPr="00122197" w:rsidRDefault="00D149C5" w:rsidP="00AC723F">
      <w:pPr>
        <w:pStyle w:val="Default"/>
        <w:numPr>
          <w:ilvl w:val="0"/>
          <w:numId w:val="1"/>
        </w:numPr>
        <w:rPr>
          <w:rFonts w:asciiTheme="minorHAnsi" w:hAnsiTheme="minorHAnsi" w:cstheme="minorHAnsi"/>
          <w:color w:val="auto"/>
        </w:rPr>
      </w:pPr>
      <w:proofErr w:type="gramStart"/>
      <w:r w:rsidRPr="00122197">
        <w:rPr>
          <w:rFonts w:asciiTheme="minorHAnsi" w:hAnsiTheme="minorHAnsi" w:cstheme="minorHAnsi"/>
          <w:color w:val="auto"/>
        </w:rPr>
        <w:t>the</w:t>
      </w:r>
      <w:proofErr w:type="gramEnd"/>
      <w:r w:rsidRPr="00122197">
        <w:rPr>
          <w:rFonts w:asciiTheme="minorHAnsi" w:hAnsiTheme="minorHAnsi" w:cstheme="minorHAnsi"/>
          <w:color w:val="auto"/>
        </w:rPr>
        <w:t xml:space="preserve"> school complete</w:t>
      </w:r>
      <w:r w:rsidR="00516E84" w:rsidRPr="00122197">
        <w:rPr>
          <w:rFonts w:asciiTheme="minorHAnsi" w:hAnsiTheme="minorHAnsi" w:cstheme="minorHAnsi"/>
          <w:color w:val="auto"/>
        </w:rPr>
        <w:t xml:space="preserve"> regular updated safeguarding training, including online safety training and ensure that children are taught about safeguarding and online safety.</w:t>
      </w:r>
      <w:r w:rsidR="00C91BB7" w:rsidRPr="00122197">
        <w:rPr>
          <w:rFonts w:asciiTheme="minorHAnsi" w:hAnsiTheme="minorHAnsi" w:cstheme="minorHAnsi"/>
          <w:color w:val="auto"/>
        </w:rPr>
        <w:br/>
      </w:r>
    </w:p>
    <w:p w14:paraId="61CAB711" w14:textId="121BC77C" w:rsidR="001775E7" w:rsidRPr="00122197" w:rsidRDefault="00516E84" w:rsidP="00AC723F">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lastRenderedPageBreak/>
        <w:t>safeguarding training for staff, including online safety training</w:t>
      </w:r>
      <w:r w:rsidR="00A222A3" w:rsidRPr="00122197">
        <w:rPr>
          <w:rFonts w:asciiTheme="minorHAnsi" w:hAnsiTheme="minorHAnsi" w:cstheme="minorHAnsi"/>
          <w:color w:val="auto"/>
        </w:rPr>
        <w:t>,</w:t>
      </w:r>
      <w:r w:rsidRPr="00122197">
        <w:rPr>
          <w:rFonts w:asciiTheme="minorHAnsi" w:hAnsiTheme="minorHAnsi" w:cstheme="minorHAnsi"/>
          <w:color w:val="auto"/>
        </w:rPr>
        <w:t xml:space="preserve"> is considered as a whole school approach to safeg</w:t>
      </w:r>
      <w:r w:rsidR="00A222A3" w:rsidRPr="00122197">
        <w:rPr>
          <w:rFonts w:asciiTheme="minorHAnsi" w:hAnsiTheme="minorHAnsi" w:cstheme="minorHAnsi"/>
          <w:color w:val="auto"/>
        </w:rPr>
        <w:t>uarding and curriculum planning</w:t>
      </w:r>
      <w:r w:rsidRPr="00122197">
        <w:rPr>
          <w:rFonts w:asciiTheme="minorHAnsi" w:hAnsiTheme="minorHAnsi" w:cstheme="minorHAnsi"/>
          <w:color w:val="auto"/>
        </w:rPr>
        <w:t xml:space="preserve">  </w:t>
      </w:r>
      <w:r w:rsidR="00C91BB7" w:rsidRPr="00122197">
        <w:rPr>
          <w:rFonts w:asciiTheme="minorHAnsi" w:hAnsiTheme="minorHAnsi" w:cstheme="minorHAnsi"/>
          <w:color w:val="auto"/>
          <w:highlight w:val="green"/>
        </w:rPr>
        <w:br/>
      </w:r>
    </w:p>
    <w:p w14:paraId="38DDF758" w14:textId="4D16D302" w:rsidR="00D81253" w:rsidRPr="00122197" w:rsidRDefault="006340D3" w:rsidP="00D81253">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he school maintains information about the legal status of all children including whether a looked after chi</w:t>
      </w:r>
      <w:r w:rsidR="00474F82" w:rsidRPr="00122197">
        <w:rPr>
          <w:rFonts w:asciiTheme="minorHAnsi" w:hAnsiTheme="minorHAnsi" w:cstheme="minorHAnsi"/>
          <w:color w:val="auto"/>
        </w:rPr>
        <w:t>ld is subject to S20 voluntary</w:t>
      </w:r>
      <w:r w:rsidR="00D81253" w:rsidRPr="00122197">
        <w:rPr>
          <w:rFonts w:asciiTheme="minorHAnsi" w:hAnsiTheme="minorHAnsi" w:cstheme="minorHAnsi"/>
          <w:color w:val="auto"/>
        </w:rPr>
        <w:t>, interim or full care order, contact details for persons with parental responsibility, level of delegated authority, details of the social worker and the virtual head in the autho</w:t>
      </w:r>
      <w:r w:rsidR="00563614" w:rsidRPr="00122197">
        <w:rPr>
          <w:rFonts w:asciiTheme="minorHAnsi" w:hAnsiTheme="minorHAnsi" w:cstheme="minorHAnsi"/>
          <w:color w:val="auto"/>
        </w:rPr>
        <w:t>rity that looks after the child</w:t>
      </w:r>
    </w:p>
    <w:p w14:paraId="3666C196" w14:textId="77777777" w:rsidR="001775E7" w:rsidRPr="00122197" w:rsidRDefault="001775E7" w:rsidP="001775E7">
      <w:pPr>
        <w:pStyle w:val="Default"/>
        <w:ind w:left="1080"/>
        <w:rPr>
          <w:rFonts w:asciiTheme="minorHAnsi" w:hAnsiTheme="minorHAnsi" w:cstheme="minorHAnsi"/>
          <w:color w:val="auto"/>
        </w:rPr>
      </w:pPr>
    </w:p>
    <w:p w14:paraId="1F1D706F" w14:textId="22A0DD5A" w:rsidR="00D81253" w:rsidRPr="00122197" w:rsidRDefault="006340D3" w:rsidP="00D81253">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here is a designated teacher with the appropriate training skills and knowledge appointed to promote the academic achie</w:t>
      </w:r>
      <w:r w:rsidR="00563614" w:rsidRPr="00122197">
        <w:rPr>
          <w:rFonts w:asciiTheme="minorHAnsi" w:hAnsiTheme="minorHAnsi" w:cstheme="minorHAnsi"/>
          <w:color w:val="auto"/>
        </w:rPr>
        <w:t>ve</w:t>
      </w:r>
      <w:r w:rsidR="00A67039" w:rsidRPr="00122197">
        <w:rPr>
          <w:rFonts w:asciiTheme="minorHAnsi" w:hAnsiTheme="minorHAnsi" w:cstheme="minorHAnsi"/>
          <w:color w:val="auto"/>
        </w:rPr>
        <w:t>ment of looked after children and children previously looked after</w:t>
      </w:r>
    </w:p>
    <w:p w14:paraId="476F1D1A" w14:textId="77777777" w:rsidR="001775E7" w:rsidRPr="00122197" w:rsidRDefault="001775E7" w:rsidP="001775E7">
      <w:pPr>
        <w:pStyle w:val="Default"/>
        <w:ind w:left="1080"/>
        <w:rPr>
          <w:rFonts w:asciiTheme="minorHAnsi" w:hAnsiTheme="minorHAnsi" w:cstheme="minorHAnsi"/>
          <w:color w:val="auto"/>
        </w:rPr>
      </w:pPr>
    </w:p>
    <w:p w14:paraId="236223B8" w14:textId="32B398DF" w:rsidR="000A42C3" w:rsidRPr="00122197" w:rsidRDefault="006340D3" w:rsidP="00AC723F">
      <w:pPr>
        <w:pStyle w:val="Default"/>
        <w:numPr>
          <w:ilvl w:val="0"/>
          <w:numId w:val="1"/>
        </w:numPr>
        <w:rPr>
          <w:rFonts w:asciiTheme="minorHAnsi" w:hAnsiTheme="minorHAnsi" w:cstheme="minorHAnsi"/>
          <w:color w:val="auto"/>
        </w:rPr>
      </w:pPr>
      <w:proofErr w:type="gramStart"/>
      <w:r w:rsidRPr="00122197">
        <w:rPr>
          <w:rFonts w:asciiTheme="minorHAnsi" w:hAnsiTheme="minorHAnsi" w:cstheme="minorHAnsi"/>
          <w:color w:val="auto"/>
        </w:rPr>
        <w:t>t</w:t>
      </w:r>
      <w:r w:rsidR="00854E70" w:rsidRPr="00122197">
        <w:rPr>
          <w:rFonts w:asciiTheme="minorHAnsi" w:hAnsiTheme="minorHAnsi" w:cstheme="minorHAnsi"/>
          <w:color w:val="auto"/>
        </w:rPr>
        <w:t>he</w:t>
      </w:r>
      <w:proofErr w:type="gramEnd"/>
      <w:r w:rsidR="00854E70" w:rsidRPr="00122197">
        <w:rPr>
          <w:rFonts w:asciiTheme="minorHAnsi" w:hAnsiTheme="minorHAnsi" w:cstheme="minorHAnsi"/>
          <w:color w:val="auto"/>
        </w:rPr>
        <w:t xml:space="preserve"> school/DSL</w:t>
      </w:r>
      <w:r w:rsidR="00D81253" w:rsidRPr="00122197">
        <w:rPr>
          <w:rFonts w:asciiTheme="minorHAnsi" w:hAnsiTheme="minorHAnsi" w:cstheme="minorHAnsi"/>
          <w:color w:val="auto"/>
        </w:rPr>
        <w:t xml:space="preserve"> take into account the procedures and practice of the </w:t>
      </w:r>
      <w:r w:rsidR="00A0123E" w:rsidRPr="00122197">
        <w:rPr>
          <w:rFonts w:asciiTheme="minorHAnsi" w:hAnsiTheme="minorHAnsi" w:cstheme="minorHAnsi"/>
          <w:color w:val="auto"/>
        </w:rPr>
        <w:t>L</w:t>
      </w:r>
      <w:r w:rsidR="00D81253" w:rsidRPr="00122197">
        <w:rPr>
          <w:rFonts w:asciiTheme="minorHAnsi" w:hAnsiTheme="minorHAnsi" w:cstheme="minorHAnsi"/>
          <w:color w:val="auto"/>
        </w:rPr>
        <w:t xml:space="preserve">ocal </w:t>
      </w:r>
      <w:r w:rsidR="00A0123E" w:rsidRPr="00122197">
        <w:rPr>
          <w:rFonts w:asciiTheme="minorHAnsi" w:hAnsiTheme="minorHAnsi" w:cstheme="minorHAnsi"/>
          <w:color w:val="auto"/>
        </w:rPr>
        <w:t>A</w:t>
      </w:r>
      <w:r w:rsidR="00D81253" w:rsidRPr="00122197">
        <w:rPr>
          <w:rFonts w:asciiTheme="minorHAnsi" w:hAnsiTheme="minorHAnsi" w:cstheme="minorHAnsi"/>
          <w:color w:val="auto"/>
        </w:rPr>
        <w:t>uthority as part of the inter-</w:t>
      </w:r>
      <w:r w:rsidR="000D77B7" w:rsidRPr="00122197">
        <w:rPr>
          <w:rFonts w:asciiTheme="minorHAnsi" w:hAnsiTheme="minorHAnsi" w:cstheme="minorHAnsi"/>
          <w:color w:val="auto"/>
        </w:rPr>
        <w:t>agency</w:t>
      </w:r>
      <w:r w:rsidR="00D81253" w:rsidRPr="00122197">
        <w:rPr>
          <w:rFonts w:asciiTheme="minorHAnsi" w:hAnsiTheme="minorHAnsi" w:cstheme="minorHAnsi"/>
          <w:color w:val="auto"/>
        </w:rPr>
        <w:t xml:space="preserve"> procedures set up by the </w:t>
      </w:r>
      <w:r w:rsidR="00A222A3" w:rsidRPr="00122197">
        <w:rPr>
          <w:rFonts w:asciiTheme="minorHAnsi" w:hAnsiTheme="minorHAnsi" w:cstheme="minorHAnsi"/>
          <w:color w:val="auto"/>
        </w:rPr>
        <w:t xml:space="preserve">Multi Agency Safeguarding Arrangement </w:t>
      </w:r>
      <w:r w:rsidR="00BE0E19" w:rsidRPr="00122197">
        <w:rPr>
          <w:rFonts w:asciiTheme="minorHAnsi" w:hAnsiTheme="minorHAnsi" w:cstheme="minorHAnsi"/>
          <w:color w:val="auto"/>
        </w:rPr>
        <w:t>(</w:t>
      </w:r>
      <w:r w:rsidR="00AC723F" w:rsidRPr="00122197">
        <w:rPr>
          <w:rFonts w:asciiTheme="minorHAnsi" w:hAnsiTheme="minorHAnsi" w:cstheme="minorHAnsi"/>
          <w:color w:val="auto"/>
        </w:rPr>
        <w:t>HSCP</w:t>
      </w:r>
      <w:r w:rsidR="00474F82" w:rsidRPr="00122197">
        <w:rPr>
          <w:rFonts w:asciiTheme="minorHAnsi" w:hAnsiTheme="minorHAnsi" w:cstheme="minorHAnsi"/>
          <w:color w:val="auto"/>
        </w:rPr>
        <w:t>)</w:t>
      </w:r>
      <w:r w:rsidR="000D77B7" w:rsidRPr="00122197">
        <w:rPr>
          <w:rFonts w:asciiTheme="minorHAnsi" w:hAnsiTheme="minorHAnsi" w:cstheme="minorHAnsi"/>
          <w:color w:val="auto"/>
        </w:rPr>
        <w:t>. T</w:t>
      </w:r>
      <w:r w:rsidR="00D81253" w:rsidRPr="00122197">
        <w:rPr>
          <w:rFonts w:asciiTheme="minorHAnsi" w:hAnsiTheme="minorHAnsi" w:cstheme="minorHAnsi"/>
          <w:color w:val="auto"/>
        </w:rPr>
        <w:t xml:space="preserve">his includes working with Children’s Social Care from other </w:t>
      </w:r>
      <w:r w:rsidR="000D77B7" w:rsidRPr="00122197">
        <w:rPr>
          <w:rFonts w:asciiTheme="minorHAnsi" w:hAnsiTheme="minorHAnsi" w:cstheme="minorHAnsi"/>
          <w:color w:val="auto"/>
        </w:rPr>
        <w:t xml:space="preserve">authorities </w:t>
      </w:r>
      <w:r w:rsidR="00D81253" w:rsidRPr="00122197">
        <w:rPr>
          <w:rFonts w:asciiTheme="minorHAnsi" w:hAnsiTheme="minorHAnsi" w:cstheme="minorHAnsi"/>
          <w:color w:val="auto"/>
        </w:rPr>
        <w:t>whe</w:t>
      </w:r>
      <w:r w:rsidR="00AC723F" w:rsidRPr="00122197">
        <w:rPr>
          <w:rFonts w:asciiTheme="minorHAnsi" w:hAnsiTheme="minorHAnsi" w:cstheme="minorHAnsi"/>
          <w:color w:val="auto"/>
        </w:rPr>
        <w:t>n children attend school in Herefordshire</w:t>
      </w:r>
      <w:r w:rsidR="00563614" w:rsidRPr="00122197">
        <w:rPr>
          <w:rFonts w:asciiTheme="minorHAnsi" w:hAnsiTheme="minorHAnsi" w:cstheme="minorHAnsi"/>
          <w:color w:val="auto"/>
        </w:rPr>
        <w:t xml:space="preserve"> </w:t>
      </w:r>
      <w:r w:rsidR="000D77B7" w:rsidRPr="00122197">
        <w:rPr>
          <w:rFonts w:asciiTheme="minorHAnsi" w:hAnsiTheme="minorHAnsi" w:cstheme="minorHAnsi"/>
          <w:color w:val="auto"/>
        </w:rPr>
        <w:t xml:space="preserve">but </w:t>
      </w:r>
      <w:r w:rsidR="00AC723F" w:rsidRPr="00122197">
        <w:rPr>
          <w:rFonts w:asciiTheme="minorHAnsi" w:hAnsiTheme="minorHAnsi" w:cstheme="minorHAnsi"/>
          <w:color w:val="auto"/>
        </w:rPr>
        <w:t>live outside of Herefordshire.</w:t>
      </w:r>
    </w:p>
    <w:p w14:paraId="368B8746" w14:textId="77777777" w:rsidR="00AC723F" w:rsidRPr="00122197" w:rsidRDefault="00AC723F" w:rsidP="00D66CAB">
      <w:pPr>
        <w:pStyle w:val="Default"/>
        <w:ind w:left="1080"/>
        <w:rPr>
          <w:rFonts w:asciiTheme="minorHAnsi" w:hAnsiTheme="minorHAnsi" w:cstheme="minorHAnsi"/>
        </w:rPr>
      </w:pPr>
    </w:p>
    <w:p w14:paraId="02D329D3" w14:textId="421FB950" w:rsidR="00526F11" w:rsidRPr="00122197" w:rsidRDefault="006340D3" w:rsidP="00AC723F">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he school shares information with other professionals in the interests of safeguarding children in accor</w:t>
      </w:r>
      <w:r w:rsidR="00474F82" w:rsidRPr="00122197">
        <w:rPr>
          <w:rFonts w:asciiTheme="minorHAnsi" w:hAnsiTheme="minorHAnsi" w:cstheme="minorHAnsi"/>
          <w:color w:val="auto"/>
        </w:rPr>
        <w:t xml:space="preserve">dance with the guidance within </w:t>
      </w:r>
      <w:hyperlink r:id="rId10" w:history="1">
        <w:r w:rsidR="00474F82" w:rsidRPr="00122197">
          <w:rPr>
            <w:rStyle w:val="Hyperlink"/>
            <w:rFonts w:asciiTheme="minorHAnsi" w:hAnsiTheme="minorHAnsi" w:cstheme="minorHAnsi"/>
          </w:rPr>
          <w:t>W</w:t>
        </w:r>
        <w:r w:rsidR="00D81253" w:rsidRPr="00122197">
          <w:rPr>
            <w:rStyle w:val="Hyperlink"/>
            <w:rFonts w:asciiTheme="minorHAnsi" w:hAnsiTheme="minorHAnsi" w:cstheme="minorHAnsi"/>
          </w:rPr>
          <w:t>orking Tog</w:t>
        </w:r>
        <w:r w:rsidR="00217EB1" w:rsidRPr="00122197">
          <w:rPr>
            <w:rStyle w:val="Hyperlink"/>
            <w:rFonts w:asciiTheme="minorHAnsi" w:hAnsiTheme="minorHAnsi" w:cstheme="minorHAnsi"/>
          </w:rPr>
          <w:t>ether to Safeguard Children 2018</w:t>
        </w:r>
      </w:hyperlink>
      <w:r w:rsidR="00474F82" w:rsidRPr="00122197">
        <w:rPr>
          <w:rFonts w:asciiTheme="minorHAnsi" w:hAnsiTheme="minorHAnsi" w:cstheme="minorHAnsi"/>
          <w:color w:val="auto"/>
        </w:rPr>
        <w:t xml:space="preserve"> and </w:t>
      </w:r>
      <w:hyperlink r:id="rId11" w:history="1">
        <w:r w:rsidR="00474F82" w:rsidRPr="00122197">
          <w:rPr>
            <w:rStyle w:val="Hyperlink"/>
            <w:rFonts w:asciiTheme="minorHAnsi" w:hAnsiTheme="minorHAnsi" w:cstheme="minorHAnsi"/>
          </w:rPr>
          <w:t>Information Sharing: a</w:t>
        </w:r>
        <w:r w:rsidR="00D81253" w:rsidRPr="00122197">
          <w:rPr>
            <w:rStyle w:val="Hyperlink"/>
            <w:rFonts w:asciiTheme="minorHAnsi" w:hAnsiTheme="minorHAnsi" w:cstheme="minorHAnsi"/>
          </w:rPr>
          <w:t>dvice for practitioners providing safeguarding services to children, young pe</w:t>
        </w:r>
        <w:r w:rsidR="00563614" w:rsidRPr="00122197">
          <w:rPr>
            <w:rStyle w:val="Hyperlink"/>
            <w:rFonts w:asciiTheme="minorHAnsi" w:hAnsiTheme="minorHAnsi" w:cstheme="minorHAnsi"/>
          </w:rPr>
          <w:t>ople, parents and carers, 201</w:t>
        </w:r>
        <w:r w:rsidR="00217FFB" w:rsidRPr="00122197">
          <w:rPr>
            <w:rStyle w:val="Hyperlink"/>
            <w:rFonts w:asciiTheme="minorHAnsi" w:hAnsiTheme="minorHAnsi" w:cstheme="minorHAnsi"/>
          </w:rPr>
          <w:t>8</w:t>
        </w:r>
      </w:hyperlink>
      <w:r w:rsidR="00E961E3" w:rsidRPr="00122197">
        <w:rPr>
          <w:rFonts w:asciiTheme="minorHAnsi" w:hAnsiTheme="minorHAnsi" w:cstheme="minorHAnsi"/>
          <w:color w:val="auto"/>
        </w:rPr>
        <w:br/>
      </w:r>
    </w:p>
    <w:p w14:paraId="79F827B1" w14:textId="3FB06DC2" w:rsidR="00D81253" w:rsidRPr="00122197" w:rsidRDefault="006340D3" w:rsidP="00D81253">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he school follow</w:t>
      </w:r>
      <w:r w:rsidR="00BA38AC" w:rsidRPr="00122197">
        <w:rPr>
          <w:rFonts w:asciiTheme="minorHAnsi" w:hAnsiTheme="minorHAnsi" w:cstheme="minorHAnsi"/>
          <w:color w:val="auto"/>
        </w:rPr>
        <w:t>s</w:t>
      </w:r>
      <w:r w:rsidR="00D81253" w:rsidRPr="00122197">
        <w:rPr>
          <w:rFonts w:asciiTheme="minorHAnsi" w:hAnsiTheme="minorHAnsi" w:cstheme="minorHAnsi"/>
          <w:color w:val="auto"/>
        </w:rPr>
        <w:t xml:space="preserve"> local procedures for sharing intelligence in relation to Child Sexual Exploitation with </w:t>
      </w:r>
      <w:r w:rsidR="00AC723F" w:rsidRPr="00122197">
        <w:rPr>
          <w:rFonts w:asciiTheme="minorHAnsi" w:hAnsiTheme="minorHAnsi" w:cstheme="minorHAnsi"/>
          <w:color w:val="auto"/>
        </w:rPr>
        <w:t xml:space="preserve">West Mercia </w:t>
      </w:r>
      <w:r w:rsidR="00D81253" w:rsidRPr="00122197">
        <w:rPr>
          <w:rFonts w:asciiTheme="minorHAnsi" w:hAnsiTheme="minorHAnsi" w:cstheme="minorHAnsi"/>
          <w:color w:val="auto"/>
        </w:rPr>
        <w:t>Police and the Point of Cont</w:t>
      </w:r>
      <w:r w:rsidR="00AC723F" w:rsidRPr="00122197">
        <w:rPr>
          <w:rFonts w:asciiTheme="minorHAnsi" w:hAnsiTheme="minorHAnsi" w:cstheme="minorHAnsi"/>
          <w:color w:val="auto"/>
        </w:rPr>
        <w:t>act for CSE within Herefordshire</w:t>
      </w:r>
      <w:r w:rsidR="00563614" w:rsidRPr="00122197">
        <w:rPr>
          <w:rFonts w:asciiTheme="minorHAnsi" w:hAnsiTheme="minorHAnsi" w:cstheme="minorHAnsi"/>
          <w:color w:val="auto"/>
        </w:rPr>
        <w:t xml:space="preserve"> Council</w:t>
      </w:r>
    </w:p>
    <w:p w14:paraId="4017994E" w14:textId="77777777" w:rsidR="00526F11" w:rsidRPr="00122197" w:rsidRDefault="00526F11" w:rsidP="00526F11">
      <w:pPr>
        <w:pStyle w:val="Default"/>
        <w:ind w:left="1080"/>
        <w:rPr>
          <w:rFonts w:asciiTheme="minorHAnsi" w:hAnsiTheme="minorHAnsi" w:cstheme="minorHAnsi"/>
          <w:color w:val="auto"/>
        </w:rPr>
      </w:pPr>
    </w:p>
    <w:p w14:paraId="64611462" w14:textId="214D2FC6" w:rsidR="00526F11" w:rsidRPr="00122197" w:rsidRDefault="006340D3" w:rsidP="001775E7">
      <w:pPr>
        <w:pStyle w:val="Default"/>
        <w:numPr>
          <w:ilvl w:val="0"/>
          <w:numId w:val="1"/>
        </w:numPr>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he school initiates appropriate safeguarding responses to children who go missing from education, particularly on repeat occasions, to help identify the risk of abuse and neglect including sexual abuse, exploitation or radicalisation and to help prevent the risks of</w:t>
      </w:r>
      <w:r w:rsidR="00563614" w:rsidRPr="00122197">
        <w:rPr>
          <w:rFonts w:asciiTheme="minorHAnsi" w:hAnsiTheme="minorHAnsi" w:cstheme="minorHAnsi"/>
          <w:color w:val="auto"/>
        </w:rPr>
        <w:t xml:space="preserve"> the</w:t>
      </w:r>
      <w:r w:rsidR="00BA38AC" w:rsidRPr="00122197">
        <w:rPr>
          <w:rFonts w:asciiTheme="minorHAnsi" w:hAnsiTheme="minorHAnsi" w:cstheme="minorHAnsi"/>
          <w:color w:val="auto"/>
        </w:rPr>
        <w:t>m</w:t>
      </w:r>
      <w:r w:rsidR="00563614" w:rsidRPr="00122197">
        <w:rPr>
          <w:rFonts w:asciiTheme="minorHAnsi" w:hAnsiTheme="minorHAnsi" w:cstheme="minorHAnsi"/>
          <w:color w:val="auto"/>
        </w:rPr>
        <w:t xml:space="preserve"> going missing in future</w:t>
      </w:r>
    </w:p>
    <w:p w14:paraId="7B57E5A4" w14:textId="77777777" w:rsidR="001775E7" w:rsidRPr="00122197" w:rsidRDefault="001775E7" w:rsidP="001775E7">
      <w:pPr>
        <w:pStyle w:val="Default"/>
        <w:rPr>
          <w:rFonts w:asciiTheme="minorHAnsi" w:hAnsiTheme="minorHAnsi" w:cstheme="minorHAnsi"/>
          <w:color w:val="auto"/>
        </w:rPr>
      </w:pPr>
    </w:p>
    <w:p w14:paraId="7611AFF3" w14:textId="0797654A" w:rsidR="00D81253" w:rsidRPr="00122197" w:rsidRDefault="006340D3" w:rsidP="00D66CAB">
      <w:pPr>
        <w:pStyle w:val="BodyText2"/>
        <w:numPr>
          <w:ilvl w:val="0"/>
          <w:numId w:val="1"/>
        </w:numPr>
        <w:spacing w:after="0" w:line="240" w:lineRule="auto"/>
        <w:ind w:left="1077" w:hanging="357"/>
        <w:rPr>
          <w:rFonts w:asciiTheme="minorHAnsi" w:hAnsiTheme="minorHAnsi" w:cstheme="minorHAnsi"/>
          <w:b w:val="0"/>
          <w:bCs/>
          <w:szCs w:val="24"/>
        </w:rPr>
      </w:pPr>
      <w:r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hat the Head Teacher / Principal ensures that safeguarding policies and procedures which have been adopted by the Governing Body are consistently implemented</w:t>
      </w:r>
    </w:p>
    <w:p w14:paraId="56158FAA" w14:textId="435D7ECE" w:rsidR="000A42C3" w:rsidRPr="00122197" w:rsidRDefault="000A42C3" w:rsidP="00D66CAB">
      <w:pPr>
        <w:pStyle w:val="BodyText2"/>
        <w:spacing w:after="0" w:line="240" w:lineRule="auto"/>
        <w:rPr>
          <w:rFonts w:asciiTheme="minorHAnsi" w:hAnsiTheme="minorHAnsi" w:cstheme="minorHAnsi"/>
          <w:b w:val="0"/>
          <w:bCs/>
          <w:szCs w:val="24"/>
        </w:rPr>
      </w:pPr>
    </w:p>
    <w:p w14:paraId="1F97E25C" w14:textId="292E71E2" w:rsidR="00D8125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szCs w:val="24"/>
        </w:rPr>
        <w:t>t</w:t>
      </w:r>
      <w:r w:rsidR="00D81253" w:rsidRPr="00122197">
        <w:rPr>
          <w:rFonts w:asciiTheme="minorHAnsi" w:hAnsiTheme="minorHAnsi" w:cstheme="minorHAnsi"/>
          <w:b w:val="0"/>
          <w:szCs w:val="24"/>
        </w:rPr>
        <w:t>he school has a staff behaviour policy (sometimes called the code of conduct) which should</w:t>
      </w:r>
      <w:r w:rsidR="00BA38AC" w:rsidRPr="00122197">
        <w:rPr>
          <w:rFonts w:asciiTheme="minorHAnsi" w:hAnsiTheme="minorHAnsi" w:cstheme="minorHAnsi"/>
          <w:b w:val="0"/>
          <w:szCs w:val="24"/>
        </w:rPr>
        <w:t>,</w:t>
      </w:r>
      <w:r w:rsidR="00D81253" w:rsidRPr="00122197">
        <w:rPr>
          <w:rFonts w:asciiTheme="minorHAnsi" w:hAnsiTheme="minorHAnsi" w:cstheme="minorHAnsi"/>
          <w:b w:val="0"/>
          <w:szCs w:val="24"/>
        </w:rPr>
        <w:t xml:space="preserve"> amongst other things</w:t>
      </w:r>
      <w:r w:rsidR="00BA38AC" w:rsidRPr="00122197">
        <w:rPr>
          <w:rFonts w:asciiTheme="minorHAnsi" w:hAnsiTheme="minorHAnsi" w:cstheme="minorHAnsi"/>
          <w:b w:val="0"/>
          <w:szCs w:val="24"/>
        </w:rPr>
        <w:t>,</w:t>
      </w:r>
      <w:r w:rsidR="00D81253" w:rsidRPr="00122197">
        <w:rPr>
          <w:rFonts w:asciiTheme="minorHAnsi" w:hAnsiTheme="minorHAnsi" w:cstheme="minorHAnsi"/>
          <w:b w:val="0"/>
          <w:szCs w:val="24"/>
        </w:rPr>
        <w:t xml:space="preserve"> include staff/child relationships and communications including the use of social media and other online platforms</w:t>
      </w:r>
    </w:p>
    <w:p w14:paraId="20D39840" w14:textId="0D9A0AE1" w:rsidR="00D8125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szCs w:val="24"/>
        </w:rPr>
        <w:t>t</w:t>
      </w:r>
      <w:r w:rsidR="00767983" w:rsidRPr="00122197">
        <w:rPr>
          <w:rFonts w:asciiTheme="minorHAnsi" w:hAnsiTheme="minorHAnsi" w:cstheme="minorHAnsi"/>
          <w:b w:val="0"/>
          <w:szCs w:val="24"/>
        </w:rPr>
        <w:t>he school</w:t>
      </w:r>
      <w:r w:rsidR="00D81253" w:rsidRPr="00122197">
        <w:rPr>
          <w:rFonts w:asciiTheme="minorHAnsi" w:hAnsiTheme="minorHAnsi" w:cstheme="minorHAnsi"/>
          <w:b w:val="0"/>
          <w:szCs w:val="24"/>
        </w:rPr>
        <w:t xml:space="preserve"> has procedures for managing allegations and</w:t>
      </w:r>
      <w:r w:rsidR="006075FD" w:rsidRPr="00122197">
        <w:rPr>
          <w:rFonts w:asciiTheme="minorHAnsi" w:hAnsiTheme="minorHAnsi" w:cstheme="minorHAnsi"/>
          <w:b w:val="0"/>
          <w:szCs w:val="24"/>
        </w:rPr>
        <w:t xml:space="preserve"> low level</w:t>
      </w:r>
      <w:r w:rsidR="00D81253" w:rsidRPr="00122197">
        <w:rPr>
          <w:rFonts w:asciiTheme="minorHAnsi" w:hAnsiTheme="minorHAnsi" w:cstheme="minorHAnsi"/>
          <w:b w:val="0"/>
          <w:szCs w:val="24"/>
        </w:rPr>
        <w:t xml:space="preserve"> concerns about adults that work or volunteer with children and that these include the procedures for making referrals to the D</w:t>
      </w:r>
      <w:r w:rsidR="005306AF" w:rsidRPr="00122197">
        <w:rPr>
          <w:rFonts w:asciiTheme="minorHAnsi" w:hAnsiTheme="minorHAnsi" w:cstheme="minorHAnsi"/>
          <w:b w:val="0"/>
          <w:szCs w:val="24"/>
        </w:rPr>
        <w:t xml:space="preserve">isclosure and </w:t>
      </w:r>
      <w:r w:rsidR="00D81253" w:rsidRPr="00122197">
        <w:rPr>
          <w:rFonts w:asciiTheme="minorHAnsi" w:hAnsiTheme="minorHAnsi" w:cstheme="minorHAnsi"/>
          <w:b w:val="0"/>
          <w:szCs w:val="24"/>
        </w:rPr>
        <w:t>B</w:t>
      </w:r>
      <w:r w:rsidR="005306AF" w:rsidRPr="00122197">
        <w:rPr>
          <w:rFonts w:asciiTheme="minorHAnsi" w:hAnsiTheme="minorHAnsi" w:cstheme="minorHAnsi"/>
          <w:b w:val="0"/>
          <w:szCs w:val="24"/>
        </w:rPr>
        <w:t xml:space="preserve">arring </w:t>
      </w:r>
      <w:r w:rsidR="00D81253" w:rsidRPr="00122197">
        <w:rPr>
          <w:rFonts w:asciiTheme="minorHAnsi" w:hAnsiTheme="minorHAnsi" w:cstheme="minorHAnsi"/>
          <w:b w:val="0"/>
          <w:szCs w:val="24"/>
        </w:rPr>
        <w:t>S</w:t>
      </w:r>
      <w:r w:rsidR="005306AF" w:rsidRPr="00122197">
        <w:rPr>
          <w:rFonts w:asciiTheme="minorHAnsi" w:hAnsiTheme="minorHAnsi" w:cstheme="minorHAnsi"/>
          <w:b w:val="0"/>
          <w:szCs w:val="24"/>
        </w:rPr>
        <w:t>ervice</w:t>
      </w:r>
      <w:r w:rsidR="00A222A3" w:rsidRPr="00122197">
        <w:rPr>
          <w:rFonts w:asciiTheme="minorHAnsi" w:hAnsiTheme="minorHAnsi" w:cstheme="minorHAnsi"/>
          <w:b w:val="0"/>
          <w:szCs w:val="24"/>
        </w:rPr>
        <w:t>, LADO</w:t>
      </w:r>
      <w:r w:rsidR="005306AF" w:rsidRPr="00122197">
        <w:rPr>
          <w:rFonts w:asciiTheme="minorHAnsi" w:hAnsiTheme="minorHAnsi" w:cstheme="minorHAnsi"/>
          <w:b w:val="0"/>
          <w:szCs w:val="24"/>
        </w:rPr>
        <w:t xml:space="preserve"> and </w:t>
      </w:r>
      <w:r w:rsidR="005306AF" w:rsidRPr="00122197">
        <w:rPr>
          <w:rFonts w:asciiTheme="minorHAnsi" w:hAnsiTheme="minorHAnsi" w:cstheme="minorHAnsi"/>
          <w:b w:val="0"/>
          <w:szCs w:val="24"/>
          <w:highlight w:val="yellow"/>
        </w:rPr>
        <w:t>NCTL</w:t>
      </w:r>
      <w:r w:rsidR="005306AF" w:rsidRPr="00122197">
        <w:rPr>
          <w:rFonts w:asciiTheme="minorHAnsi" w:hAnsiTheme="minorHAnsi" w:cstheme="minorHAnsi"/>
          <w:b w:val="0"/>
          <w:szCs w:val="24"/>
        </w:rPr>
        <w:t xml:space="preserve"> as the teaching professional body</w:t>
      </w:r>
      <w:r w:rsidR="001B2227" w:rsidRPr="00122197">
        <w:rPr>
          <w:rFonts w:asciiTheme="minorHAnsi" w:hAnsiTheme="minorHAnsi" w:cstheme="minorHAnsi"/>
          <w:b w:val="0"/>
          <w:szCs w:val="24"/>
        </w:rPr>
        <w:t xml:space="preserve"> where appropriate</w:t>
      </w:r>
    </w:p>
    <w:p w14:paraId="708484E5" w14:textId="669003A0" w:rsidR="00D8125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szCs w:val="24"/>
        </w:rPr>
        <w:t>t</w:t>
      </w:r>
      <w:r w:rsidR="00D81253" w:rsidRPr="00122197">
        <w:rPr>
          <w:rFonts w:asciiTheme="minorHAnsi" w:hAnsiTheme="minorHAnsi" w:cstheme="minorHAnsi"/>
          <w:b w:val="0"/>
          <w:szCs w:val="24"/>
        </w:rPr>
        <w:t>he school</w:t>
      </w:r>
      <w:r w:rsidR="00D81253" w:rsidRPr="00122197">
        <w:rPr>
          <w:rFonts w:asciiTheme="minorHAnsi" w:hAnsiTheme="minorHAnsi" w:cstheme="minorHAnsi"/>
          <w:b w:val="0"/>
          <w:bCs/>
          <w:szCs w:val="24"/>
        </w:rPr>
        <w:t xml:space="preserve"> operates, safer recruitment procedures and ensures that appropriate checks are carried out on all new staff and relevant volunteers</w:t>
      </w:r>
      <w:r w:rsidR="001B2227" w:rsidRPr="00122197">
        <w:rPr>
          <w:rFonts w:asciiTheme="minorHAnsi" w:hAnsiTheme="minorHAnsi" w:cstheme="minorHAnsi"/>
          <w:b w:val="0"/>
          <w:bCs/>
          <w:szCs w:val="24"/>
        </w:rPr>
        <w:t xml:space="preserve"> in accordance with Keeping</w:t>
      </w:r>
      <w:r w:rsidR="0056138E" w:rsidRPr="00122197">
        <w:rPr>
          <w:rFonts w:asciiTheme="minorHAnsi" w:hAnsiTheme="minorHAnsi" w:cstheme="minorHAnsi"/>
          <w:b w:val="0"/>
          <w:bCs/>
          <w:szCs w:val="24"/>
        </w:rPr>
        <w:t xml:space="preserve"> Children Safe in Education </w:t>
      </w:r>
      <w:r w:rsidR="00D17E49" w:rsidRPr="00122197">
        <w:rPr>
          <w:rFonts w:asciiTheme="minorHAnsi" w:hAnsiTheme="minorHAnsi" w:cstheme="minorHAnsi"/>
          <w:b w:val="0"/>
          <w:bCs/>
          <w:szCs w:val="24"/>
        </w:rPr>
        <w:t>2022</w:t>
      </w:r>
    </w:p>
    <w:p w14:paraId="40077A4B" w14:textId="0547B63E" w:rsidR="0056138E" w:rsidRPr="00122197" w:rsidRDefault="006340D3" w:rsidP="0056138E">
      <w:pPr>
        <w:pStyle w:val="BodyText2"/>
        <w:numPr>
          <w:ilvl w:val="0"/>
          <w:numId w:val="1"/>
        </w:numPr>
        <w:rPr>
          <w:rFonts w:asciiTheme="minorHAnsi" w:hAnsiTheme="minorHAnsi" w:cstheme="minorHAnsi"/>
          <w:b w:val="0"/>
          <w:bCs/>
          <w:szCs w:val="24"/>
        </w:rPr>
      </w:pPr>
      <w:proofErr w:type="gramStart"/>
      <w:r w:rsidRPr="00122197">
        <w:rPr>
          <w:rFonts w:asciiTheme="minorHAnsi" w:hAnsiTheme="minorHAnsi" w:cstheme="minorHAnsi"/>
          <w:b w:val="0"/>
          <w:bCs/>
          <w:szCs w:val="24"/>
        </w:rPr>
        <w:lastRenderedPageBreak/>
        <w:t>t</w:t>
      </w:r>
      <w:r w:rsidR="00D81253" w:rsidRPr="00122197">
        <w:rPr>
          <w:rFonts w:asciiTheme="minorHAnsi" w:hAnsiTheme="minorHAnsi" w:cstheme="minorHAnsi"/>
          <w:b w:val="0"/>
          <w:bCs/>
          <w:szCs w:val="24"/>
        </w:rPr>
        <w:t>he</w:t>
      </w:r>
      <w:proofErr w:type="gramEnd"/>
      <w:r w:rsidR="00D81253" w:rsidRPr="00122197">
        <w:rPr>
          <w:rFonts w:asciiTheme="minorHAnsi" w:hAnsiTheme="minorHAnsi" w:cstheme="minorHAnsi"/>
          <w:b w:val="0"/>
          <w:bCs/>
          <w:szCs w:val="24"/>
        </w:rPr>
        <w:t xml:space="preserve"> Designated Safeguarding Lead is a member of the Senior Leadership Team and has lead responsibility for safegu</w:t>
      </w:r>
      <w:r w:rsidR="00EB61F0" w:rsidRPr="00122197">
        <w:rPr>
          <w:rFonts w:asciiTheme="minorHAnsi" w:hAnsiTheme="minorHAnsi" w:cstheme="minorHAnsi"/>
          <w:b w:val="0"/>
          <w:bCs/>
          <w:szCs w:val="24"/>
        </w:rPr>
        <w:t>arding which is not delegated</w:t>
      </w:r>
      <w:r w:rsidR="00BA38AC" w:rsidRPr="00122197">
        <w:rPr>
          <w:rFonts w:asciiTheme="minorHAnsi" w:hAnsiTheme="minorHAnsi" w:cstheme="minorHAnsi"/>
          <w:b w:val="0"/>
          <w:bCs/>
          <w:szCs w:val="24"/>
        </w:rPr>
        <w:t>.</w:t>
      </w:r>
      <w:r w:rsidR="00EB61F0" w:rsidRPr="00122197">
        <w:rPr>
          <w:rFonts w:asciiTheme="minorHAnsi" w:hAnsiTheme="minorHAnsi" w:cstheme="minorHAnsi"/>
          <w:b w:val="0"/>
          <w:bCs/>
          <w:szCs w:val="24"/>
        </w:rPr>
        <w:t xml:space="preserve"> </w:t>
      </w:r>
      <w:r w:rsidR="00BA38AC"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his</w:t>
      </w:r>
      <w:r w:rsidR="00D81253" w:rsidRPr="00122197">
        <w:rPr>
          <w:rFonts w:asciiTheme="minorHAnsi" w:hAnsiTheme="minorHAnsi" w:cstheme="minorHAnsi"/>
          <w:b w:val="0"/>
          <w:szCs w:val="24"/>
        </w:rPr>
        <w:t xml:space="preserve"> is clearly defined within the role holder’s job description and this person</w:t>
      </w:r>
      <w:r w:rsidR="00BA38AC" w:rsidRPr="00122197">
        <w:rPr>
          <w:rFonts w:asciiTheme="minorHAnsi" w:hAnsiTheme="minorHAnsi" w:cstheme="minorHAnsi"/>
          <w:b w:val="0"/>
          <w:szCs w:val="24"/>
        </w:rPr>
        <w:t xml:space="preserve"> must have</w:t>
      </w:r>
      <w:r w:rsidR="00D81253" w:rsidRPr="00122197">
        <w:rPr>
          <w:rFonts w:asciiTheme="minorHAnsi" w:hAnsiTheme="minorHAnsi" w:cstheme="minorHAnsi"/>
          <w:b w:val="0"/>
          <w:szCs w:val="24"/>
        </w:rPr>
        <w:t xml:space="preserve"> the appropriate authority, time, training, funding and resources to undertake this role as per Appendix B </w:t>
      </w:r>
      <w:r w:rsidR="00BA38AC" w:rsidRPr="00122197">
        <w:rPr>
          <w:rFonts w:asciiTheme="minorHAnsi" w:hAnsiTheme="minorHAnsi" w:cstheme="minorHAnsi"/>
          <w:b w:val="0"/>
          <w:szCs w:val="24"/>
        </w:rPr>
        <w:t xml:space="preserve">of </w:t>
      </w:r>
      <w:r w:rsidR="00D81253" w:rsidRPr="00122197">
        <w:rPr>
          <w:rFonts w:asciiTheme="minorHAnsi" w:hAnsiTheme="minorHAnsi" w:cstheme="minorHAnsi"/>
          <w:b w:val="0"/>
          <w:szCs w:val="24"/>
        </w:rPr>
        <w:t xml:space="preserve">Keeping </w:t>
      </w:r>
      <w:r w:rsidR="0056138E" w:rsidRPr="00122197">
        <w:rPr>
          <w:rFonts w:asciiTheme="minorHAnsi" w:hAnsiTheme="minorHAnsi" w:cstheme="minorHAnsi"/>
          <w:b w:val="0"/>
          <w:szCs w:val="24"/>
        </w:rPr>
        <w:t xml:space="preserve">Children Safe in Education, </w:t>
      </w:r>
      <w:r w:rsidR="00D17E49" w:rsidRPr="00122197">
        <w:rPr>
          <w:rFonts w:asciiTheme="minorHAnsi" w:hAnsiTheme="minorHAnsi" w:cstheme="minorHAnsi"/>
          <w:b w:val="0"/>
          <w:szCs w:val="24"/>
        </w:rPr>
        <w:t>2022</w:t>
      </w:r>
    </w:p>
    <w:p w14:paraId="2B2281D2" w14:textId="3A3E9457" w:rsidR="00D8125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szCs w:val="24"/>
        </w:rPr>
        <w:t>t</w:t>
      </w:r>
      <w:r w:rsidR="00D81253" w:rsidRPr="00122197">
        <w:rPr>
          <w:rFonts w:asciiTheme="minorHAnsi" w:hAnsiTheme="minorHAnsi" w:cstheme="minorHAnsi"/>
          <w:b w:val="0"/>
          <w:szCs w:val="24"/>
        </w:rPr>
        <w:t>he Designated Safeguarding Lead maintains management oversight of any work undertaken by the Depu</w:t>
      </w:r>
      <w:r w:rsidR="008F48A2" w:rsidRPr="00122197">
        <w:rPr>
          <w:rFonts w:asciiTheme="minorHAnsi" w:hAnsiTheme="minorHAnsi" w:cstheme="minorHAnsi"/>
          <w:b w:val="0"/>
          <w:szCs w:val="24"/>
        </w:rPr>
        <w:t>ty Designated Safeguarding Lead</w:t>
      </w:r>
    </w:p>
    <w:p w14:paraId="65DB0EFB" w14:textId="16899C41" w:rsidR="00D81253" w:rsidRPr="00122197" w:rsidRDefault="00D8125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bCs/>
          <w:szCs w:val="24"/>
        </w:rPr>
        <w:t>any Deputy Designated Safeguarding Lead has the appropriate training skills and knowledge to undertake the operational function of the Designated Safeguarding Lead as per appendix B of Keeping</w:t>
      </w:r>
      <w:r w:rsidR="0056138E" w:rsidRPr="00122197">
        <w:rPr>
          <w:rFonts w:asciiTheme="minorHAnsi" w:hAnsiTheme="minorHAnsi" w:cstheme="minorHAnsi"/>
          <w:b w:val="0"/>
          <w:bCs/>
          <w:szCs w:val="24"/>
        </w:rPr>
        <w:t xml:space="preserve"> Children Safe in Education </w:t>
      </w:r>
      <w:r w:rsidR="00D17E49" w:rsidRPr="00122197">
        <w:rPr>
          <w:rFonts w:asciiTheme="minorHAnsi" w:hAnsiTheme="minorHAnsi" w:cstheme="minorHAnsi"/>
          <w:b w:val="0"/>
          <w:bCs/>
          <w:szCs w:val="24"/>
        </w:rPr>
        <w:t>2022</w:t>
      </w:r>
    </w:p>
    <w:p w14:paraId="1FDAAE25" w14:textId="5658CFCB" w:rsidR="00E12D0F" w:rsidRPr="00122197" w:rsidRDefault="006340D3" w:rsidP="00854E70">
      <w:pPr>
        <w:pStyle w:val="BodyText2"/>
        <w:numPr>
          <w:ilvl w:val="0"/>
          <w:numId w:val="1"/>
        </w:numPr>
        <w:rPr>
          <w:rFonts w:asciiTheme="minorHAnsi" w:hAnsiTheme="minorHAnsi" w:cstheme="minorHAnsi"/>
          <w:b w:val="0"/>
          <w:bCs/>
          <w:szCs w:val="24"/>
        </w:rPr>
      </w:pPr>
      <w:proofErr w:type="gramStart"/>
      <w:r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he</w:t>
      </w:r>
      <w:proofErr w:type="gramEnd"/>
      <w:r w:rsidR="00D81253" w:rsidRPr="00122197">
        <w:rPr>
          <w:rFonts w:asciiTheme="minorHAnsi" w:hAnsiTheme="minorHAnsi" w:cstheme="minorHAnsi"/>
          <w:b w:val="0"/>
          <w:bCs/>
          <w:szCs w:val="24"/>
        </w:rPr>
        <w:t xml:space="preserve"> </w:t>
      </w:r>
      <w:r w:rsidR="00D81253" w:rsidRPr="00122197">
        <w:rPr>
          <w:rFonts w:asciiTheme="minorHAnsi" w:hAnsiTheme="minorHAnsi" w:cstheme="minorHAnsi"/>
          <w:b w:val="0"/>
          <w:szCs w:val="24"/>
        </w:rPr>
        <w:t xml:space="preserve">Designated Safeguarding </w:t>
      </w:r>
      <w:r w:rsidR="00512528" w:rsidRPr="00122197">
        <w:rPr>
          <w:rFonts w:asciiTheme="minorHAnsi" w:hAnsiTheme="minorHAnsi" w:cstheme="minorHAnsi"/>
          <w:b w:val="0"/>
          <w:szCs w:val="24"/>
        </w:rPr>
        <w:t>Lead and any Deputies undertake HSCP</w:t>
      </w:r>
      <w:r w:rsidR="009D3E5F" w:rsidRPr="00122197">
        <w:rPr>
          <w:rFonts w:asciiTheme="minorHAnsi" w:hAnsiTheme="minorHAnsi" w:cstheme="minorHAnsi"/>
          <w:b w:val="0"/>
          <w:szCs w:val="24"/>
        </w:rPr>
        <w:t xml:space="preserve"> </w:t>
      </w:r>
      <w:r w:rsidR="00D81253" w:rsidRPr="00122197">
        <w:rPr>
          <w:rFonts w:asciiTheme="minorHAnsi" w:hAnsiTheme="minorHAnsi" w:cstheme="minorHAnsi"/>
          <w:b w:val="0"/>
          <w:szCs w:val="24"/>
        </w:rPr>
        <w:t>higher level training to ensure they have the appropriate training, skills and know</w:t>
      </w:r>
      <w:r w:rsidR="00D170B0" w:rsidRPr="00122197">
        <w:rPr>
          <w:rFonts w:asciiTheme="minorHAnsi" w:hAnsiTheme="minorHAnsi" w:cstheme="minorHAnsi"/>
          <w:b w:val="0"/>
          <w:szCs w:val="24"/>
        </w:rPr>
        <w:t>ledge to carry out this role</w:t>
      </w:r>
      <w:r w:rsidR="00BA38AC" w:rsidRPr="00122197">
        <w:rPr>
          <w:rFonts w:asciiTheme="minorHAnsi" w:hAnsiTheme="minorHAnsi" w:cstheme="minorHAnsi"/>
          <w:b w:val="0"/>
          <w:szCs w:val="24"/>
        </w:rPr>
        <w:t xml:space="preserve">. </w:t>
      </w:r>
      <w:r w:rsidR="00BA38AC" w:rsidRPr="00122197">
        <w:rPr>
          <w:rFonts w:asciiTheme="minorHAnsi" w:hAnsiTheme="minorHAnsi" w:cstheme="minorHAnsi"/>
          <w:b w:val="0"/>
          <w:bCs/>
          <w:szCs w:val="24"/>
        </w:rPr>
        <w:t>I</w:t>
      </w:r>
      <w:r w:rsidR="00D81253" w:rsidRPr="00122197">
        <w:rPr>
          <w:rFonts w:asciiTheme="minorHAnsi" w:hAnsiTheme="minorHAnsi" w:cstheme="minorHAnsi"/>
          <w:b w:val="0"/>
          <w:szCs w:val="24"/>
        </w:rPr>
        <w:t>n addition</w:t>
      </w:r>
      <w:r w:rsidR="00E12D0F" w:rsidRPr="00122197">
        <w:rPr>
          <w:rFonts w:asciiTheme="minorHAnsi" w:hAnsiTheme="minorHAnsi" w:cstheme="minorHAnsi"/>
          <w:b w:val="0"/>
          <w:szCs w:val="24"/>
        </w:rPr>
        <w:t>,</w:t>
      </w:r>
      <w:r w:rsidR="00D81253" w:rsidRPr="00122197">
        <w:rPr>
          <w:rFonts w:asciiTheme="minorHAnsi" w:hAnsiTheme="minorHAnsi" w:cstheme="minorHAnsi"/>
          <w:b w:val="0"/>
          <w:szCs w:val="24"/>
        </w:rPr>
        <w:t xml:space="preserve"> the </w:t>
      </w:r>
      <w:r w:rsidR="00BA38AC" w:rsidRPr="00122197">
        <w:rPr>
          <w:rFonts w:asciiTheme="minorHAnsi" w:hAnsiTheme="minorHAnsi" w:cstheme="minorHAnsi"/>
          <w:b w:val="0"/>
          <w:szCs w:val="24"/>
        </w:rPr>
        <w:t>D</w:t>
      </w:r>
      <w:r w:rsidR="00D81253" w:rsidRPr="00122197">
        <w:rPr>
          <w:rFonts w:asciiTheme="minorHAnsi" w:hAnsiTheme="minorHAnsi" w:cstheme="minorHAnsi"/>
          <w:b w:val="0"/>
          <w:szCs w:val="24"/>
        </w:rPr>
        <w:t xml:space="preserve">esignated </w:t>
      </w:r>
      <w:r w:rsidR="00BA38AC" w:rsidRPr="00122197">
        <w:rPr>
          <w:rFonts w:asciiTheme="minorHAnsi" w:hAnsiTheme="minorHAnsi" w:cstheme="minorHAnsi"/>
          <w:b w:val="0"/>
          <w:szCs w:val="24"/>
        </w:rPr>
        <w:t>S</w:t>
      </w:r>
      <w:r w:rsidR="00D81253" w:rsidRPr="00122197">
        <w:rPr>
          <w:rFonts w:asciiTheme="minorHAnsi" w:hAnsiTheme="minorHAnsi" w:cstheme="minorHAnsi"/>
          <w:b w:val="0"/>
          <w:szCs w:val="24"/>
        </w:rPr>
        <w:t xml:space="preserve">afeguarding </w:t>
      </w:r>
      <w:r w:rsidR="00BA38AC" w:rsidRPr="00122197">
        <w:rPr>
          <w:rFonts w:asciiTheme="minorHAnsi" w:hAnsiTheme="minorHAnsi" w:cstheme="minorHAnsi"/>
          <w:b w:val="0"/>
          <w:szCs w:val="24"/>
        </w:rPr>
        <w:t>L</w:t>
      </w:r>
      <w:r w:rsidR="00D81253" w:rsidRPr="00122197">
        <w:rPr>
          <w:rFonts w:asciiTheme="minorHAnsi" w:hAnsiTheme="minorHAnsi" w:cstheme="minorHAnsi"/>
          <w:b w:val="0"/>
          <w:szCs w:val="24"/>
        </w:rPr>
        <w:t xml:space="preserve">ead and any Deputies will update their knowledge by receiving safeguarding updates via the </w:t>
      </w:r>
      <w:r w:rsidR="005306AF" w:rsidRPr="00122197">
        <w:rPr>
          <w:rFonts w:asciiTheme="minorHAnsi" w:hAnsiTheme="minorHAnsi" w:cstheme="minorHAnsi"/>
          <w:b w:val="0"/>
          <w:szCs w:val="24"/>
        </w:rPr>
        <w:t>designated</w:t>
      </w:r>
      <w:r w:rsidR="00D81253" w:rsidRPr="00122197">
        <w:rPr>
          <w:rFonts w:asciiTheme="minorHAnsi" w:hAnsiTheme="minorHAnsi" w:cstheme="minorHAnsi"/>
          <w:b w:val="0"/>
          <w:szCs w:val="24"/>
        </w:rPr>
        <w:t xml:space="preserve"> safeguarding </w:t>
      </w:r>
      <w:r w:rsidR="005306AF" w:rsidRPr="00122197">
        <w:rPr>
          <w:rFonts w:asciiTheme="minorHAnsi" w:hAnsiTheme="minorHAnsi" w:cstheme="minorHAnsi"/>
          <w:b w:val="0"/>
          <w:szCs w:val="24"/>
        </w:rPr>
        <w:t>o</w:t>
      </w:r>
      <w:r w:rsidR="00D81253" w:rsidRPr="00122197">
        <w:rPr>
          <w:rFonts w:asciiTheme="minorHAnsi" w:hAnsiTheme="minorHAnsi" w:cstheme="minorHAnsi"/>
          <w:b w:val="0"/>
          <w:szCs w:val="24"/>
        </w:rPr>
        <w:t xml:space="preserve">fficer network events, attendance at training and learning events offered by the </w:t>
      </w:r>
      <w:r w:rsidR="00512528" w:rsidRPr="00122197">
        <w:rPr>
          <w:rFonts w:asciiTheme="minorHAnsi" w:hAnsiTheme="minorHAnsi" w:cstheme="minorHAnsi"/>
          <w:b w:val="0"/>
          <w:szCs w:val="24"/>
        </w:rPr>
        <w:t>HSCP</w:t>
      </w:r>
      <w:r w:rsidR="00D81253" w:rsidRPr="00122197">
        <w:rPr>
          <w:rFonts w:asciiTheme="minorHAnsi" w:hAnsiTheme="minorHAnsi" w:cstheme="minorHAnsi"/>
          <w:b w:val="0"/>
          <w:szCs w:val="24"/>
        </w:rPr>
        <w:t>, online upda</w:t>
      </w:r>
      <w:r w:rsidR="005306AF" w:rsidRPr="00122197">
        <w:rPr>
          <w:rFonts w:asciiTheme="minorHAnsi" w:hAnsiTheme="minorHAnsi" w:cstheme="minorHAnsi"/>
          <w:b w:val="0"/>
          <w:szCs w:val="24"/>
        </w:rPr>
        <w:t>tes via NSPCC or attendance at professional development events</w:t>
      </w:r>
    </w:p>
    <w:p w14:paraId="04213B1E" w14:textId="741839D4" w:rsidR="00E918E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szCs w:val="24"/>
        </w:rPr>
        <w:t>t</w:t>
      </w:r>
      <w:r w:rsidR="00D81253" w:rsidRPr="00122197">
        <w:rPr>
          <w:rFonts w:asciiTheme="minorHAnsi" w:hAnsiTheme="minorHAnsi" w:cstheme="minorHAnsi"/>
          <w:b w:val="0"/>
          <w:szCs w:val="24"/>
        </w:rPr>
        <w:t>he</w:t>
      </w:r>
      <w:r w:rsidR="00D81253" w:rsidRPr="00122197">
        <w:rPr>
          <w:rFonts w:asciiTheme="minorHAnsi" w:hAnsiTheme="minorHAnsi" w:cstheme="minorHAnsi"/>
          <w:b w:val="0"/>
          <w:bCs/>
          <w:szCs w:val="24"/>
        </w:rPr>
        <w:t xml:space="preserve"> Head Teacher </w:t>
      </w:r>
      <w:r w:rsidR="00D81253" w:rsidRPr="00122197">
        <w:rPr>
          <w:rFonts w:asciiTheme="minorHAnsi" w:hAnsiTheme="minorHAnsi" w:cstheme="minorHAnsi"/>
          <w:b w:val="0"/>
          <w:szCs w:val="24"/>
        </w:rPr>
        <w:t>/ Principal</w:t>
      </w:r>
      <w:r w:rsidR="00D81253" w:rsidRPr="00122197">
        <w:rPr>
          <w:rFonts w:asciiTheme="minorHAnsi" w:hAnsiTheme="minorHAnsi" w:cstheme="minorHAnsi"/>
          <w:b w:val="0"/>
          <w:bCs/>
          <w:szCs w:val="24"/>
        </w:rPr>
        <w:t xml:space="preserve"> and all other staff who work with children undertake safeguarding training in accordance with Keepin</w:t>
      </w:r>
      <w:r w:rsidRPr="00122197">
        <w:rPr>
          <w:rFonts w:asciiTheme="minorHAnsi" w:hAnsiTheme="minorHAnsi" w:cstheme="minorHAnsi"/>
          <w:b w:val="0"/>
          <w:bCs/>
          <w:szCs w:val="24"/>
        </w:rPr>
        <w:t xml:space="preserve">g Children Safe in Education </w:t>
      </w:r>
      <w:r w:rsidR="00D17E49" w:rsidRPr="00122197">
        <w:rPr>
          <w:rFonts w:asciiTheme="minorHAnsi" w:hAnsiTheme="minorHAnsi" w:cstheme="minorHAnsi"/>
          <w:b w:val="0"/>
          <w:bCs/>
          <w:szCs w:val="24"/>
        </w:rPr>
        <w:t>2022</w:t>
      </w:r>
      <w:r w:rsidR="00D81253" w:rsidRPr="00122197">
        <w:rPr>
          <w:rFonts w:asciiTheme="minorHAnsi" w:hAnsiTheme="minorHAnsi" w:cstheme="minorHAnsi"/>
          <w:b w:val="0"/>
          <w:bCs/>
          <w:szCs w:val="24"/>
        </w:rPr>
        <w:t xml:space="preserve"> and that they receive annual safeguarding updates to ensure their conti</w:t>
      </w:r>
      <w:r w:rsidR="00E918E3" w:rsidRPr="00122197">
        <w:rPr>
          <w:rFonts w:asciiTheme="minorHAnsi" w:hAnsiTheme="minorHAnsi" w:cstheme="minorHAnsi"/>
          <w:b w:val="0"/>
          <w:bCs/>
          <w:szCs w:val="24"/>
        </w:rPr>
        <w:t>nued professional development</w:t>
      </w:r>
    </w:p>
    <w:p w14:paraId="235777B1" w14:textId="0ADE75A8" w:rsidR="00D8125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 xml:space="preserve">hese updates take account of </w:t>
      </w:r>
      <w:r w:rsidR="00512528" w:rsidRPr="00122197">
        <w:rPr>
          <w:rFonts w:asciiTheme="minorHAnsi" w:hAnsiTheme="minorHAnsi" w:cstheme="minorHAnsi"/>
          <w:b w:val="0"/>
          <w:bCs/>
          <w:szCs w:val="24"/>
        </w:rPr>
        <w:t>HSCP</w:t>
      </w:r>
      <w:r w:rsidR="009D3E5F" w:rsidRPr="00122197">
        <w:rPr>
          <w:rFonts w:asciiTheme="minorHAnsi" w:hAnsiTheme="minorHAnsi" w:cstheme="minorHAnsi"/>
          <w:b w:val="0"/>
          <w:bCs/>
          <w:szCs w:val="24"/>
        </w:rPr>
        <w:t xml:space="preserve"> </w:t>
      </w:r>
      <w:r w:rsidR="00D81253" w:rsidRPr="00122197">
        <w:rPr>
          <w:rFonts w:asciiTheme="minorHAnsi" w:hAnsiTheme="minorHAnsi" w:cstheme="minorHAnsi"/>
          <w:b w:val="0"/>
          <w:bCs/>
          <w:szCs w:val="24"/>
        </w:rPr>
        <w:t>p</w:t>
      </w:r>
      <w:r w:rsidR="005306AF" w:rsidRPr="00122197">
        <w:rPr>
          <w:rFonts w:asciiTheme="minorHAnsi" w:hAnsiTheme="minorHAnsi" w:cstheme="minorHAnsi"/>
          <w:b w:val="0"/>
          <w:bCs/>
          <w:szCs w:val="24"/>
        </w:rPr>
        <w:t>riorities, the local context,</w:t>
      </w:r>
      <w:r w:rsidR="00D81253" w:rsidRPr="00122197">
        <w:rPr>
          <w:rFonts w:asciiTheme="minorHAnsi" w:hAnsiTheme="minorHAnsi" w:cstheme="minorHAnsi"/>
          <w:b w:val="0"/>
          <w:bCs/>
          <w:szCs w:val="24"/>
        </w:rPr>
        <w:t xml:space="preserve"> the needs of the pupils</w:t>
      </w:r>
      <w:r w:rsidR="005306AF" w:rsidRPr="00122197">
        <w:rPr>
          <w:rFonts w:asciiTheme="minorHAnsi" w:hAnsiTheme="minorHAnsi" w:cstheme="minorHAnsi"/>
          <w:b w:val="0"/>
          <w:bCs/>
          <w:szCs w:val="24"/>
        </w:rPr>
        <w:t xml:space="preserve"> and </w:t>
      </w:r>
      <w:r w:rsidR="008F48A2" w:rsidRPr="00122197">
        <w:rPr>
          <w:rFonts w:asciiTheme="minorHAnsi" w:hAnsiTheme="minorHAnsi" w:cstheme="minorHAnsi"/>
          <w:b w:val="0"/>
          <w:bCs/>
          <w:szCs w:val="24"/>
        </w:rPr>
        <w:t>other identified training needs</w:t>
      </w:r>
    </w:p>
    <w:p w14:paraId="076B63E7" w14:textId="2D85C120" w:rsidR="00504C8E" w:rsidRPr="00122197" w:rsidRDefault="00504C8E"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bCs/>
          <w:szCs w:val="24"/>
        </w:rPr>
        <w:t>there is a policy as cited in KSCIE (</w:t>
      </w:r>
      <w:r w:rsidR="00D17E49" w:rsidRPr="00122197">
        <w:rPr>
          <w:rFonts w:asciiTheme="minorHAnsi" w:hAnsiTheme="minorHAnsi" w:cstheme="minorHAnsi"/>
          <w:b w:val="0"/>
          <w:bCs/>
          <w:szCs w:val="24"/>
        </w:rPr>
        <w:t>2022</w:t>
      </w:r>
      <w:r w:rsidRPr="00122197">
        <w:rPr>
          <w:rFonts w:asciiTheme="minorHAnsi" w:hAnsiTheme="minorHAnsi" w:cstheme="minorHAnsi"/>
          <w:b w:val="0"/>
          <w:bCs/>
          <w:szCs w:val="24"/>
        </w:rPr>
        <w:t xml:space="preserve">) that provides a response to low level concerns </w:t>
      </w:r>
    </w:p>
    <w:p w14:paraId="36495AB7" w14:textId="68BFCF71" w:rsidR="00D170B0"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bCs/>
          <w:szCs w:val="24"/>
        </w:rPr>
        <w:t>a</w:t>
      </w:r>
      <w:r w:rsidR="00D81253" w:rsidRPr="00122197">
        <w:rPr>
          <w:rFonts w:asciiTheme="minorHAnsi" w:hAnsiTheme="minorHAnsi" w:cstheme="minorHAnsi"/>
          <w:b w:val="0"/>
          <w:bCs/>
          <w:szCs w:val="24"/>
        </w:rPr>
        <w:t xml:space="preserve">ll training will incorporate safeguarding children in specific a circumstance </w:t>
      </w:r>
      <w:r w:rsidR="00D170B0" w:rsidRPr="00122197">
        <w:rPr>
          <w:rFonts w:asciiTheme="minorHAnsi" w:hAnsiTheme="minorHAnsi" w:cstheme="minorHAnsi"/>
          <w:b w:val="0"/>
          <w:bCs/>
          <w:szCs w:val="24"/>
        </w:rPr>
        <w:t>tha</w:t>
      </w:r>
      <w:r w:rsidR="00EB61F0" w:rsidRPr="00122197">
        <w:rPr>
          <w:rFonts w:asciiTheme="minorHAnsi" w:hAnsiTheme="minorHAnsi" w:cstheme="minorHAnsi"/>
          <w:b w:val="0"/>
          <w:bCs/>
          <w:szCs w:val="24"/>
        </w:rPr>
        <w:t xml:space="preserve">t </w:t>
      </w:r>
      <w:r w:rsidR="00D81253" w:rsidRPr="00122197">
        <w:rPr>
          <w:rFonts w:asciiTheme="minorHAnsi" w:hAnsiTheme="minorHAnsi" w:cstheme="minorHAnsi"/>
          <w:b w:val="0"/>
          <w:bCs/>
          <w:szCs w:val="24"/>
        </w:rPr>
        <w:t>includes, but is not limited to Child Sexual Exploitation</w:t>
      </w:r>
      <w:r w:rsidR="00E12D0F" w:rsidRPr="00122197">
        <w:rPr>
          <w:rFonts w:asciiTheme="minorHAnsi" w:hAnsiTheme="minorHAnsi" w:cstheme="minorHAnsi"/>
          <w:b w:val="0"/>
          <w:bCs/>
          <w:szCs w:val="24"/>
        </w:rPr>
        <w:t xml:space="preserve"> (CSE)</w:t>
      </w:r>
      <w:r w:rsidR="00D81253" w:rsidRPr="00122197">
        <w:rPr>
          <w:rFonts w:asciiTheme="minorHAnsi" w:hAnsiTheme="minorHAnsi" w:cstheme="minorHAnsi"/>
          <w:b w:val="0"/>
          <w:bCs/>
          <w:szCs w:val="24"/>
        </w:rPr>
        <w:t>, Female Genita</w:t>
      </w:r>
      <w:r w:rsidR="00AF591A" w:rsidRPr="00122197">
        <w:rPr>
          <w:rFonts w:asciiTheme="minorHAnsi" w:hAnsiTheme="minorHAnsi" w:cstheme="minorHAnsi"/>
          <w:b w:val="0"/>
          <w:bCs/>
          <w:szCs w:val="24"/>
        </w:rPr>
        <w:t>l Mutilation</w:t>
      </w:r>
      <w:r w:rsidR="00E12D0F" w:rsidRPr="00122197">
        <w:rPr>
          <w:rFonts w:asciiTheme="minorHAnsi" w:hAnsiTheme="minorHAnsi" w:cstheme="minorHAnsi"/>
          <w:b w:val="0"/>
          <w:bCs/>
          <w:szCs w:val="24"/>
        </w:rPr>
        <w:t xml:space="preserve"> (FGM)</w:t>
      </w:r>
      <w:r w:rsidR="00AF591A" w:rsidRPr="00122197">
        <w:rPr>
          <w:rFonts w:asciiTheme="minorHAnsi" w:hAnsiTheme="minorHAnsi" w:cstheme="minorHAnsi"/>
          <w:b w:val="0"/>
          <w:bCs/>
          <w:szCs w:val="24"/>
        </w:rPr>
        <w:t>, vulnerability to r</w:t>
      </w:r>
      <w:r w:rsidR="00D81253" w:rsidRPr="00122197">
        <w:rPr>
          <w:rFonts w:asciiTheme="minorHAnsi" w:hAnsiTheme="minorHAnsi" w:cstheme="minorHAnsi"/>
          <w:b w:val="0"/>
          <w:bCs/>
          <w:szCs w:val="24"/>
        </w:rPr>
        <w:t>adicalis</w:t>
      </w:r>
      <w:r w:rsidR="006075FD" w:rsidRPr="00122197">
        <w:rPr>
          <w:rFonts w:asciiTheme="minorHAnsi" w:hAnsiTheme="minorHAnsi" w:cstheme="minorHAnsi"/>
          <w:b w:val="0"/>
          <w:bCs/>
          <w:szCs w:val="24"/>
        </w:rPr>
        <w:t>ation and Child</w:t>
      </w:r>
      <w:r w:rsidR="00D170B0" w:rsidRPr="00122197">
        <w:rPr>
          <w:rFonts w:asciiTheme="minorHAnsi" w:hAnsiTheme="minorHAnsi" w:cstheme="minorHAnsi"/>
          <w:b w:val="0"/>
          <w:bCs/>
          <w:szCs w:val="24"/>
        </w:rPr>
        <w:t xml:space="preserve"> o</w:t>
      </w:r>
      <w:r w:rsidR="006075FD" w:rsidRPr="00122197">
        <w:rPr>
          <w:rFonts w:asciiTheme="minorHAnsi" w:hAnsiTheme="minorHAnsi" w:cstheme="minorHAnsi"/>
          <w:b w:val="0"/>
          <w:bCs/>
          <w:szCs w:val="24"/>
        </w:rPr>
        <w:t>n Child</w:t>
      </w:r>
      <w:r w:rsidR="00D170B0" w:rsidRPr="00122197">
        <w:rPr>
          <w:rFonts w:asciiTheme="minorHAnsi" w:hAnsiTheme="minorHAnsi" w:cstheme="minorHAnsi"/>
          <w:b w:val="0"/>
          <w:bCs/>
          <w:szCs w:val="24"/>
        </w:rPr>
        <w:t xml:space="preserve"> abuse</w:t>
      </w:r>
    </w:p>
    <w:p w14:paraId="6D978841" w14:textId="0B22BF21" w:rsidR="00D81253" w:rsidRPr="00122197" w:rsidRDefault="006340D3" w:rsidP="00D81253">
      <w:pPr>
        <w:pStyle w:val="BodyText2"/>
        <w:numPr>
          <w:ilvl w:val="0"/>
          <w:numId w:val="1"/>
        </w:numPr>
        <w:rPr>
          <w:rFonts w:asciiTheme="minorHAnsi" w:hAnsiTheme="minorHAnsi" w:cstheme="minorHAnsi"/>
          <w:b w:val="0"/>
          <w:bCs/>
          <w:szCs w:val="24"/>
        </w:rPr>
      </w:pPr>
      <w:proofErr w:type="gramStart"/>
      <w:r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h</w:t>
      </w:r>
      <w:r w:rsidR="006075FD" w:rsidRPr="00122197">
        <w:rPr>
          <w:rFonts w:asciiTheme="minorHAnsi" w:hAnsiTheme="minorHAnsi" w:cstheme="minorHAnsi"/>
          <w:b w:val="0"/>
          <w:bCs/>
          <w:szCs w:val="24"/>
        </w:rPr>
        <w:t>e</w:t>
      </w:r>
      <w:proofErr w:type="gramEnd"/>
      <w:r w:rsidR="006075FD" w:rsidRPr="00122197">
        <w:rPr>
          <w:rFonts w:asciiTheme="minorHAnsi" w:hAnsiTheme="minorHAnsi" w:cstheme="minorHAnsi"/>
          <w:b w:val="0"/>
          <w:bCs/>
          <w:szCs w:val="24"/>
        </w:rPr>
        <w:t xml:space="preserve"> training will ensure that Child on Child</w:t>
      </w:r>
      <w:r w:rsidR="00D81253" w:rsidRPr="00122197">
        <w:rPr>
          <w:rFonts w:asciiTheme="minorHAnsi" w:hAnsiTheme="minorHAnsi" w:cstheme="minorHAnsi"/>
          <w:b w:val="0"/>
          <w:bCs/>
          <w:szCs w:val="24"/>
        </w:rPr>
        <w:t xml:space="preserve"> abuse is never seen as ‘banter’ or part of growing up and incorporates issues of sexually harmful behaviours such as sexual touching or assault and gang initi</w:t>
      </w:r>
      <w:r w:rsidR="00D170B0" w:rsidRPr="00122197">
        <w:rPr>
          <w:rFonts w:asciiTheme="minorHAnsi" w:hAnsiTheme="minorHAnsi" w:cstheme="minorHAnsi"/>
          <w:b w:val="0"/>
          <w:bCs/>
          <w:szCs w:val="24"/>
        </w:rPr>
        <w:t>ation or hazing type violence</w:t>
      </w:r>
      <w:r w:rsidR="00BA38AC" w:rsidRPr="00122197">
        <w:rPr>
          <w:rFonts w:asciiTheme="minorHAnsi" w:hAnsiTheme="minorHAnsi" w:cstheme="minorHAnsi"/>
          <w:b w:val="0"/>
          <w:bCs/>
          <w:szCs w:val="24"/>
        </w:rPr>
        <w:t>.</w:t>
      </w:r>
      <w:r w:rsidR="00A338F4" w:rsidRPr="00122197">
        <w:rPr>
          <w:rFonts w:asciiTheme="minorHAnsi" w:hAnsiTheme="minorHAnsi" w:cstheme="minorHAnsi"/>
          <w:b w:val="0"/>
          <w:bCs/>
          <w:szCs w:val="24"/>
        </w:rPr>
        <w:t xml:space="preserve"> </w:t>
      </w:r>
      <w:r w:rsidR="00BA38AC"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 xml:space="preserve">he training recognises how alcohol use, </w:t>
      </w:r>
      <w:r w:rsidR="00E12D0F" w:rsidRPr="00122197">
        <w:rPr>
          <w:rFonts w:asciiTheme="minorHAnsi" w:hAnsiTheme="minorHAnsi" w:cstheme="minorHAnsi"/>
          <w:b w:val="0"/>
          <w:bCs/>
          <w:szCs w:val="24"/>
        </w:rPr>
        <w:t>drug use, truanting and youth generated sexualised imagery</w:t>
      </w:r>
      <w:r w:rsidR="00D81253" w:rsidRPr="00122197">
        <w:rPr>
          <w:rFonts w:asciiTheme="minorHAnsi" w:hAnsiTheme="minorHAnsi" w:cstheme="minorHAnsi"/>
          <w:b w:val="0"/>
          <w:bCs/>
          <w:szCs w:val="24"/>
        </w:rPr>
        <w:t xml:space="preserve"> increase</w:t>
      </w:r>
      <w:r w:rsidR="00E12D0F" w:rsidRPr="00122197">
        <w:rPr>
          <w:rFonts w:asciiTheme="minorHAnsi" w:hAnsiTheme="minorHAnsi" w:cstheme="minorHAnsi"/>
          <w:b w:val="0"/>
          <w:bCs/>
          <w:szCs w:val="24"/>
        </w:rPr>
        <w:t>s</w:t>
      </w:r>
      <w:r w:rsidR="00D81253" w:rsidRPr="00122197">
        <w:rPr>
          <w:rFonts w:asciiTheme="minorHAnsi" w:hAnsiTheme="minorHAnsi" w:cstheme="minorHAnsi"/>
          <w:b w:val="0"/>
          <w:bCs/>
          <w:szCs w:val="24"/>
        </w:rPr>
        <w:t xml:space="preserve"> risks of harm to </w:t>
      </w:r>
      <w:r w:rsidR="001150FA" w:rsidRPr="00122197">
        <w:rPr>
          <w:rFonts w:asciiTheme="minorHAnsi" w:hAnsiTheme="minorHAnsi" w:cstheme="minorHAnsi"/>
          <w:b w:val="0"/>
          <w:bCs/>
          <w:szCs w:val="24"/>
        </w:rPr>
        <w:t>children</w:t>
      </w:r>
      <w:r w:rsidR="00BA38AC" w:rsidRPr="00122197">
        <w:rPr>
          <w:rFonts w:asciiTheme="minorHAnsi" w:hAnsiTheme="minorHAnsi" w:cstheme="minorHAnsi"/>
          <w:b w:val="0"/>
          <w:bCs/>
          <w:szCs w:val="24"/>
        </w:rPr>
        <w:t>. I</w:t>
      </w:r>
      <w:r w:rsidR="00F25F6E" w:rsidRPr="00122197">
        <w:rPr>
          <w:rFonts w:asciiTheme="minorHAnsi" w:hAnsiTheme="minorHAnsi" w:cstheme="minorHAnsi"/>
          <w:b w:val="0"/>
          <w:bCs/>
          <w:szCs w:val="24"/>
        </w:rPr>
        <w:t>n</w:t>
      </w:r>
      <w:r w:rsidR="00D81253" w:rsidRPr="00122197">
        <w:rPr>
          <w:rFonts w:asciiTheme="minorHAnsi" w:hAnsiTheme="minorHAnsi" w:cstheme="minorHAnsi"/>
          <w:b w:val="0"/>
          <w:bCs/>
          <w:szCs w:val="24"/>
        </w:rPr>
        <w:t xml:space="preserve"> </w:t>
      </w:r>
      <w:r w:rsidR="00A0123E" w:rsidRPr="00122197">
        <w:rPr>
          <w:rFonts w:asciiTheme="minorHAnsi" w:hAnsiTheme="minorHAnsi" w:cstheme="minorHAnsi"/>
          <w:b w:val="0"/>
          <w:bCs/>
          <w:szCs w:val="24"/>
        </w:rPr>
        <w:t>addition,</w:t>
      </w:r>
      <w:r w:rsidR="00D81253" w:rsidRPr="00122197">
        <w:rPr>
          <w:rFonts w:asciiTheme="minorHAnsi" w:hAnsiTheme="minorHAnsi" w:cstheme="minorHAnsi"/>
          <w:b w:val="0"/>
          <w:bCs/>
          <w:szCs w:val="24"/>
        </w:rPr>
        <w:t xml:space="preserve"> the training will also ensure staff have the skills and knowledge about the additional vulnera</w:t>
      </w:r>
      <w:r w:rsidR="008F48A2" w:rsidRPr="00122197">
        <w:rPr>
          <w:rFonts w:asciiTheme="minorHAnsi" w:hAnsiTheme="minorHAnsi" w:cstheme="minorHAnsi"/>
          <w:b w:val="0"/>
          <w:bCs/>
          <w:szCs w:val="24"/>
        </w:rPr>
        <w:t>bility of Looked After Children</w:t>
      </w:r>
    </w:p>
    <w:p w14:paraId="69532657" w14:textId="0D8D1414" w:rsidR="00B76BED"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bCs/>
          <w:szCs w:val="24"/>
        </w:rPr>
        <w:t>t</w:t>
      </w:r>
      <w:r w:rsidR="00B76BED" w:rsidRPr="00122197">
        <w:rPr>
          <w:rFonts w:asciiTheme="minorHAnsi" w:hAnsiTheme="minorHAnsi" w:cstheme="minorHAnsi"/>
          <w:b w:val="0"/>
          <w:bCs/>
          <w:szCs w:val="24"/>
        </w:rPr>
        <w:t>he school has appropriate safeguarding responses for children who go missing from education which should include holding more than one emergency contact number for pupils</w:t>
      </w:r>
    </w:p>
    <w:p w14:paraId="35F2B3D8" w14:textId="39D71184" w:rsidR="00D8125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bCs/>
          <w:szCs w:val="24"/>
        </w:rPr>
        <w:t>t</w:t>
      </w:r>
      <w:r w:rsidR="00391183" w:rsidRPr="00122197">
        <w:rPr>
          <w:rFonts w:asciiTheme="minorHAnsi" w:hAnsiTheme="minorHAnsi" w:cstheme="minorHAnsi"/>
          <w:b w:val="0"/>
          <w:bCs/>
          <w:szCs w:val="24"/>
        </w:rPr>
        <w:t>e</w:t>
      </w:r>
      <w:r w:rsidR="00D81253" w:rsidRPr="00122197">
        <w:rPr>
          <w:rFonts w:asciiTheme="minorHAnsi" w:hAnsiTheme="minorHAnsi" w:cstheme="minorHAnsi"/>
          <w:b w:val="0"/>
          <w:bCs/>
          <w:szCs w:val="24"/>
        </w:rPr>
        <w:t xml:space="preserve">mporary staff and volunteers are made aware of the school’s </w:t>
      </w:r>
      <w:r w:rsidR="00BA38AC" w:rsidRPr="00122197">
        <w:rPr>
          <w:rFonts w:asciiTheme="minorHAnsi" w:hAnsiTheme="minorHAnsi" w:cstheme="minorHAnsi"/>
          <w:b w:val="0"/>
          <w:bCs/>
          <w:szCs w:val="24"/>
        </w:rPr>
        <w:t>policies and procedure</w:t>
      </w:r>
      <w:r w:rsidR="00D81253" w:rsidRPr="00122197">
        <w:rPr>
          <w:rFonts w:asciiTheme="minorHAnsi" w:hAnsiTheme="minorHAnsi" w:cstheme="minorHAnsi"/>
          <w:b w:val="0"/>
          <w:bCs/>
          <w:szCs w:val="24"/>
        </w:rPr>
        <w:t>s for child protec</w:t>
      </w:r>
      <w:r w:rsidR="00391183" w:rsidRPr="00122197">
        <w:rPr>
          <w:rFonts w:asciiTheme="minorHAnsi" w:hAnsiTheme="minorHAnsi" w:cstheme="minorHAnsi"/>
          <w:b w:val="0"/>
          <w:bCs/>
          <w:szCs w:val="24"/>
        </w:rPr>
        <w:t>tion and their responsibilities</w:t>
      </w:r>
    </w:p>
    <w:p w14:paraId="3AEA2FF3" w14:textId="1C61231F" w:rsidR="00D81253" w:rsidRPr="00122197" w:rsidRDefault="006340D3" w:rsidP="00D81253">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szCs w:val="24"/>
        </w:rPr>
        <w:lastRenderedPageBreak/>
        <w:t>t</w:t>
      </w:r>
      <w:r w:rsidR="00D81253" w:rsidRPr="00122197">
        <w:rPr>
          <w:rFonts w:asciiTheme="minorHAnsi" w:hAnsiTheme="minorHAnsi" w:cstheme="minorHAnsi"/>
          <w:b w:val="0"/>
          <w:szCs w:val="24"/>
        </w:rPr>
        <w:t>he school</w:t>
      </w:r>
      <w:r w:rsidR="00D81253" w:rsidRPr="00122197">
        <w:rPr>
          <w:rFonts w:asciiTheme="minorHAnsi" w:hAnsiTheme="minorHAnsi" w:cstheme="minorHAnsi"/>
          <w:b w:val="0"/>
          <w:bCs/>
          <w:szCs w:val="24"/>
        </w:rPr>
        <w:t xml:space="preserve"> remedies any deficiencies or weaknesses brought to its attention without delay; and recognises the importance of utilising the expertise of the Designated Safeguarding Lead and De</w:t>
      </w:r>
      <w:r w:rsidR="008F48A2" w:rsidRPr="00122197">
        <w:rPr>
          <w:rFonts w:asciiTheme="minorHAnsi" w:hAnsiTheme="minorHAnsi" w:cstheme="minorHAnsi"/>
          <w:b w:val="0"/>
          <w:bCs/>
          <w:szCs w:val="24"/>
        </w:rPr>
        <w:t>puties in shaping safeguarding arrangements</w:t>
      </w:r>
    </w:p>
    <w:p w14:paraId="453E45E2" w14:textId="0C732A05" w:rsidR="00D81253" w:rsidRPr="00122197" w:rsidRDefault="006340D3" w:rsidP="00D81253">
      <w:pPr>
        <w:pStyle w:val="BodyText2"/>
        <w:numPr>
          <w:ilvl w:val="0"/>
          <w:numId w:val="1"/>
        </w:numPr>
        <w:rPr>
          <w:rFonts w:asciiTheme="minorHAnsi" w:hAnsiTheme="minorHAnsi" w:cstheme="minorHAnsi"/>
          <w:b w:val="0"/>
          <w:bCs/>
          <w:szCs w:val="24"/>
        </w:rPr>
      </w:pPr>
      <w:proofErr w:type="gramStart"/>
      <w:r w:rsidRPr="00122197">
        <w:rPr>
          <w:rFonts w:asciiTheme="minorHAnsi" w:hAnsiTheme="minorHAnsi" w:cstheme="minorHAnsi"/>
          <w:b w:val="0"/>
          <w:bCs/>
          <w:szCs w:val="24"/>
        </w:rPr>
        <w:t>t</w:t>
      </w:r>
      <w:r w:rsidR="00391183" w:rsidRPr="00122197">
        <w:rPr>
          <w:rFonts w:asciiTheme="minorHAnsi" w:hAnsiTheme="minorHAnsi" w:cstheme="minorHAnsi"/>
          <w:b w:val="0"/>
          <w:bCs/>
          <w:szCs w:val="24"/>
        </w:rPr>
        <w:t>h</w:t>
      </w:r>
      <w:r w:rsidR="00D81253" w:rsidRPr="00122197">
        <w:rPr>
          <w:rFonts w:asciiTheme="minorHAnsi" w:hAnsiTheme="minorHAnsi" w:cstheme="minorHAnsi"/>
          <w:b w:val="0"/>
          <w:bCs/>
          <w:szCs w:val="24"/>
        </w:rPr>
        <w:t>ere</w:t>
      </w:r>
      <w:proofErr w:type="gramEnd"/>
      <w:r w:rsidR="00D81253" w:rsidRPr="00122197">
        <w:rPr>
          <w:rFonts w:asciiTheme="minorHAnsi" w:hAnsiTheme="minorHAnsi" w:cstheme="minorHAnsi"/>
          <w:b w:val="0"/>
          <w:bCs/>
          <w:szCs w:val="24"/>
        </w:rPr>
        <w:t xml:space="preserv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391FB1A9" w14:textId="2262A5D2" w:rsidR="00285122" w:rsidRPr="00122197" w:rsidRDefault="00285122" w:rsidP="00285122">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 xml:space="preserve">the school and governing body understand that within alternative provisions, children may have complex needs and may have an additional risk of harm (see further information via </w:t>
      </w:r>
      <w:hyperlink r:id="rId12" w:history="1">
        <w:r w:rsidRPr="00122197">
          <w:rPr>
            <w:rStyle w:val="Hyperlink"/>
            <w:rFonts w:asciiTheme="minorHAnsi" w:eastAsiaTheme="minorHAnsi" w:hAnsiTheme="minorHAnsi" w:cstheme="minorHAnsi"/>
            <w:szCs w:val="24"/>
            <w:lang w:eastAsia="en-US"/>
          </w:rPr>
          <w:t xml:space="preserve">Alternative provision - </w:t>
        </w:r>
        <w:proofErr w:type="spellStart"/>
        <w:r w:rsidRPr="00122197">
          <w:rPr>
            <w:rStyle w:val="Hyperlink"/>
            <w:rFonts w:asciiTheme="minorHAnsi" w:eastAsiaTheme="minorHAnsi" w:hAnsiTheme="minorHAnsi" w:cstheme="minorHAnsi"/>
            <w:szCs w:val="24"/>
            <w:lang w:eastAsia="en-US"/>
          </w:rPr>
          <w:t>DfE</w:t>
        </w:r>
        <w:proofErr w:type="spellEnd"/>
        <w:r w:rsidRPr="00122197">
          <w:rPr>
            <w:rStyle w:val="Hyperlink"/>
            <w:rFonts w:asciiTheme="minorHAnsi" w:eastAsiaTheme="minorHAnsi" w:hAnsiTheme="minorHAnsi" w:cstheme="minorHAnsi"/>
            <w:szCs w:val="24"/>
            <w:lang w:eastAsia="en-US"/>
          </w:rPr>
          <w:t xml:space="preserve"> Statutory Guidance</w:t>
        </w:r>
      </w:hyperlink>
      <w:r w:rsidRPr="00122197">
        <w:rPr>
          <w:rFonts w:asciiTheme="minorHAnsi" w:eastAsiaTheme="minorHAnsi" w:hAnsiTheme="minorHAnsi" w:cstheme="minorHAnsi"/>
          <w:color w:val="000000"/>
          <w:szCs w:val="24"/>
          <w:lang w:eastAsia="en-US"/>
        </w:rPr>
        <w:br/>
      </w:r>
    </w:p>
    <w:p w14:paraId="010BC952" w14:textId="42BA9C62" w:rsidR="00186542" w:rsidRPr="00122197" w:rsidRDefault="006340D3" w:rsidP="00186542">
      <w:pPr>
        <w:pStyle w:val="BodyText2"/>
        <w:numPr>
          <w:ilvl w:val="0"/>
          <w:numId w:val="1"/>
        </w:numPr>
        <w:rPr>
          <w:rFonts w:asciiTheme="minorHAnsi" w:hAnsiTheme="minorHAnsi" w:cstheme="minorHAnsi"/>
          <w:b w:val="0"/>
          <w:bCs/>
          <w:szCs w:val="24"/>
        </w:rPr>
      </w:pPr>
      <w:proofErr w:type="gramStart"/>
      <w:r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hat</w:t>
      </w:r>
      <w:proofErr w:type="gramEnd"/>
      <w:r w:rsidR="00D81253" w:rsidRPr="00122197">
        <w:rPr>
          <w:rFonts w:asciiTheme="minorHAnsi" w:hAnsiTheme="minorHAnsi" w:cstheme="minorHAnsi"/>
          <w:b w:val="0"/>
          <w:bCs/>
          <w:szCs w:val="24"/>
        </w:rPr>
        <w:t xml:space="preserve"> the curriculum is delivered in such a way to include educating children about how to stay safe which will include </w:t>
      </w:r>
      <w:r w:rsidR="00BA38AC" w:rsidRPr="00122197">
        <w:rPr>
          <w:rFonts w:asciiTheme="minorHAnsi" w:hAnsiTheme="minorHAnsi" w:cstheme="minorHAnsi"/>
          <w:b w:val="0"/>
          <w:bCs/>
          <w:szCs w:val="24"/>
        </w:rPr>
        <w:t xml:space="preserve">Relationships and </w:t>
      </w:r>
      <w:r w:rsidR="00D81253" w:rsidRPr="00122197">
        <w:rPr>
          <w:rFonts w:asciiTheme="minorHAnsi" w:hAnsiTheme="minorHAnsi" w:cstheme="minorHAnsi"/>
          <w:b w:val="0"/>
          <w:bCs/>
          <w:szCs w:val="24"/>
        </w:rPr>
        <w:t>Sex Education</w:t>
      </w:r>
      <w:r w:rsidR="00E12D0F" w:rsidRPr="00122197">
        <w:rPr>
          <w:rFonts w:asciiTheme="minorHAnsi" w:hAnsiTheme="minorHAnsi" w:cstheme="minorHAnsi"/>
          <w:b w:val="0"/>
          <w:bCs/>
          <w:szCs w:val="24"/>
        </w:rPr>
        <w:t xml:space="preserve"> (</w:t>
      </w:r>
      <w:r w:rsidR="00BA38AC" w:rsidRPr="00122197">
        <w:rPr>
          <w:rFonts w:asciiTheme="minorHAnsi" w:hAnsiTheme="minorHAnsi" w:cstheme="minorHAnsi"/>
          <w:b w:val="0"/>
          <w:bCs/>
          <w:szCs w:val="24"/>
        </w:rPr>
        <w:t>RS</w:t>
      </w:r>
      <w:r w:rsidR="00E12D0F" w:rsidRPr="00122197">
        <w:rPr>
          <w:rFonts w:asciiTheme="minorHAnsi" w:hAnsiTheme="minorHAnsi" w:cstheme="minorHAnsi"/>
          <w:b w:val="0"/>
          <w:bCs/>
          <w:szCs w:val="24"/>
        </w:rPr>
        <w:t>E)</w:t>
      </w:r>
      <w:r w:rsidR="00382F7F" w:rsidRPr="00122197">
        <w:rPr>
          <w:rFonts w:asciiTheme="minorHAnsi" w:hAnsiTheme="minorHAnsi" w:cstheme="minorHAnsi"/>
          <w:b w:val="0"/>
          <w:bCs/>
          <w:szCs w:val="24"/>
        </w:rPr>
        <w:t xml:space="preserve">, </w:t>
      </w:r>
      <w:r w:rsidR="00D81253" w:rsidRPr="00122197">
        <w:rPr>
          <w:rFonts w:asciiTheme="minorHAnsi" w:hAnsiTheme="minorHAnsi" w:cstheme="minorHAnsi"/>
          <w:b w:val="0"/>
          <w:bCs/>
          <w:szCs w:val="24"/>
        </w:rPr>
        <w:t>online safety and broader safeguarding messages within PSHE</w:t>
      </w:r>
      <w:r w:rsidR="00F175F8" w:rsidRPr="00122197">
        <w:rPr>
          <w:rFonts w:asciiTheme="minorHAnsi" w:hAnsiTheme="minorHAnsi" w:cstheme="minorHAnsi"/>
          <w:b w:val="0"/>
          <w:bCs/>
          <w:szCs w:val="24"/>
        </w:rPr>
        <w:t xml:space="preserve">. </w:t>
      </w:r>
    </w:p>
    <w:p w14:paraId="3C36F694" w14:textId="588698C2" w:rsidR="00D81253" w:rsidRPr="00122197" w:rsidRDefault="00D81253" w:rsidP="00186542">
      <w:pPr>
        <w:pStyle w:val="BodyText2"/>
        <w:numPr>
          <w:ilvl w:val="0"/>
          <w:numId w:val="1"/>
        </w:numPr>
        <w:rPr>
          <w:rFonts w:asciiTheme="minorHAnsi" w:hAnsiTheme="minorHAnsi" w:cstheme="minorHAnsi"/>
          <w:b w:val="0"/>
          <w:bCs/>
          <w:szCs w:val="24"/>
        </w:rPr>
      </w:pPr>
      <w:r w:rsidRPr="00122197">
        <w:rPr>
          <w:rFonts w:asciiTheme="minorHAnsi" w:hAnsiTheme="minorHAnsi" w:cstheme="minorHAnsi"/>
          <w:b w:val="0"/>
          <w:szCs w:val="24"/>
        </w:rPr>
        <w:t xml:space="preserve">there are processes in place which enable children and young people to express their </w:t>
      </w:r>
      <w:r w:rsidR="00463AA9" w:rsidRPr="00122197">
        <w:rPr>
          <w:rFonts w:asciiTheme="minorHAnsi" w:hAnsiTheme="minorHAnsi" w:cstheme="minorHAnsi"/>
          <w:b w:val="0"/>
          <w:szCs w:val="24"/>
        </w:rPr>
        <w:t>rights, wishes and feelings</w:t>
      </w:r>
      <w:r w:rsidRPr="00122197">
        <w:rPr>
          <w:rFonts w:asciiTheme="minorHAnsi" w:hAnsiTheme="minorHAnsi" w:cstheme="minorHAnsi"/>
          <w:b w:val="0"/>
          <w:szCs w:val="24"/>
        </w:rPr>
        <w:t xml:space="preserve"> and provide feedback</w:t>
      </w:r>
    </w:p>
    <w:p w14:paraId="21399304" w14:textId="0C02BB58" w:rsidR="00A338F4" w:rsidRPr="00122197" w:rsidRDefault="00854E70" w:rsidP="00A338F4">
      <w:pPr>
        <w:pStyle w:val="BodyText2"/>
        <w:ind w:left="720"/>
        <w:rPr>
          <w:rFonts w:asciiTheme="minorHAnsi" w:hAnsiTheme="minorHAnsi" w:cstheme="minorHAnsi"/>
          <w:b w:val="0"/>
          <w:bCs/>
          <w:szCs w:val="24"/>
        </w:rPr>
      </w:pPr>
      <w:r w:rsidRPr="00122197">
        <w:rPr>
          <w:rFonts w:asciiTheme="minorHAnsi" w:hAnsiTheme="minorHAnsi" w:cstheme="minorHAnsi"/>
          <w:b w:val="0"/>
          <w:bCs/>
          <w:szCs w:val="24"/>
        </w:rPr>
        <w:t>T</w:t>
      </w:r>
      <w:r w:rsidR="00D81253" w:rsidRPr="00122197">
        <w:rPr>
          <w:rFonts w:asciiTheme="minorHAnsi" w:hAnsiTheme="minorHAnsi" w:cstheme="minorHAnsi"/>
          <w:b w:val="0"/>
          <w:bCs/>
          <w:szCs w:val="24"/>
        </w:rPr>
        <w:t>he governing body reviews its policies/procedures annually</w:t>
      </w:r>
      <w:r w:rsidR="00A338F4" w:rsidRPr="00122197">
        <w:rPr>
          <w:rFonts w:asciiTheme="minorHAnsi" w:hAnsiTheme="minorHAnsi" w:cstheme="minorHAnsi"/>
          <w:b w:val="0"/>
          <w:bCs/>
          <w:szCs w:val="24"/>
        </w:rPr>
        <w:t xml:space="preserve"> (further details on specific policies are cited in KSCIE (</w:t>
      </w:r>
      <w:r w:rsidR="00D17E49" w:rsidRPr="00122197">
        <w:rPr>
          <w:rFonts w:asciiTheme="minorHAnsi" w:hAnsiTheme="minorHAnsi" w:cstheme="minorHAnsi"/>
          <w:b w:val="0"/>
          <w:bCs/>
          <w:szCs w:val="24"/>
        </w:rPr>
        <w:t>2022</w:t>
      </w:r>
      <w:r w:rsidR="00A338F4" w:rsidRPr="00122197">
        <w:rPr>
          <w:rFonts w:asciiTheme="minorHAnsi" w:hAnsiTheme="minorHAnsi" w:cstheme="minorHAnsi"/>
          <w:b w:val="0"/>
          <w:bCs/>
          <w:szCs w:val="24"/>
        </w:rPr>
        <w:t xml:space="preserve">) </w:t>
      </w:r>
    </w:p>
    <w:p w14:paraId="79F0EFAD" w14:textId="035FD9C3" w:rsidR="00474F82" w:rsidRPr="00122197" w:rsidRDefault="006340D3" w:rsidP="00186542">
      <w:pPr>
        <w:pStyle w:val="BodyText2"/>
        <w:numPr>
          <w:ilvl w:val="0"/>
          <w:numId w:val="1"/>
        </w:numPr>
        <w:rPr>
          <w:rFonts w:asciiTheme="minorHAnsi" w:hAnsiTheme="minorHAnsi" w:cstheme="minorHAnsi"/>
          <w:b w:val="0"/>
          <w:szCs w:val="24"/>
        </w:rPr>
      </w:pPr>
      <w:proofErr w:type="gramStart"/>
      <w:r w:rsidRPr="00122197">
        <w:rPr>
          <w:rFonts w:asciiTheme="minorHAnsi" w:hAnsiTheme="minorHAnsi" w:cstheme="minorHAnsi"/>
          <w:b w:val="0"/>
          <w:szCs w:val="24"/>
        </w:rPr>
        <w:t>t</w:t>
      </w:r>
      <w:r w:rsidR="00391183" w:rsidRPr="00122197">
        <w:rPr>
          <w:rFonts w:asciiTheme="minorHAnsi" w:hAnsiTheme="minorHAnsi" w:cstheme="minorHAnsi"/>
          <w:b w:val="0"/>
          <w:szCs w:val="24"/>
        </w:rPr>
        <w:t>he</w:t>
      </w:r>
      <w:proofErr w:type="gramEnd"/>
      <w:r w:rsidR="00391183" w:rsidRPr="00122197">
        <w:rPr>
          <w:rFonts w:asciiTheme="minorHAnsi" w:hAnsiTheme="minorHAnsi" w:cstheme="minorHAnsi"/>
          <w:b w:val="0"/>
          <w:szCs w:val="24"/>
        </w:rPr>
        <w:t xml:space="preserve"> nominated g</w:t>
      </w:r>
      <w:r w:rsidR="00D81253" w:rsidRPr="00122197">
        <w:rPr>
          <w:rFonts w:asciiTheme="minorHAnsi" w:hAnsiTheme="minorHAnsi" w:cstheme="minorHAnsi"/>
          <w:b w:val="0"/>
          <w:szCs w:val="24"/>
        </w:rPr>
        <w:t>overnor for chi</w:t>
      </w:r>
      <w:r w:rsidR="007A47B2" w:rsidRPr="00122197">
        <w:rPr>
          <w:rFonts w:asciiTheme="minorHAnsi" w:hAnsiTheme="minorHAnsi" w:cstheme="minorHAnsi"/>
          <w:b w:val="0"/>
          <w:szCs w:val="24"/>
        </w:rPr>
        <w:t xml:space="preserve">ld protection at the school is  </w:t>
      </w:r>
      <w:r w:rsidR="00122197">
        <w:rPr>
          <w:rFonts w:asciiTheme="minorHAnsi" w:hAnsiTheme="minorHAnsi" w:cstheme="minorHAnsi"/>
          <w:b w:val="0"/>
          <w:szCs w:val="24"/>
        </w:rPr>
        <w:t>Helen Holly.</w:t>
      </w:r>
      <w:r w:rsidR="00391183" w:rsidRPr="00122197">
        <w:rPr>
          <w:rFonts w:asciiTheme="minorHAnsi" w:hAnsiTheme="minorHAnsi" w:cstheme="minorHAnsi"/>
          <w:b w:val="0"/>
          <w:szCs w:val="24"/>
        </w:rPr>
        <w:t xml:space="preserve"> The n</w:t>
      </w:r>
      <w:r w:rsidR="00D81253" w:rsidRPr="00122197">
        <w:rPr>
          <w:rFonts w:asciiTheme="minorHAnsi" w:hAnsiTheme="minorHAnsi" w:cstheme="minorHAnsi"/>
          <w:b w:val="0"/>
          <w:szCs w:val="24"/>
        </w:rPr>
        <w:t xml:space="preserve">ominated </w:t>
      </w:r>
      <w:r w:rsidR="00391183" w:rsidRPr="00122197">
        <w:rPr>
          <w:rFonts w:asciiTheme="minorHAnsi" w:hAnsiTheme="minorHAnsi" w:cstheme="minorHAnsi"/>
          <w:b w:val="0"/>
          <w:szCs w:val="24"/>
        </w:rPr>
        <w:t>g</w:t>
      </w:r>
      <w:r w:rsidR="00D81253" w:rsidRPr="00122197">
        <w:rPr>
          <w:rFonts w:asciiTheme="minorHAnsi" w:hAnsiTheme="minorHAnsi" w:cstheme="minorHAnsi"/>
          <w:b w:val="0"/>
          <w:szCs w:val="24"/>
        </w:rPr>
        <w:t>overnor is responsible for liaising with the Head Teacher / Principal and Designated Safeguarding Lead over all matters reg</w:t>
      </w:r>
      <w:r w:rsidR="00391183" w:rsidRPr="00122197">
        <w:rPr>
          <w:rFonts w:asciiTheme="minorHAnsi" w:hAnsiTheme="minorHAnsi" w:cstheme="minorHAnsi"/>
          <w:b w:val="0"/>
          <w:szCs w:val="24"/>
        </w:rPr>
        <w:t>arding child protection issues.</w:t>
      </w:r>
    </w:p>
    <w:p w14:paraId="607FC3E3" w14:textId="79ADF63C" w:rsidR="00A338F4" w:rsidRPr="00122197" w:rsidRDefault="00A338F4" w:rsidP="00186542">
      <w:pPr>
        <w:pStyle w:val="BodyText2"/>
        <w:numPr>
          <w:ilvl w:val="0"/>
          <w:numId w:val="1"/>
        </w:numPr>
        <w:rPr>
          <w:rFonts w:asciiTheme="minorHAnsi" w:hAnsiTheme="minorHAnsi" w:cstheme="minorHAnsi"/>
          <w:b w:val="0"/>
          <w:szCs w:val="24"/>
        </w:rPr>
      </w:pPr>
      <w:r w:rsidRPr="00122197">
        <w:rPr>
          <w:rFonts w:asciiTheme="minorHAnsi" w:hAnsiTheme="minorHAnsi" w:cstheme="minorHAnsi"/>
          <w:b w:val="0"/>
          <w:szCs w:val="24"/>
        </w:rPr>
        <w:t>governing bodies and proprietors will ensure that appropriate policies are in place in order for appropriate action to be taken in a timely manner to support children’s welfare</w:t>
      </w:r>
    </w:p>
    <w:p w14:paraId="0B850CCA" w14:textId="122218D0" w:rsidR="00D81253" w:rsidRPr="00122197" w:rsidRDefault="006340D3" w:rsidP="00186542">
      <w:pPr>
        <w:pStyle w:val="BodyText2"/>
        <w:numPr>
          <w:ilvl w:val="0"/>
          <w:numId w:val="1"/>
        </w:numPr>
        <w:rPr>
          <w:rFonts w:asciiTheme="minorHAnsi" w:hAnsiTheme="minorHAnsi" w:cstheme="minorHAnsi"/>
          <w:b w:val="0"/>
          <w:szCs w:val="24"/>
        </w:rPr>
      </w:pPr>
      <w:r w:rsidRPr="00122197">
        <w:rPr>
          <w:rFonts w:asciiTheme="minorHAnsi" w:hAnsiTheme="minorHAnsi" w:cstheme="minorHAnsi"/>
          <w:b w:val="0"/>
          <w:szCs w:val="24"/>
        </w:rPr>
        <w:t>t</w:t>
      </w:r>
      <w:r w:rsidR="00D81253" w:rsidRPr="00122197">
        <w:rPr>
          <w:rFonts w:asciiTheme="minorHAnsi" w:hAnsiTheme="minorHAnsi" w:cstheme="minorHAnsi"/>
          <w:b w:val="0"/>
          <w:szCs w:val="24"/>
        </w:rPr>
        <w:t>he role is stra</w:t>
      </w:r>
      <w:r w:rsidR="007A47B2" w:rsidRPr="00122197">
        <w:rPr>
          <w:rFonts w:asciiTheme="minorHAnsi" w:hAnsiTheme="minorHAnsi" w:cstheme="minorHAnsi"/>
          <w:b w:val="0"/>
          <w:szCs w:val="24"/>
        </w:rPr>
        <w:t xml:space="preserve">tegic rather than </w:t>
      </w:r>
      <w:r w:rsidR="00D9669C" w:rsidRPr="00122197">
        <w:rPr>
          <w:rFonts w:asciiTheme="minorHAnsi" w:hAnsiTheme="minorHAnsi" w:cstheme="minorHAnsi"/>
          <w:b w:val="0"/>
          <w:szCs w:val="24"/>
        </w:rPr>
        <w:t>operational;</w:t>
      </w:r>
      <w:r w:rsidR="007A47B2" w:rsidRPr="00122197">
        <w:rPr>
          <w:rFonts w:asciiTheme="minorHAnsi" w:hAnsiTheme="minorHAnsi" w:cstheme="minorHAnsi"/>
          <w:b w:val="0"/>
          <w:szCs w:val="24"/>
        </w:rPr>
        <w:t xml:space="preserve"> </w:t>
      </w:r>
      <w:r w:rsidR="00D81253" w:rsidRPr="00122197">
        <w:rPr>
          <w:rFonts w:asciiTheme="minorHAnsi" w:hAnsiTheme="minorHAnsi" w:cstheme="minorHAnsi"/>
          <w:b w:val="0"/>
          <w:szCs w:val="24"/>
        </w:rPr>
        <w:t>they will not be involved in concerns about individual children</w:t>
      </w:r>
    </w:p>
    <w:p w14:paraId="411E97B6" w14:textId="36FCB8CB" w:rsidR="006075FD" w:rsidRPr="00122197" w:rsidRDefault="006075FD" w:rsidP="00186542">
      <w:pPr>
        <w:pStyle w:val="BodyText2"/>
        <w:numPr>
          <w:ilvl w:val="0"/>
          <w:numId w:val="1"/>
        </w:numPr>
        <w:rPr>
          <w:rFonts w:asciiTheme="minorHAnsi" w:hAnsiTheme="minorHAnsi" w:cstheme="minorHAnsi"/>
          <w:b w:val="0"/>
          <w:szCs w:val="24"/>
        </w:rPr>
      </w:pPr>
      <w:proofErr w:type="gramStart"/>
      <w:r w:rsidRPr="00122197">
        <w:rPr>
          <w:rFonts w:asciiTheme="minorHAnsi" w:hAnsiTheme="minorHAnsi" w:cstheme="minorHAnsi"/>
          <w:b w:val="0"/>
        </w:rPr>
        <w:t>should</w:t>
      </w:r>
      <w:proofErr w:type="gramEnd"/>
      <w:r w:rsidRPr="00122197">
        <w:rPr>
          <w:rFonts w:asciiTheme="minorHAnsi" w:hAnsiTheme="minorHAnsi" w:cstheme="minorHAnsi"/>
          <w:b w:val="0"/>
        </w:rPr>
        <w:t xml:space="preserve"> ensure that all governors and trustees receive appropriate safeguarding and child protection (including online) training at induction. This training should equip them with the knowledge to provide strategic challenge to test and assure </w:t>
      </w:r>
      <w:proofErr w:type="gramStart"/>
      <w:r w:rsidRPr="00122197">
        <w:rPr>
          <w:rFonts w:asciiTheme="minorHAnsi" w:hAnsiTheme="minorHAnsi" w:cstheme="minorHAnsi"/>
          <w:b w:val="0"/>
        </w:rPr>
        <w:t>themselves</w:t>
      </w:r>
      <w:proofErr w:type="gramEnd"/>
      <w:r w:rsidRPr="00122197">
        <w:rPr>
          <w:rFonts w:asciiTheme="minorHAnsi" w:hAnsiTheme="minorHAnsi" w:cstheme="minorHAnsi"/>
          <w:b w:val="0"/>
        </w:rPr>
        <w:t xml:space="preserve"> that the safeguarding policies and procedures in place in schools and colleges are effective and support the delivery of a robust whole school approach to safeguarding. Their training</w:t>
      </w:r>
      <w:r w:rsidR="00FF2C00" w:rsidRPr="00122197">
        <w:rPr>
          <w:rFonts w:asciiTheme="minorHAnsi" w:hAnsiTheme="minorHAnsi" w:cstheme="minorHAnsi"/>
          <w:b w:val="0"/>
        </w:rPr>
        <w:t xml:space="preserve"> should be regularly updated.</w:t>
      </w:r>
    </w:p>
    <w:p w14:paraId="10A711F6" w14:textId="75164912" w:rsidR="00A338F4" w:rsidRPr="00122197" w:rsidRDefault="00D81253" w:rsidP="00A338F4">
      <w:pPr>
        <w:pStyle w:val="BodyText2"/>
        <w:numPr>
          <w:ilvl w:val="0"/>
          <w:numId w:val="1"/>
        </w:numPr>
        <w:rPr>
          <w:rFonts w:asciiTheme="minorHAnsi" w:hAnsiTheme="minorHAnsi" w:cstheme="minorHAnsi"/>
          <w:b w:val="0"/>
          <w:szCs w:val="24"/>
        </w:rPr>
      </w:pPr>
      <w:proofErr w:type="gramStart"/>
      <w:r w:rsidRPr="00122197">
        <w:rPr>
          <w:rFonts w:asciiTheme="minorHAnsi" w:hAnsiTheme="minorHAnsi" w:cstheme="minorHAnsi"/>
          <w:b w:val="0"/>
          <w:szCs w:val="24"/>
        </w:rPr>
        <w:t>a</w:t>
      </w:r>
      <w:proofErr w:type="gramEnd"/>
      <w:r w:rsidRPr="00122197">
        <w:rPr>
          <w:rFonts w:asciiTheme="minorHAnsi" w:hAnsiTheme="minorHAnsi" w:cstheme="minorHAnsi"/>
          <w:b w:val="0"/>
          <w:szCs w:val="24"/>
        </w:rPr>
        <w:t xml:space="preserve"> member of the governing body, usually the chair, is nominated to liaise with the designated officer(s) from the relevant local authority and partner agencies in the event of allegations of abuse made against the Head Teacher, the principal of a college or proprietor or member of governing body of an independent school</w:t>
      </w:r>
      <w:r w:rsidR="00A338F4" w:rsidRPr="00122197">
        <w:rPr>
          <w:rFonts w:asciiTheme="minorHAnsi" w:hAnsiTheme="minorHAnsi" w:cstheme="minorHAnsi"/>
          <w:b w:val="0"/>
          <w:szCs w:val="24"/>
        </w:rPr>
        <w:t>.</w:t>
      </w:r>
      <w:r w:rsidR="00A338F4" w:rsidRPr="00122197">
        <w:rPr>
          <w:rFonts w:asciiTheme="minorHAnsi" w:eastAsiaTheme="minorHAnsi" w:hAnsiTheme="minorHAnsi" w:cstheme="minorHAnsi"/>
          <w:b w:val="0"/>
          <w:color w:val="000000"/>
          <w:sz w:val="13"/>
          <w:szCs w:val="13"/>
          <w:lang w:eastAsia="en-US"/>
        </w:rPr>
        <w:t xml:space="preserve"> </w:t>
      </w:r>
      <w:r w:rsidR="00A338F4" w:rsidRPr="00122197">
        <w:rPr>
          <w:rFonts w:asciiTheme="minorHAnsi" w:eastAsiaTheme="minorHAnsi" w:hAnsiTheme="minorHAnsi" w:cstheme="minorHAnsi"/>
          <w:b w:val="0"/>
          <w:color w:val="000000"/>
          <w:sz w:val="23"/>
          <w:szCs w:val="23"/>
          <w:lang w:eastAsia="en-US"/>
        </w:rPr>
        <w:t xml:space="preserve"> </w:t>
      </w:r>
    </w:p>
    <w:p w14:paraId="72FE2C20" w14:textId="6E7FFA06" w:rsidR="00FF2C00" w:rsidRPr="00122197" w:rsidRDefault="00FF2C00" w:rsidP="00A338F4">
      <w:pPr>
        <w:pStyle w:val="BodyText2"/>
        <w:numPr>
          <w:ilvl w:val="0"/>
          <w:numId w:val="1"/>
        </w:numPr>
        <w:rPr>
          <w:rFonts w:asciiTheme="minorHAnsi" w:hAnsiTheme="minorHAnsi" w:cstheme="minorHAnsi"/>
          <w:b w:val="0"/>
          <w:szCs w:val="24"/>
        </w:rPr>
      </w:pPr>
      <w:proofErr w:type="gramStart"/>
      <w:r w:rsidRPr="00122197">
        <w:rPr>
          <w:rFonts w:asciiTheme="minorHAnsi" w:hAnsiTheme="minorHAnsi" w:cstheme="minorHAnsi"/>
          <w:b w:val="0"/>
        </w:rPr>
        <w:t>should</w:t>
      </w:r>
      <w:proofErr w:type="gramEnd"/>
      <w:r w:rsidRPr="00122197">
        <w:rPr>
          <w:rFonts w:asciiTheme="minorHAnsi" w:hAnsiTheme="minorHAnsi" w:cstheme="minorHAnsi"/>
          <w:b w:val="0"/>
        </w:rPr>
        <w:t xml:space="preserve"> be aware of their obligations under the Human Rights Act 1998 21, the Equality Act 201022, (including the Public Sector Equality Duty23), and their local multi-agency safeguarding arrangements.</w:t>
      </w:r>
    </w:p>
    <w:p w14:paraId="3EA7AC65" w14:textId="3DAF6483" w:rsidR="00FA3E50" w:rsidRPr="00122197" w:rsidRDefault="00FA3E50" w:rsidP="00FA3E50">
      <w:pPr>
        <w:pStyle w:val="BodyText2"/>
        <w:rPr>
          <w:rFonts w:asciiTheme="minorHAnsi" w:hAnsiTheme="minorHAnsi" w:cstheme="minorHAnsi"/>
          <w:b w:val="0"/>
          <w:u w:val="single"/>
        </w:rPr>
      </w:pPr>
    </w:p>
    <w:p w14:paraId="1813B1DD" w14:textId="271AACB1" w:rsidR="004F49C3" w:rsidRPr="00122197" w:rsidRDefault="004F49C3" w:rsidP="00FA3E50">
      <w:pPr>
        <w:pStyle w:val="BodyText2"/>
        <w:rPr>
          <w:rFonts w:asciiTheme="minorHAnsi" w:hAnsiTheme="minorHAnsi" w:cstheme="minorHAnsi"/>
          <w:u w:val="single"/>
        </w:rPr>
      </w:pPr>
      <w:r w:rsidRPr="00122197">
        <w:rPr>
          <w:rFonts w:asciiTheme="minorHAnsi" w:hAnsiTheme="minorHAnsi" w:cstheme="minorHAnsi"/>
          <w:u w:val="single"/>
        </w:rPr>
        <w:t>ICT Network Managers</w:t>
      </w:r>
    </w:p>
    <w:p w14:paraId="40FF7A87" w14:textId="77777777"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Each site’s Network Manager is responsible for maintaining safe systems of internet access, blocking any undesirable (e.g. pornographic, racist, violent) sites. This includes checking that:</w:t>
      </w:r>
    </w:p>
    <w:p w14:paraId="5A6B8526" w14:textId="7FF92A78" w:rsidR="004F49C3" w:rsidRPr="00122197" w:rsidRDefault="00122197" w:rsidP="00FA3E50">
      <w:pPr>
        <w:pStyle w:val="BodyText2"/>
        <w:rPr>
          <w:rFonts w:asciiTheme="minorHAnsi" w:hAnsiTheme="minorHAnsi" w:cstheme="minorHAnsi"/>
          <w:b w:val="0"/>
        </w:rPr>
      </w:pPr>
      <w:r>
        <w:rPr>
          <w:rFonts w:asciiTheme="minorHAnsi" w:hAnsiTheme="minorHAnsi" w:cstheme="minorHAnsi"/>
          <w:b w:val="0"/>
        </w:rPr>
        <w:t xml:space="preserve">• The IT infrastructure at Brockhampton </w:t>
      </w:r>
      <w:r w:rsidR="004F49C3" w:rsidRPr="00122197">
        <w:rPr>
          <w:rFonts w:asciiTheme="minorHAnsi" w:hAnsiTheme="minorHAnsi" w:cstheme="minorHAnsi"/>
          <w:b w:val="0"/>
        </w:rPr>
        <w:t xml:space="preserve">is secure and meets e-safety technical requirements </w:t>
      </w:r>
    </w:p>
    <w:p w14:paraId="68537F45" w14:textId="18AA7749"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w:t>
      </w:r>
      <w:proofErr w:type="spellStart"/>
      <w:r w:rsidR="00122197">
        <w:rPr>
          <w:rFonts w:asciiTheme="minorHAnsi" w:hAnsiTheme="minorHAnsi" w:cstheme="minorHAnsi"/>
          <w:b w:val="0"/>
        </w:rPr>
        <w:t>Brockhampton’s</w:t>
      </w:r>
      <w:proofErr w:type="spellEnd"/>
      <w:r w:rsidRPr="00122197">
        <w:rPr>
          <w:rFonts w:asciiTheme="minorHAnsi" w:hAnsiTheme="minorHAnsi" w:cstheme="minorHAnsi"/>
          <w:b w:val="0"/>
        </w:rPr>
        <w:t xml:space="preserve"> password policy is adhered to </w:t>
      </w:r>
    </w:p>
    <w:p w14:paraId="6033A5F3" w14:textId="5C7479AC"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w:t>
      </w:r>
      <w:proofErr w:type="spellStart"/>
      <w:r w:rsidR="00122197">
        <w:rPr>
          <w:rFonts w:asciiTheme="minorHAnsi" w:hAnsiTheme="minorHAnsi" w:cstheme="minorHAnsi"/>
          <w:b w:val="0"/>
        </w:rPr>
        <w:t>Brockhampton’s</w:t>
      </w:r>
      <w:proofErr w:type="spellEnd"/>
      <w:r w:rsidRPr="00122197">
        <w:rPr>
          <w:rFonts w:asciiTheme="minorHAnsi" w:hAnsiTheme="minorHAnsi" w:cstheme="minorHAnsi"/>
          <w:b w:val="0"/>
        </w:rPr>
        <w:t xml:space="preserve"> filtering policy is applied and updated on a regular basis and that its implementation is not the sole responsibility of any single person</w:t>
      </w:r>
    </w:p>
    <w:p w14:paraId="023DD7F2" w14:textId="622B3130"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 </w:t>
      </w:r>
      <w:proofErr w:type="spellStart"/>
      <w:r w:rsidR="00122197">
        <w:rPr>
          <w:rFonts w:asciiTheme="minorHAnsi" w:hAnsiTheme="minorHAnsi" w:cstheme="minorHAnsi"/>
          <w:b w:val="0"/>
        </w:rPr>
        <w:t>Brockhampton’s</w:t>
      </w:r>
      <w:proofErr w:type="spellEnd"/>
      <w:r w:rsidRPr="00122197">
        <w:rPr>
          <w:rFonts w:asciiTheme="minorHAnsi" w:hAnsiTheme="minorHAnsi" w:cstheme="minorHAnsi"/>
          <w:b w:val="0"/>
        </w:rPr>
        <w:t xml:space="preserve"> filtering provider is signed up to relevant lists (CSA content, Sexual Content, Terrorist content Your Internet Connection Blocks Child Abuse &amp; Terrorist Content), (KSCIE 2022, para 141)</w:t>
      </w:r>
    </w:p>
    <w:p w14:paraId="53FB9C3F" w14:textId="77777777"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 The Co-ordinator keeps up to date with e-safety technical information</w:t>
      </w:r>
    </w:p>
    <w:p w14:paraId="2AC4B6DB" w14:textId="0299018C"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 The </w:t>
      </w:r>
      <w:proofErr w:type="spellStart"/>
      <w:r w:rsidR="00122197">
        <w:rPr>
          <w:rFonts w:asciiTheme="minorHAnsi" w:hAnsiTheme="minorHAnsi" w:cstheme="minorHAnsi"/>
          <w:b w:val="0"/>
        </w:rPr>
        <w:t>Brockhampton’s</w:t>
      </w:r>
      <w:proofErr w:type="spellEnd"/>
      <w:r w:rsidRPr="00122197">
        <w:rPr>
          <w:rFonts w:asciiTheme="minorHAnsi" w:hAnsiTheme="minorHAnsi" w:cstheme="minorHAnsi"/>
          <w:b w:val="0"/>
        </w:rPr>
        <w:t xml:space="preserve"> IT infrastructure (network, remote access, e-mail, VLE etc.) is regularly monitored in order that any misuse or attempted misuse can be reported to the E-Safety Manager, SLT, HOY or PSO for investigation/action/sanction</w:t>
      </w:r>
    </w:p>
    <w:p w14:paraId="16ACE521" w14:textId="22304E77"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 When children use the </w:t>
      </w:r>
      <w:r w:rsidR="00122197" w:rsidRPr="00122197">
        <w:rPr>
          <w:rFonts w:asciiTheme="minorHAnsi" w:hAnsiTheme="minorHAnsi" w:cstheme="minorHAnsi"/>
          <w:b w:val="0"/>
        </w:rPr>
        <w:t>school’</w:t>
      </w:r>
      <w:r w:rsidRPr="00122197">
        <w:rPr>
          <w:rFonts w:asciiTheme="minorHAnsi" w:hAnsiTheme="minorHAnsi" w:cstheme="minorHAnsi"/>
          <w:b w:val="0"/>
        </w:rPr>
        <w:t xml:space="preserve">s network to access the internet, they are protected from inappropriate content by our filtering and monitoring systems. However, many pupils are able to access the internet using their own data plan. </w:t>
      </w:r>
      <w:r w:rsidRPr="00122197">
        <w:rPr>
          <w:rFonts w:asciiTheme="minorHAnsi" w:hAnsiTheme="minorHAnsi" w:cstheme="minorHAnsi"/>
          <w:b w:val="0"/>
          <w:highlight w:val="yellow"/>
        </w:rPr>
        <w:t xml:space="preserve">To minimise inappropriate use, </w:t>
      </w:r>
      <w:r w:rsidR="00122197">
        <w:rPr>
          <w:rFonts w:asciiTheme="minorHAnsi" w:hAnsiTheme="minorHAnsi" w:cstheme="minorHAnsi"/>
          <w:b w:val="0"/>
          <w:highlight w:val="yellow"/>
        </w:rPr>
        <w:t>Brockhampton does</w:t>
      </w:r>
      <w:r w:rsidRPr="00122197">
        <w:rPr>
          <w:rFonts w:asciiTheme="minorHAnsi" w:hAnsiTheme="minorHAnsi" w:cstheme="minorHAnsi"/>
          <w:b w:val="0"/>
          <w:highlight w:val="yellow"/>
        </w:rPr>
        <w:t xml:space="preserve"> not allow pupils to use their phones during the day and educate them about appropriate use during assembly and curriculum/pastoral time.</w:t>
      </w:r>
      <w:r w:rsidRPr="00122197">
        <w:rPr>
          <w:rFonts w:asciiTheme="minorHAnsi" w:hAnsiTheme="minorHAnsi" w:cstheme="minorHAnsi"/>
          <w:b w:val="0"/>
        </w:rPr>
        <w:t xml:space="preserve"> </w:t>
      </w:r>
    </w:p>
    <w:p w14:paraId="55231540" w14:textId="3F1496FB" w:rsidR="004F49C3" w:rsidRPr="00122197" w:rsidRDefault="004F49C3" w:rsidP="00FA3E50">
      <w:pPr>
        <w:pStyle w:val="BodyText2"/>
        <w:rPr>
          <w:rFonts w:asciiTheme="minorHAnsi" w:hAnsiTheme="minorHAnsi" w:cstheme="minorHAnsi"/>
          <w:sz w:val="28"/>
          <w:szCs w:val="28"/>
          <w:u w:val="single"/>
        </w:rPr>
      </w:pPr>
      <w:r w:rsidRPr="00122197">
        <w:rPr>
          <w:rFonts w:asciiTheme="minorHAnsi" w:hAnsiTheme="minorHAnsi" w:cstheme="minorHAnsi"/>
          <w:sz w:val="28"/>
          <w:szCs w:val="28"/>
          <w:u w:val="single"/>
        </w:rPr>
        <w:t xml:space="preserve">Pupils (to an age appropriate level) </w:t>
      </w:r>
    </w:p>
    <w:p w14:paraId="7A5A7BF9" w14:textId="6BC59A4F"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Are responsible for using the academy IT systems in accordance with the Pupil Acceptable Usage Policy, which they will be required to sign before being given access to </w:t>
      </w:r>
      <w:r w:rsidR="00122197" w:rsidRPr="00122197">
        <w:rPr>
          <w:rFonts w:asciiTheme="minorHAnsi" w:hAnsiTheme="minorHAnsi" w:cstheme="minorHAnsi"/>
          <w:b w:val="0"/>
        </w:rPr>
        <w:t xml:space="preserve">school’s </w:t>
      </w:r>
      <w:r w:rsidRPr="00122197">
        <w:rPr>
          <w:rFonts w:asciiTheme="minorHAnsi" w:hAnsiTheme="minorHAnsi" w:cstheme="minorHAnsi"/>
          <w:b w:val="0"/>
        </w:rPr>
        <w:t xml:space="preserve">systems </w:t>
      </w:r>
    </w:p>
    <w:p w14:paraId="6D97D197" w14:textId="77777777"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Parents/carers will be required to read through and sign alongside their child’s signature </w:t>
      </w:r>
    </w:p>
    <w:p w14:paraId="1D74FC5E" w14:textId="77777777" w:rsidR="004F49C3"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Need to understand the importance of reporting abuse, misuse or access to inappropriate materials and know how to do so</w:t>
      </w:r>
    </w:p>
    <w:p w14:paraId="0CAFC10C" w14:textId="72B2E9BE" w:rsidR="00FA3E50" w:rsidRPr="00122197" w:rsidRDefault="004F49C3" w:rsidP="00FA3E50">
      <w:pPr>
        <w:pStyle w:val="BodyText2"/>
        <w:rPr>
          <w:rFonts w:asciiTheme="minorHAnsi" w:hAnsiTheme="minorHAnsi" w:cstheme="minorHAnsi"/>
          <w:b w:val="0"/>
        </w:rPr>
      </w:pPr>
      <w:r w:rsidRPr="00122197">
        <w:rPr>
          <w:rFonts w:asciiTheme="minorHAnsi" w:hAnsiTheme="minorHAnsi" w:cstheme="minorHAnsi"/>
          <w:b w:val="0"/>
        </w:rPr>
        <w:t xml:space="preserve"> • Should understand the importance of adopting good e-safety practice when using digital technologies out of the academy and realise that the E-Safety Policy also covers their actions out of the</w:t>
      </w:r>
      <w:r w:rsidR="00122197" w:rsidRPr="00122197">
        <w:rPr>
          <w:rFonts w:asciiTheme="minorHAnsi" w:hAnsiTheme="minorHAnsi" w:cstheme="minorHAnsi"/>
          <w:b w:val="0"/>
        </w:rPr>
        <w:t xml:space="preserve"> school</w:t>
      </w:r>
      <w:r w:rsidRPr="00122197">
        <w:rPr>
          <w:rFonts w:asciiTheme="minorHAnsi" w:hAnsiTheme="minorHAnsi" w:cstheme="minorHAnsi"/>
          <w:b w:val="0"/>
        </w:rPr>
        <w:t xml:space="preserve"> if related to their membership of the academy.</w:t>
      </w:r>
    </w:p>
    <w:p w14:paraId="17EF887A" w14:textId="77777777" w:rsidR="003908DD" w:rsidRPr="00122197" w:rsidRDefault="003908DD" w:rsidP="003908DD">
      <w:pPr>
        <w:pStyle w:val="BodyText2"/>
        <w:rPr>
          <w:rFonts w:asciiTheme="minorHAnsi" w:hAnsiTheme="minorHAnsi" w:cstheme="minorHAnsi"/>
          <w:b w:val="0"/>
        </w:rPr>
      </w:pPr>
    </w:p>
    <w:p w14:paraId="183BAB74" w14:textId="2B4B9633" w:rsidR="003908DD" w:rsidRPr="00122197" w:rsidRDefault="00EB22BF" w:rsidP="003908DD">
      <w:pPr>
        <w:pStyle w:val="BodyText2"/>
        <w:rPr>
          <w:rFonts w:asciiTheme="minorHAnsi" w:hAnsiTheme="minorHAnsi" w:cstheme="minorHAnsi"/>
          <w:sz w:val="28"/>
          <w:szCs w:val="28"/>
          <w:u w:val="single"/>
        </w:rPr>
      </w:pPr>
      <w:r w:rsidRPr="00122197">
        <w:rPr>
          <w:rFonts w:asciiTheme="minorHAnsi" w:hAnsiTheme="minorHAnsi" w:cstheme="minorHAnsi"/>
          <w:sz w:val="28"/>
          <w:szCs w:val="28"/>
          <w:u w:val="single"/>
        </w:rPr>
        <w:t xml:space="preserve">Online Safety </w:t>
      </w:r>
    </w:p>
    <w:p w14:paraId="26909130" w14:textId="3D60C277" w:rsidR="00EB22BF" w:rsidRPr="00122197" w:rsidRDefault="00122197" w:rsidP="003908DD">
      <w:pPr>
        <w:pStyle w:val="BodyText2"/>
        <w:rPr>
          <w:rFonts w:asciiTheme="minorHAnsi" w:hAnsiTheme="minorHAnsi" w:cstheme="minorHAnsi"/>
          <w:b w:val="0"/>
        </w:rPr>
      </w:pPr>
      <w:r>
        <w:rPr>
          <w:rFonts w:asciiTheme="minorHAnsi" w:hAnsiTheme="minorHAnsi" w:cstheme="minorHAnsi"/>
          <w:b w:val="0"/>
        </w:rPr>
        <w:t>Brockhampton</w:t>
      </w:r>
      <w:r w:rsidR="00EB22BF" w:rsidRPr="00122197">
        <w:rPr>
          <w:rFonts w:asciiTheme="minorHAnsi" w:hAnsiTheme="minorHAnsi" w:cstheme="minorHAnsi"/>
          <w:b w:val="0"/>
        </w:rPr>
        <w:t xml:space="preserve"> ensures that children are safeguarded from potentially harmful and inappropriate online material. We have an effective whole </w:t>
      </w:r>
      <w:r w:rsidRPr="00122197">
        <w:rPr>
          <w:rFonts w:asciiTheme="minorHAnsi" w:hAnsiTheme="minorHAnsi" w:cstheme="minorHAnsi"/>
          <w:b w:val="0"/>
        </w:rPr>
        <w:t xml:space="preserve">school </w:t>
      </w:r>
      <w:r w:rsidR="00EB22BF" w:rsidRPr="00122197">
        <w:rPr>
          <w:rFonts w:asciiTheme="minorHAnsi" w:hAnsiTheme="minorHAnsi" w:cstheme="minorHAnsi"/>
          <w:b w:val="0"/>
        </w:rPr>
        <w:t xml:space="preserve">approach to online safety empowers us to protect and </w:t>
      </w:r>
      <w:r w:rsidR="00EB22BF" w:rsidRPr="00122197">
        <w:rPr>
          <w:rFonts w:asciiTheme="minorHAnsi" w:hAnsiTheme="minorHAnsi" w:cstheme="minorHAnsi"/>
          <w:b w:val="0"/>
        </w:rPr>
        <w:lastRenderedPageBreak/>
        <w:t xml:space="preserve">educate pupils, students, our staff in their use of technology and establishes mechanisms to identify, intervene in, and escalate any concerns where appropriate. The breadth of issues classified within online safety is considerable, but can be categorised into four areas of risk: </w:t>
      </w:r>
    </w:p>
    <w:p w14:paraId="7DAB5B68" w14:textId="77777777" w:rsidR="00EB22BF" w:rsidRPr="00122197" w:rsidRDefault="00EB22BF" w:rsidP="003908DD">
      <w:pPr>
        <w:pStyle w:val="BodyText2"/>
        <w:rPr>
          <w:rFonts w:asciiTheme="minorHAnsi" w:hAnsiTheme="minorHAnsi" w:cstheme="minorHAnsi"/>
          <w:b w:val="0"/>
        </w:rPr>
      </w:pPr>
      <w:r w:rsidRPr="00122197">
        <w:rPr>
          <w:rFonts w:asciiTheme="minorHAnsi" w:hAnsiTheme="minorHAnsi" w:cstheme="minorHAnsi"/>
          <w:b w:val="0"/>
        </w:rPr>
        <w:t>• Content: being exposed to illegal, inappropriate or harmful content, for example: pornography, fake news, racism, misogyny, self-harm, suicide, anti-Semitism, radicalisation and extremism</w:t>
      </w:r>
    </w:p>
    <w:p w14:paraId="0774EEBD" w14:textId="6CDFCE8E" w:rsidR="00EB22BF" w:rsidRPr="00122197" w:rsidRDefault="00EB22BF" w:rsidP="003908DD">
      <w:pPr>
        <w:pStyle w:val="BodyText2"/>
        <w:rPr>
          <w:rFonts w:asciiTheme="minorHAnsi" w:hAnsiTheme="minorHAnsi" w:cstheme="minorHAnsi"/>
          <w:b w:val="0"/>
        </w:rPr>
      </w:pPr>
      <w:r w:rsidRPr="00122197">
        <w:rPr>
          <w:rFonts w:asciiTheme="minorHAnsi" w:hAnsiTheme="minorHAnsi" w:cstheme="minorHAnsi"/>
          <w:b w:val="0"/>
        </w:rPr>
        <w:t xml:space="preserve">• Contact: being subjected to harmful online interaction with other users; for example: child on child pressure, commercial advertising and adults posing as children or young adults with the intention to groom or exploit them for sexual, criminal, financial or other purposes’ </w:t>
      </w:r>
    </w:p>
    <w:p w14:paraId="2ED8D611" w14:textId="77777777" w:rsidR="00EB22BF" w:rsidRPr="00122197" w:rsidRDefault="00EB22BF" w:rsidP="003908DD">
      <w:pPr>
        <w:pStyle w:val="BodyText2"/>
        <w:rPr>
          <w:rFonts w:asciiTheme="minorHAnsi" w:hAnsiTheme="minorHAnsi" w:cstheme="minorHAnsi"/>
          <w:b w:val="0"/>
        </w:rPr>
      </w:pPr>
      <w:r w:rsidRPr="00122197">
        <w:rPr>
          <w:rFonts w:asciiTheme="minorHAnsi" w:hAnsiTheme="minorHAnsi" w:cstheme="minorHAnsi"/>
          <w:b w:val="0"/>
        </w:rPr>
        <w:t>• Conduct: personal online behaviour that increases the likelihood of, or causes, harm; for example, making, sending and receiving explicit images (</w:t>
      </w:r>
      <w:proofErr w:type="spellStart"/>
      <w:r w:rsidRPr="00122197">
        <w:rPr>
          <w:rFonts w:asciiTheme="minorHAnsi" w:hAnsiTheme="minorHAnsi" w:cstheme="minorHAnsi"/>
          <w:b w:val="0"/>
        </w:rPr>
        <w:t>e.g</w:t>
      </w:r>
      <w:proofErr w:type="spellEnd"/>
      <w:r w:rsidRPr="00122197">
        <w:rPr>
          <w:rFonts w:asciiTheme="minorHAnsi" w:hAnsiTheme="minorHAnsi" w:cstheme="minorHAnsi"/>
          <w:b w:val="0"/>
        </w:rPr>
        <w:t xml:space="preserve"> consensual and non-consensual sharing of nudes and semi-nudes and/or pornography, sharing other explicit images and online bullying </w:t>
      </w:r>
    </w:p>
    <w:p w14:paraId="0EE84852" w14:textId="77777777" w:rsidR="00EB22BF" w:rsidRPr="00122197" w:rsidRDefault="00EB22BF" w:rsidP="003908DD">
      <w:pPr>
        <w:pStyle w:val="BodyText2"/>
        <w:rPr>
          <w:rFonts w:asciiTheme="minorHAnsi" w:hAnsiTheme="minorHAnsi" w:cstheme="minorHAnsi"/>
          <w:b w:val="0"/>
        </w:rPr>
      </w:pPr>
      <w:r w:rsidRPr="00122197">
        <w:rPr>
          <w:rFonts w:asciiTheme="minorHAnsi" w:hAnsiTheme="minorHAnsi" w:cstheme="minorHAnsi"/>
          <w:b w:val="0"/>
        </w:rPr>
        <w:t xml:space="preserve">• Commerce - risks such as online gambling, inappropriate advertising, phishing and or financial scams. If you feel your pupils, students or </w:t>
      </w:r>
      <w:proofErr w:type="gramStart"/>
      <w:r w:rsidRPr="00122197">
        <w:rPr>
          <w:rFonts w:asciiTheme="minorHAnsi" w:hAnsiTheme="minorHAnsi" w:cstheme="minorHAnsi"/>
          <w:b w:val="0"/>
        </w:rPr>
        <w:t>staff are</w:t>
      </w:r>
      <w:proofErr w:type="gramEnd"/>
      <w:r w:rsidRPr="00122197">
        <w:rPr>
          <w:rFonts w:asciiTheme="minorHAnsi" w:hAnsiTheme="minorHAnsi" w:cstheme="minorHAnsi"/>
          <w:b w:val="0"/>
        </w:rPr>
        <w:t xml:space="preserve"> at risk, please report it to the Anti-Phishing Working Group. </w:t>
      </w:r>
    </w:p>
    <w:p w14:paraId="0E6EE923" w14:textId="1411EE1B" w:rsidR="00EB22BF" w:rsidRPr="00122197" w:rsidRDefault="00EB22BF" w:rsidP="003908DD">
      <w:pPr>
        <w:pStyle w:val="BodyText2"/>
        <w:rPr>
          <w:rFonts w:asciiTheme="minorHAnsi" w:hAnsiTheme="minorHAnsi" w:cstheme="minorHAnsi"/>
          <w:b w:val="0"/>
        </w:rPr>
      </w:pPr>
      <w:r w:rsidRPr="00122197">
        <w:rPr>
          <w:rFonts w:asciiTheme="minorHAnsi" w:hAnsiTheme="minorHAnsi" w:cstheme="minorHAnsi"/>
          <w:b w:val="0"/>
        </w:rPr>
        <w:t xml:space="preserve">Local Governing Bodies should ensure online safety is a running and interrelated theme whilst devising and implementing their whole school or college approach to safeguarding and related policies and procedures. This will include considering how online safety is reflected as required in all relevant policies and considering online safety whilst planning the curriculum, any teacher training, the role and responsibilities of the designated safeguarding lead (and deputies) and any parental engagement (KCSIE 2022, para 136). </w:t>
      </w:r>
    </w:p>
    <w:p w14:paraId="6D1E2CD2" w14:textId="0668D6FA" w:rsidR="00EB22BF" w:rsidRPr="00122197" w:rsidRDefault="00EB22BF" w:rsidP="003908DD">
      <w:pPr>
        <w:pStyle w:val="BodyText2"/>
        <w:rPr>
          <w:rFonts w:asciiTheme="minorHAnsi" w:hAnsiTheme="minorHAnsi" w:cstheme="minorHAnsi"/>
          <w:sz w:val="28"/>
          <w:szCs w:val="28"/>
          <w:u w:val="single"/>
        </w:rPr>
      </w:pPr>
      <w:r w:rsidRPr="00122197">
        <w:rPr>
          <w:rFonts w:asciiTheme="minorHAnsi" w:hAnsiTheme="minorHAnsi" w:cstheme="minorHAnsi"/>
          <w:sz w:val="28"/>
          <w:szCs w:val="28"/>
          <w:u w:val="single"/>
        </w:rPr>
        <w:t xml:space="preserve">Online hoaxes and challenges </w:t>
      </w:r>
    </w:p>
    <w:p w14:paraId="16DA8BDC" w14:textId="77777777" w:rsidR="00C229EF" w:rsidRPr="00122197" w:rsidRDefault="00EB22BF" w:rsidP="003908DD">
      <w:pPr>
        <w:pStyle w:val="BodyText2"/>
        <w:rPr>
          <w:rFonts w:asciiTheme="minorHAnsi" w:hAnsiTheme="minorHAnsi" w:cstheme="minorHAnsi"/>
          <w:b w:val="0"/>
        </w:rPr>
      </w:pPr>
      <w:r w:rsidRPr="00122197">
        <w:rPr>
          <w:rFonts w:asciiTheme="minorHAnsi" w:hAnsiTheme="minorHAnsi" w:cstheme="minorHAnsi"/>
          <w:b w:val="0"/>
        </w:rPr>
        <w:t xml:space="preserve">A hoax is a deliberate lie designed to seem truthful. A challenge will generally involve the user recording </w:t>
      </w:r>
      <w:proofErr w:type="gramStart"/>
      <w:r w:rsidRPr="00122197">
        <w:rPr>
          <w:rFonts w:asciiTheme="minorHAnsi" w:hAnsiTheme="minorHAnsi" w:cstheme="minorHAnsi"/>
          <w:b w:val="0"/>
        </w:rPr>
        <w:t>themselves</w:t>
      </w:r>
      <w:proofErr w:type="gramEnd"/>
      <w:r w:rsidRPr="00122197">
        <w:rPr>
          <w:rFonts w:asciiTheme="minorHAnsi" w:hAnsiTheme="minorHAnsi" w:cstheme="minorHAnsi"/>
          <w:b w:val="0"/>
        </w:rPr>
        <w:t xml:space="preserve"> taking a challenge and then distributing it – the circulation of these challenges may dare or inspire others to try it. Many challenges can be potentially harmful or life threatening. In cases of online hoaxes or challenges, we follow the Harmful Online Challenges and Online Hoaxes non-statutory </w:t>
      </w:r>
      <w:proofErr w:type="spellStart"/>
      <w:r w:rsidRPr="00122197">
        <w:rPr>
          <w:rFonts w:asciiTheme="minorHAnsi" w:hAnsiTheme="minorHAnsi" w:cstheme="minorHAnsi"/>
          <w:b w:val="0"/>
        </w:rPr>
        <w:t>DfE</w:t>
      </w:r>
      <w:proofErr w:type="spellEnd"/>
      <w:r w:rsidRPr="00122197">
        <w:rPr>
          <w:rFonts w:asciiTheme="minorHAnsi" w:hAnsiTheme="minorHAnsi" w:cstheme="minorHAnsi"/>
          <w:b w:val="0"/>
        </w:rPr>
        <w:t xml:space="preserve"> guidance (published 12th February 2021). </w:t>
      </w:r>
    </w:p>
    <w:p w14:paraId="4761C7A6" w14:textId="2607903A" w:rsidR="003908DD" w:rsidRPr="00122197" w:rsidRDefault="00EB22BF" w:rsidP="003908DD">
      <w:pPr>
        <w:pStyle w:val="BodyText2"/>
        <w:rPr>
          <w:rFonts w:asciiTheme="minorHAnsi" w:hAnsiTheme="minorHAnsi" w:cstheme="minorHAnsi"/>
          <w:b w:val="0"/>
        </w:rPr>
      </w:pPr>
      <w:r w:rsidRPr="00122197">
        <w:rPr>
          <w:rFonts w:asciiTheme="minorHAnsi" w:hAnsiTheme="minorHAnsi" w:cstheme="minorHAnsi"/>
          <w:b w:val="0"/>
        </w:rPr>
        <w:t>The DSL should be involved with any suspected or reported cases of online hoaxes or challenges. Each case will be reviewed individually to assess the scale and nature of possible risk to children and young people. The DSL will assess the facts of the situation and whether it is a national risk or localised to the area or institution. The DSL can check the factual basis with reliable sources such as Professional Online Safety Helpline from the 35 UK Safer Internet Centre. If it is a local risk, local advice will be sought such as the Local Authority or police as appropriat</w:t>
      </w:r>
      <w:r w:rsidR="00C229EF" w:rsidRPr="00122197">
        <w:rPr>
          <w:rFonts w:asciiTheme="minorHAnsi" w:hAnsiTheme="minorHAnsi" w:cstheme="minorHAnsi"/>
          <w:b w:val="0"/>
        </w:rPr>
        <w:t>e.</w:t>
      </w:r>
    </w:p>
    <w:p w14:paraId="369C264E" w14:textId="0164DB33" w:rsidR="003908DD" w:rsidRPr="00122197" w:rsidRDefault="003908DD" w:rsidP="003908DD">
      <w:pPr>
        <w:pStyle w:val="BodyText2"/>
        <w:rPr>
          <w:rFonts w:asciiTheme="minorHAnsi" w:hAnsiTheme="minorHAnsi" w:cstheme="minorHAnsi"/>
          <w:sz w:val="28"/>
          <w:szCs w:val="28"/>
          <w:u w:val="single"/>
        </w:rPr>
      </w:pPr>
      <w:r w:rsidRPr="00122197">
        <w:rPr>
          <w:rFonts w:asciiTheme="minorHAnsi" w:hAnsiTheme="minorHAnsi" w:cstheme="minorHAnsi"/>
          <w:sz w:val="28"/>
          <w:szCs w:val="28"/>
          <w:u w:val="single"/>
        </w:rPr>
        <w:t>Information sharing and confidentiality</w:t>
      </w:r>
    </w:p>
    <w:p w14:paraId="16EA79E5" w14:textId="3C34061B" w:rsidR="003908DD" w:rsidRPr="00122197" w:rsidRDefault="00122197" w:rsidP="003908DD">
      <w:pPr>
        <w:pStyle w:val="BodyText2"/>
        <w:rPr>
          <w:rFonts w:asciiTheme="minorHAnsi" w:hAnsiTheme="minorHAnsi" w:cstheme="minorHAnsi"/>
          <w:b w:val="0"/>
        </w:rPr>
      </w:pPr>
      <w:r w:rsidRPr="00122197">
        <w:rPr>
          <w:rFonts w:asciiTheme="minorHAnsi" w:hAnsiTheme="minorHAnsi" w:cstheme="minorHAnsi"/>
          <w:b w:val="0"/>
        </w:rPr>
        <w:t>Brockhampton</w:t>
      </w:r>
      <w:r>
        <w:rPr>
          <w:rFonts w:asciiTheme="minorHAnsi" w:hAnsiTheme="minorHAnsi" w:cstheme="minorHAnsi"/>
          <w:b w:val="0"/>
        </w:rPr>
        <w:t xml:space="preserve"> </w:t>
      </w:r>
      <w:r w:rsidR="003908DD" w:rsidRPr="00122197">
        <w:rPr>
          <w:rFonts w:asciiTheme="minorHAnsi" w:hAnsiTheme="minorHAnsi" w:cstheme="minorHAnsi"/>
          <w:b w:val="0"/>
        </w:rPr>
        <w:t xml:space="preserve">has regard to Information Sharing and follow the Herefordshire council guidance and procedures. Personal information about children and families held by agencies should not normally be disclosed without the consent of the subject. The law permits, however, the disclosure of confidential information necessary to safeguard the child or act in their best interests. The academy/nursery is aware that among other obligations, the Data Protection Act 2018, and the UK General Data Protection </w:t>
      </w:r>
      <w:r w:rsidR="003908DD" w:rsidRPr="00122197">
        <w:rPr>
          <w:rFonts w:asciiTheme="minorHAnsi" w:hAnsiTheme="minorHAnsi" w:cstheme="minorHAnsi"/>
          <w:b w:val="0"/>
        </w:rPr>
        <w:lastRenderedPageBreak/>
        <w:t>Regulation (UK GDPR) place duties on organisations and individuals to process personal information fairly and lawfully and to keep the information they hold safe and secure.</w:t>
      </w:r>
    </w:p>
    <w:p w14:paraId="1048A4C5"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This includes:</w:t>
      </w:r>
    </w:p>
    <w:p w14:paraId="76AD4BCB"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Confidence in the processing conditions which allow us to store and share information for safeguarding purposes, including information, which is sensitive and personal, and is treated as ‘special category personal data’ </w:t>
      </w:r>
    </w:p>
    <w:p w14:paraId="6C19EA6D"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604C65E1"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For academies/nurseries, not providing pupils’ personal data where the serious harm test under the legislation is met. </w:t>
      </w:r>
      <w:proofErr w:type="gramStart"/>
      <w:r w:rsidRPr="00122197">
        <w:rPr>
          <w:rFonts w:asciiTheme="minorHAnsi" w:hAnsiTheme="minorHAnsi" w:cstheme="minorHAnsi"/>
          <w:b w:val="0"/>
        </w:rPr>
        <w:t>example</w:t>
      </w:r>
      <w:proofErr w:type="gramEnd"/>
      <w:r w:rsidRPr="00122197">
        <w:rPr>
          <w:rFonts w:asciiTheme="minorHAnsi" w:hAnsiTheme="minorHAnsi" w:cstheme="minorHAnsi"/>
          <w:b w:val="0"/>
        </w:rPr>
        <w:t xml:space="preserve">, in a situation where a child is in a refuge or another form of emergency accommodation, and the serious harms test is met they must withhold providing the data in compliance with academy/nursery’s obligations under the Data Protection Act 2018 and the UK GDPR. </w:t>
      </w:r>
      <w:proofErr w:type="gramStart"/>
      <w:r w:rsidRPr="00122197">
        <w:rPr>
          <w:rFonts w:asciiTheme="minorHAnsi" w:hAnsiTheme="minorHAnsi" w:cstheme="minorHAnsi"/>
          <w:b w:val="0"/>
        </w:rPr>
        <w:t>Where in doubt academies/nurseries should seek independent legal advice.</w:t>
      </w:r>
      <w:proofErr w:type="gramEnd"/>
      <w:r w:rsidRPr="00122197">
        <w:rPr>
          <w:rFonts w:asciiTheme="minorHAnsi" w:hAnsiTheme="minorHAnsi" w:cstheme="minorHAnsi"/>
          <w:b w:val="0"/>
        </w:rPr>
        <w:t xml:space="preserve"> </w:t>
      </w:r>
    </w:p>
    <w:p w14:paraId="0EB753A8"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DPA and UK GDPR do not prevent the sharing of information for the purposes of keeping children safe and promoting their welfare. If in any doubt about sharing information, staff should speak to the designated safeguarding lead or a deputy. Fears about sharing information must not be allowed to stand in the way of the need to safeguard and promote the welfare of children (KSCIE 2022, para 57).</w:t>
      </w:r>
    </w:p>
    <w:p w14:paraId="34A2EAB7" w14:textId="483DDA61"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Other relevant policies / procedures which should be read in conjunction with this policy are:</w:t>
      </w:r>
    </w:p>
    <w:p w14:paraId="14D2F897"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Anti-racism Policy</w:t>
      </w:r>
    </w:p>
    <w:p w14:paraId="00CDC8D1"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Anti-Bullying Policy </w:t>
      </w:r>
    </w:p>
    <w:p w14:paraId="011C78B9"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Internet / e-safety</w:t>
      </w:r>
    </w:p>
    <w:p w14:paraId="091D1334"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Equality Policy – (and Equality Statement for the setting) </w:t>
      </w:r>
    </w:p>
    <w:p w14:paraId="7F62AA43"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Supporting Students and Pupils with Medical Needs Policy </w:t>
      </w:r>
    </w:p>
    <w:p w14:paraId="42F141B1"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Misuse of Drugs &amp; Alcohol Policy </w:t>
      </w:r>
    </w:p>
    <w:p w14:paraId="4F775E34" w14:textId="08410F36"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Educational Visits Policy </w:t>
      </w:r>
    </w:p>
    <w:p w14:paraId="7850061C"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Attendance Policy</w:t>
      </w:r>
    </w:p>
    <w:p w14:paraId="0AF59E8B"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Behaviour Management &amp; Physical Intervention Policy </w:t>
      </w:r>
    </w:p>
    <w:p w14:paraId="40EF7894"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Admissions Policy </w:t>
      </w:r>
    </w:p>
    <w:p w14:paraId="57988A0C"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Whistleblowing (Confidential Reporting Policy) </w:t>
      </w:r>
    </w:p>
    <w:p w14:paraId="65982FB7"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lastRenderedPageBreak/>
        <w:t xml:space="preserve"> • Teaching &amp; Learning Handbook</w:t>
      </w:r>
    </w:p>
    <w:p w14:paraId="7F9023FD"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Sex &amp; Relationships Policy</w:t>
      </w:r>
    </w:p>
    <w:p w14:paraId="0C595E3D"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Screening, Searching &amp; Confiscation Policy</w:t>
      </w:r>
    </w:p>
    <w:p w14:paraId="46AFF886"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GDPR Policy &amp; Privacy Notices </w:t>
      </w:r>
    </w:p>
    <w:p w14:paraId="253DB32B" w14:textId="77777777" w:rsidR="003908DD"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Child on Child Abuse Policy (formerly known as Peer on Peer Abuse Policy) </w:t>
      </w:r>
    </w:p>
    <w:p w14:paraId="798C37BC" w14:textId="77777777" w:rsidR="003908DD" w:rsidRPr="00122197" w:rsidRDefault="003908DD" w:rsidP="003908DD">
      <w:pPr>
        <w:pStyle w:val="BodyText2"/>
        <w:rPr>
          <w:rFonts w:asciiTheme="minorHAnsi" w:hAnsiTheme="minorHAnsi" w:cstheme="minorHAnsi"/>
          <w:sz w:val="28"/>
          <w:szCs w:val="28"/>
          <w:u w:val="single"/>
        </w:rPr>
      </w:pPr>
      <w:r w:rsidRPr="00122197">
        <w:rPr>
          <w:rFonts w:asciiTheme="minorHAnsi" w:hAnsiTheme="minorHAnsi" w:cstheme="minorHAnsi"/>
          <w:sz w:val="28"/>
          <w:szCs w:val="28"/>
          <w:u w:val="single"/>
        </w:rPr>
        <w:t>Pupil Information</w:t>
      </w:r>
    </w:p>
    <w:p w14:paraId="3D875FA8" w14:textId="2F74F2B6"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In order to keep pupils safe and provide appropriate ca</w:t>
      </w:r>
      <w:r w:rsidR="00BF2826" w:rsidRPr="00122197">
        <w:rPr>
          <w:rFonts w:asciiTheme="minorHAnsi" w:hAnsiTheme="minorHAnsi" w:cstheme="minorHAnsi"/>
          <w:b w:val="0"/>
        </w:rPr>
        <w:t xml:space="preserve">re for them, the </w:t>
      </w:r>
      <w:proofErr w:type="spellStart"/>
      <w:r w:rsidR="009376A4">
        <w:rPr>
          <w:rFonts w:asciiTheme="minorHAnsi" w:hAnsiTheme="minorHAnsi" w:cstheme="minorHAnsi"/>
          <w:i/>
        </w:rPr>
        <w:t>Brockhampton</w:t>
      </w:r>
      <w:r w:rsidRPr="00122197">
        <w:rPr>
          <w:rFonts w:asciiTheme="minorHAnsi" w:hAnsiTheme="minorHAnsi" w:cstheme="minorHAnsi"/>
          <w:b w:val="0"/>
        </w:rPr>
        <w:t>will</w:t>
      </w:r>
      <w:proofErr w:type="spellEnd"/>
      <w:r w:rsidRPr="00122197">
        <w:rPr>
          <w:rFonts w:asciiTheme="minorHAnsi" w:hAnsiTheme="minorHAnsi" w:cstheme="minorHAnsi"/>
          <w:b w:val="0"/>
        </w:rPr>
        <w:t xml:space="preserve"> maintain accurate and up to date information regarding:</w:t>
      </w:r>
    </w:p>
    <w:p w14:paraId="7644D3E4"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Names and contact details of persons with whom the pupil normally lives</w:t>
      </w:r>
    </w:p>
    <w:p w14:paraId="183BCEBE"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Names and contact details of all persons with parental responsibility (if different from above)</w:t>
      </w:r>
    </w:p>
    <w:p w14:paraId="72669853"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Emergency contact details (if different from above) </w:t>
      </w:r>
    </w:p>
    <w:p w14:paraId="4A31271E"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Details of any persons authorised to collect the pupil from the academy/nursery (if different from above) </w:t>
      </w:r>
    </w:p>
    <w:p w14:paraId="59365700"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Any relevant court orders in place including those which affect any person’s access to the pupil (e.g. Residence Order, Contact Order, Care Order, Injunctions </w:t>
      </w:r>
      <w:proofErr w:type="spellStart"/>
      <w:r w:rsidRPr="00122197">
        <w:rPr>
          <w:rFonts w:asciiTheme="minorHAnsi" w:hAnsiTheme="minorHAnsi" w:cstheme="minorHAnsi"/>
          <w:b w:val="0"/>
        </w:rPr>
        <w:t>etc</w:t>
      </w:r>
      <w:proofErr w:type="spellEnd"/>
      <w:r w:rsidRPr="00122197">
        <w:rPr>
          <w:rFonts w:asciiTheme="minorHAnsi" w:hAnsiTheme="minorHAnsi" w:cstheme="minorHAnsi"/>
          <w:b w:val="0"/>
        </w:rPr>
        <w:t>)</w:t>
      </w:r>
    </w:p>
    <w:p w14:paraId="4D37FCF2"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If the pupil is or has been the subject of a Child Protection Plan/ statutory assessment </w:t>
      </w:r>
    </w:p>
    <w:p w14:paraId="2B64049D"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Name and contact detail of G.P</w:t>
      </w:r>
    </w:p>
    <w:p w14:paraId="2D68082C"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 Life threatening medical conditions </w:t>
      </w:r>
    </w:p>
    <w:p w14:paraId="63DDDB68" w14:textId="77777777" w:rsidR="00BF2826" w:rsidRPr="00122197" w:rsidRDefault="003908DD" w:rsidP="003908DD">
      <w:pPr>
        <w:pStyle w:val="BodyText2"/>
        <w:rPr>
          <w:rFonts w:asciiTheme="minorHAnsi" w:hAnsiTheme="minorHAnsi" w:cstheme="minorHAnsi"/>
          <w:b w:val="0"/>
        </w:rPr>
      </w:pPr>
      <w:r w:rsidRPr="00122197">
        <w:rPr>
          <w:rFonts w:asciiTheme="minorHAnsi" w:hAnsiTheme="minorHAnsi" w:cstheme="minorHAnsi"/>
          <w:b w:val="0"/>
        </w:rPr>
        <w:t xml:space="preserve">• Any other factors which may impact on the safety and welfare of the pupil i.e. Early Help assessments. </w:t>
      </w:r>
    </w:p>
    <w:p w14:paraId="5E3BA718" w14:textId="5A116AB7" w:rsidR="003908DD" w:rsidRPr="00BE02D8" w:rsidRDefault="003908DD" w:rsidP="003908DD">
      <w:pPr>
        <w:pStyle w:val="BodyText2"/>
        <w:rPr>
          <w:rFonts w:asciiTheme="minorHAnsi" w:hAnsiTheme="minorHAnsi" w:cstheme="minorHAnsi"/>
          <w:b w:val="0"/>
        </w:rPr>
      </w:pPr>
      <w:r w:rsidRPr="00BE02D8">
        <w:rPr>
          <w:rFonts w:asciiTheme="minorHAnsi" w:hAnsiTheme="minorHAnsi" w:cstheme="minorHAnsi"/>
          <w:b w:val="0"/>
        </w:rPr>
        <w:t xml:space="preserve">The </w:t>
      </w:r>
      <w:r w:rsidR="00BE02D8" w:rsidRPr="00BE02D8">
        <w:rPr>
          <w:rFonts w:asciiTheme="minorHAnsi" w:hAnsiTheme="minorHAnsi" w:cstheme="minorHAnsi"/>
          <w:b w:val="0"/>
        </w:rPr>
        <w:t xml:space="preserve">school </w:t>
      </w:r>
      <w:r w:rsidRPr="00BE02D8">
        <w:rPr>
          <w:rFonts w:asciiTheme="minorHAnsi" w:hAnsiTheme="minorHAnsi" w:cstheme="minorHAnsi"/>
          <w:b w:val="0"/>
        </w:rPr>
        <w:t xml:space="preserve">will collate, store and agree access to this information. The Data Protection Policy informs stakeholders how and what data is shared. Parents/carers are then able to opt out of this system. The </w:t>
      </w:r>
      <w:r w:rsidR="00BE02D8" w:rsidRPr="00BE02D8">
        <w:rPr>
          <w:rFonts w:asciiTheme="minorHAnsi" w:hAnsiTheme="minorHAnsi" w:cstheme="minorHAnsi"/>
          <w:b w:val="0"/>
        </w:rPr>
        <w:t>school</w:t>
      </w:r>
      <w:r w:rsidR="00BF2826" w:rsidRPr="00BE02D8">
        <w:rPr>
          <w:rFonts w:asciiTheme="minorHAnsi" w:hAnsiTheme="minorHAnsi" w:cstheme="minorHAnsi"/>
          <w:b w:val="0"/>
        </w:rPr>
        <w:t xml:space="preserve"> data manager </w:t>
      </w:r>
      <w:r w:rsidRPr="00BE02D8">
        <w:rPr>
          <w:rFonts w:asciiTheme="minorHAnsi" w:hAnsiTheme="minorHAnsi" w:cstheme="minorHAnsi"/>
          <w:b w:val="0"/>
        </w:rPr>
        <w:t>has control over access to information</w:t>
      </w:r>
      <w:r w:rsidR="00BF2826" w:rsidRPr="00BE02D8">
        <w:rPr>
          <w:rFonts w:asciiTheme="minorHAnsi" w:hAnsiTheme="minorHAnsi" w:cstheme="minorHAnsi"/>
          <w:b w:val="0"/>
        </w:rPr>
        <w:t>.</w:t>
      </w:r>
    </w:p>
    <w:p w14:paraId="3CA6DE9C" w14:textId="76F97054" w:rsidR="00FF2C00" w:rsidRPr="00122197" w:rsidRDefault="00FF2C00" w:rsidP="00FF2C00">
      <w:pPr>
        <w:pStyle w:val="BodyText2"/>
        <w:rPr>
          <w:rFonts w:asciiTheme="minorHAnsi" w:hAnsiTheme="minorHAnsi" w:cstheme="minorHAnsi"/>
          <w:b w:val="0"/>
        </w:rPr>
      </w:pPr>
    </w:p>
    <w:p w14:paraId="17D83D04" w14:textId="62B6FD73" w:rsidR="00FF2C00" w:rsidRPr="00122197" w:rsidRDefault="00F83D1A" w:rsidP="00FF2C00">
      <w:pPr>
        <w:pStyle w:val="BodyText2"/>
        <w:rPr>
          <w:rFonts w:asciiTheme="minorHAnsi" w:hAnsiTheme="minorHAnsi" w:cstheme="minorHAnsi"/>
          <w:szCs w:val="24"/>
        </w:rPr>
      </w:pPr>
      <w:r w:rsidRPr="00122197">
        <w:rPr>
          <w:rFonts w:asciiTheme="minorHAnsi" w:hAnsiTheme="minorHAnsi" w:cstheme="minorHAnsi"/>
          <w:szCs w:val="24"/>
        </w:rPr>
        <w:t xml:space="preserve">Human Rights Act </w:t>
      </w:r>
    </w:p>
    <w:p w14:paraId="2813C60F" w14:textId="77777777" w:rsidR="00FF2C00" w:rsidRPr="00122197" w:rsidRDefault="00FF2C00" w:rsidP="00FF2C00">
      <w:pPr>
        <w:pStyle w:val="BodyText2"/>
        <w:rPr>
          <w:rFonts w:asciiTheme="minorHAnsi" w:hAnsiTheme="minorHAnsi" w:cstheme="minorHAnsi"/>
          <w:b w:val="0"/>
          <w:szCs w:val="24"/>
        </w:rPr>
      </w:pPr>
      <w:r w:rsidRPr="00122197">
        <w:rPr>
          <w:rFonts w:asciiTheme="minorHAnsi" w:hAnsiTheme="minorHAnsi" w:cstheme="minorHAnsi"/>
          <w:b w:val="0"/>
          <w:szCs w:val="24"/>
        </w:rPr>
        <w:t xml:space="preserve">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 </w:t>
      </w:r>
    </w:p>
    <w:p w14:paraId="700C31C7" w14:textId="77777777" w:rsidR="00F83D1A" w:rsidRPr="00122197" w:rsidRDefault="00FF2C00" w:rsidP="00FF2C00">
      <w:pPr>
        <w:pStyle w:val="BodyText2"/>
        <w:rPr>
          <w:rFonts w:asciiTheme="minorHAnsi" w:hAnsiTheme="minorHAnsi" w:cstheme="minorHAnsi"/>
          <w:b w:val="0"/>
          <w:szCs w:val="24"/>
        </w:rPr>
      </w:pPr>
      <w:r w:rsidRPr="00122197">
        <w:rPr>
          <w:rFonts w:asciiTheme="minorHAnsi" w:hAnsiTheme="minorHAnsi" w:cstheme="minorHAnsi"/>
          <w:b w:val="0"/>
          <w:szCs w:val="24"/>
        </w:rPr>
        <w:t xml:space="preserve">Under the HRA, it is unlawful for schools and colleges to act in a way that is incompatible with the Convention. The specific convention rights applying to schools and colleges are: </w:t>
      </w:r>
    </w:p>
    <w:p w14:paraId="3A836016" w14:textId="77777777" w:rsidR="00F83D1A" w:rsidRPr="00122197" w:rsidRDefault="00FF2C00" w:rsidP="00FF2C00">
      <w:pPr>
        <w:pStyle w:val="BodyText2"/>
        <w:rPr>
          <w:rFonts w:asciiTheme="minorHAnsi" w:hAnsiTheme="minorHAnsi" w:cstheme="minorHAnsi"/>
          <w:b w:val="0"/>
          <w:szCs w:val="24"/>
        </w:rPr>
      </w:pPr>
      <w:r w:rsidRPr="00122197">
        <w:rPr>
          <w:rFonts w:asciiTheme="minorHAnsi" w:hAnsiTheme="minorHAnsi" w:cstheme="minorHAnsi"/>
          <w:b w:val="0"/>
          <w:szCs w:val="24"/>
        </w:rPr>
        <w:t xml:space="preserve">• Article 3: the right to freedom from inhuman and degrading treatment (an absolute right) </w:t>
      </w:r>
    </w:p>
    <w:p w14:paraId="492CDCA6" w14:textId="77777777" w:rsidR="00F83D1A" w:rsidRPr="00122197" w:rsidRDefault="00FF2C00" w:rsidP="00FF2C00">
      <w:pPr>
        <w:pStyle w:val="BodyText2"/>
        <w:rPr>
          <w:rFonts w:asciiTheme="minorHAnsi" w:hAnsiTheme="minorHAnsi" w:cstheme="minorHAnsi"/>
          <w:b w:val="0"/>
          <w:szCs w:val="24"/>
        </w:rPr>
      </w:pPr>
      <w:r w:rsidRPr="00122197">
        <w:rPr>
          <w:rFonts w:asciiTheme="minorHAnsi" w:hAnsiTheme="minorHAnsi" w:cstheme="minorHAnsi"/>
          <w:b w:val="0"/>
          <w:szCs w:val="24"/>
        </w:rPr>
        <w:lastRenderedPageBreak/>
        <w:t xml:space="preserve">• Article 8: the right to respect for private and family life (a qualified right) includes a duty to protect individuals’ physical and psychological integrity </w:t>
      </w:r>
    </w:p>
    <w:p w14:paraId="2BBFE513" w14:textId="77777777" w:rsidR="00F83D1A" w:rsidRPr="00122197" w:rsidRDefault="00FF2C00" w:rsidP="00FF2C00">
      <w:pPr>
        <w:pStyle w:val="BodyText2"/>
        <w:rPr>
          <w:rFonts w:asciiTheme="minorHAnsi" w:hAnsiTheme="minorHAnsi" w:cstheme="minorHAnsi"/>
          <w:b w:val="0"/>
        </w:rPr>
      </w:pPr>
      <w:r w:rsidRPr="00122197">
        <w:rPr>
          <w:rFonts w:asciiTheme="minorHAnsi" w:hAnsiTheme="minorHAnsi" w:cstheme="minorHAnsi"/>
          <w:b w:val="0"/>
        </w:rPr>
        <w:t>• Article 14: requires that all of the rights and freedoms set out in the Act must be protected and app</w:t>
      </w:r>
      <w:r w:rsidR="00F83D1A" w:rsidRPr="00122197">
        <w:rPr>
          <w:rFonts w:asciiTheme="minorHAnsi" w:hAnsiTheme="minorHAnsi" w:cstheme="minorHAnsi"/>
          <w:b w:val="0"/>
        </w:rPr>
        <w:t xml:space="preserve">lied without </w:t>
      </w:r>
      <w:proofErr w:type="spellStart"/>
      <w:r w:rsidR="00F83D1A" w:rsidRPr="00122197">
        <w:rPr>
          <w:rFonts w:asciiTheme="minorHAnsi" w:hAnsiTheme="minorHAnsi" w:cstheme="minorHAnsi"/>
          <w:b w:val="0"/>
        </w:rPr>
        <w:t>discrimination</w:t>
      </w:r>
      <w:proofErr w:type="gramStart"/>
      <w:r w:rsidR="00F83D1A" w:rsidRPr="00122197">
        <w:rPr>
          <w:rFonts w:asciiTheme="minorHAnsi" w:hAnsiTheme="minorHAnsi" w:cstheme="minorHAnsi"/>
          <w:b w:val="0"/>
        </w:rPr>
        <w:t>,</w:t>
      </w:r>
      <w:r w:rsidRPr="00122197">
        <w:rPr>
          <w:rFonts w:asciiTheme="minorHAnsi" w:hAnsiTheme="minorHAnsi" w:cstheme="minorHAnsi"/>
          <w:b w:val="0"/>
        </w:rPr>
        <w:t>and</w:t>
      </w:r>
      <w:proofErr w:type="spellEnd"/>
      <w:proofErr w:type="gramEnd"/>
      <w:r w:rsidRPr="00122197">
        <w:rPr>
          <w:rFonts w:asciiTheme="minorHAnsi" w:hAnsiTheme="minorHAnsi" w:cstheme="minorHAnsi"/>
          <w:b w:val="0"/>
        </w:rPr>
        <w:t xml:space="preserve"> </w:t>
      </w:r>
    </w:p>
    <w:p w14:paraId="72DA1712" w14:textId="77777777" w:rsidR="00F83D1A" w:rsidRPr="00122197" w:rsidRDefault="00FF2C00" w:rsidP="00FF2C00">
      <w:pPr>
        <w:pStyle w:val="BodyText2"/>
        <w:rPr>
          <w:rFonts w:asciiTheme="minorHAnsi" w:hAnsiTheme="minorHAnsi" w:cstheme="minorHAnsi"/>
          <w:b w:val="0"/>
        </w:rPr>
      </w:pPr>
      <w:r w:rsidRPr="00122197">
        <w:rPr>
          <w:rFonts w:asciiTheme="minorHAnsi" w:hAnsiTheme="minorHAnsi" w:cstheme="minorHAnsi"/>
          <w:b w:val="0"/>
        </w:rPr>
        <w:t>• Protocol 1</w:t>
      </w:r>
      <w:proofErr w:type="gramStart"/>
      <w:r w:rsidRPr="00122197">
        <w:rPr>
          <w:rFonts w:asciiTheme="minorHAnsi" w:hAnsiTheme="minorHAnsi" w:cstheme="minorHAnsi"/>
          <w:b w:val="0"/>
        </w:rPr>
        <w:t>,Article</w:t>
      </w:r>
      <w:proofErr w:type="gramEnd"/>
      <w:r w:rsidRPr="00122197">
        <w:rPr>
          <w:rFonts w:asciiTheme="minorHAnsi" w:hAnsiTheme="minorHAnsi" w:cstheme="minorHAnsi"/>
          <w:b w:val="0"/>
        </w:rPr>
        <w:t xml:space="preserve"> 2: protects the right to education. </w:t>
      </w:r>
    </w:p>
    <w:p w14:paraId="0B299E08" w14:textId="2B2CC694" w:rsidR="00F83D1A" w:rsidRPr="00122197" w:rsidRDefault="00FF2C00" w:rsidP="00FF2C00">
      <w:pPr>
        <w:pStyle w:val="BodyText2"/>
        <w:rPr>
          <w:rFonts w:asciiTheme="minorHAnsi" w:hAnsiTheme="minorHAnsi" w:cstheme="minorHAnsi"/>
        </w:rPr>
      </w:pPr>
      <w:r w:rsidRPr="00122197">
        <w:rPr>
          <w:rFonts w:asciiTheme="minorHAnsi" w:hAnsiTheme="minorHAnsi" w:cstheme="minorHAnsi"/>
          <w:b w:val="0"/>
        </w:rPr>
        <w:t>Being subjected to harassment, violence and or abuse, including that of a sexual nature, may breach any or all of these rights, depending on the nature of the conduct and the circumstances. Further information (including on absolute and qualified rights) can be found</w:t>
      </w:r>
      <w:r w:rsidR="00463AA9" w:rsidRPr="00122197">
        <w:rPr>
          <w:rFonts w:asciiTheme="minorHAnsi" w:hAnsiTheme="minorHAnsi" w:cstheme="minorHAnsi"/>
          <w:b w:val="0"/>
        </w:rPr>
        <w:t xml:space="preserve"> at Human Rights </w:t>
      </w:r>
      <w:r w:rsidRPr="00122197">
        <w:rPr>
          <w:rFonts w:asciiTheme="minorHAnsi" w:hAnsiTheme="minorHAnsi" w:cstheme="minorHAnsi"/>
          <w:b w:val="0"/>
        </w:rPr>
        <w:t xml:space="preserve">Equality and Human Rights Commission (equalityhumanrights.com). </w:t>
      </w:r>
    </w:p>
    <w:p w14:paraId="54AD94E6" w14:textId="0D59ED30" w:rsidR="00F83D1A" w:rsidRPr="00122197" w:rsidRDefault="00F83D1A" w:rsidP="00FF2C00">
      <w:pPr>
        <w:pStyle w:val="BodyText2"/>
        <w:rPr>
          <w:rFonts w:asciiTheme="minorHAnsi" w:hAnsiTheme="minorHAnsi" w:cstheme="minorHAnsi"/>
        </w:rPr>
      </w:pPr>
      <w:r w:rsidRPr="00122197">
        <w:rPr>
          <w:rFonts w:asciiTheme="minorHAnsi" w:hAnsiTheme="minorHAnsi" w:cstheme="minorHAnsi"/>
        </w:rPr>
        <w:t xml:space="preserve">Equality Act 2010 </w:t>
      </w:r>
    </w:p>
    <w:p w14:paraId="32B537E8" w14:textId="6BBC3836" w:rsidR="00F83D1A" w:rsidRPr="00122197" w:rsidRDefault="00F83D1A" w:rsidP="00FF2C00">
      <w:pPr>
        <w:pStyle w:val="BodyText2"/>
        <w:rPr>
          <w:rFonts w:asciiTheme="minorHAnsi" w:hAnsiTheme="minorHAnsi" w:cstheme="minorHAnsi"/>
        </w:rPr>
      </w:pPr>
      <w:r w:rsidRPr="00122197">
        <w:rPr>
          <w:rFonts w:asciiTheme="minorHAnsi" w:hAnsiTheme="minorHAnsi" w:cstheme="minorHAnsi"/>
          <w:b w:val="0"/>
        </w:rPr>
        <w:t>At</w:t>
      </w:r>
      <w:r w:rsidR="00BE02D8">
        <w:rPr>
          <w:rFonts w:asciiTheme="minorHAnsi" w:hAnsiTheme="minorHAnsi" w:cstheme="minorHAnsi"/>
        </w:rPr>
        <w:t xml:space="preserve"> </w:t>
      </w:r>
      <w:r w:rsidR="00BE02D8" w:rsidRPr="00BE02D8">
        <w:rPr>
          <w:rFonts w:asciiTheme="minorHAnsi" w:hAnsiTheme="minorHAnsi" w:cstheme="minorHAnsi"/>
          <w:b w:val="0"/>
        </w:rPr>
        <w:t>Brockhampton</w:t>
      </w:r>
      <w:r w:rsidRPr="00BE02D8">
        <w:rPr>
          <w:rFonts w:asciiTheme="minorHAnsi" w:hAnsiTheme="minorHAnsi" w:cstheme="minorHAnsi"/>
          <w:b w:val="0"/>
        </w:rPr>
        <w:t>,</w:t>
      </w:r>
      <w:r w:rsidRPr="00122197">
        <w:rPr>
          <w:rFonts w:asciiTheme="minorHAnsi" w:hAnsiTheme="minorHAnsi" w:cstheme="minorHAnsi"/>
          <w:b w:val="0"/>
        </w:rPr>
        <w:t xml:space="preserve"> we recognise that s</w:t>
      </w:r>
      <w:r w:rsidR="00FF2C00" w:rsidRPr="00122197">
        <w:rPr>
          <w:rFonts w:asciiTheme="minorHAnsi" w:hAnsiTheme="minorHAnsi" w:cstheme="minorHAnsi"/>
          <w:b w:val="0"/>
        </w:rPr>
        <w:t>chools and colleges have obligati</w:t>
      </w:r>
      <w:r w:rsidRPr="00122197">
        <w:rPr>
          <w:rFonts w:asciiTheme="minorHAnsi" w:hAnsiTheme="minorHAnsi" w:cstheme="minorHAnsi"/>
          <w:b w:val="0"/>
        </w:rPr>
        <w:t xml:space="preserve">ons under the Equality Act 2010. </w:t>
      </w:r>
      <w:r w:rsidR="00FF2C00" w:rsidRPr="00122197">
        <w:rPr>
          <w:rFonts w:asciiTheme="minorHAnsi" w:hAnsiTheme="minorHAnsi" w:cstheme="minorHAnsi"/>
          <w:b w:val="0"/>
        </w:rPr>
        <w:t xml:space="preserve">According to the Equality Act, schools and colleges must not unlawfully discriminate against pupils because of their sex, race, disability, religion or belief, gender reassignment, pregnancy and maternity, or sexual orientation </w:t>
      </w:r>
      <w:r w:rsidRPr="00122197">
        <w:rPr>
          <w:rFonts w:asciiTheme="minorHAnsi" w:hAnsiTheme="minorHAnsi" w:cstheme="minorHAnsi"/>
          <w:b w:val="0"/>
        </w:rPr>
        <w:t xml:space="preserve">(protected characteristics). </w:t>
      </w:r>
    </w:p>
    <w:p w14:paraId="13EFFF17" w14:textId="77777777" w:rsidR="00F83D1A" w:rsidRPr="00122197" w:rsidRDefault="00FF2C00" w:rsidP="00FF2C00">
      <w:pPr>
        <w:pStyle w:val="BodyText2"/>
        <w:rPr>
          <w:rFonts w:asciiTheme="minorHAnsi" w:hAnsiTheme="minorHAnsi" w:cstheme="minorHAnsi"/>
          <w:b w:val="0"/>
        </w:rPr>
      </w:pPr>
      <w:r w:rsidRPr="00122197">
        <w:rPr>
          <w:rFonts w:asciiTheme="minorHAnsi" w:hAnsiTheme="minorHAnsi" w:cstheme="minorHAnsi"/>
          <w:b w:val="0"/>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w:t>
      </w:r>
      <w:r w:rsidR="00F83D1A" w:rsidRPr="00122197">
        <w:rPr>
          <w:rFonts w:asciiTheme="minorHAnsi" w:hAnsiTheme="minorHAnsi" w:cstheme="minorHAnsi"/>
          <w:b w:val="0"/>
        </w:rPr>
        <w:t xml:space="preserve">ender reassignment and race. </w:t>
      </w:r>
    </w:p>
    <w:p w14:paraId="10950A73" w14:textId="77777777" w:rsidR="00F83D1A" w:rsidRPr="00122197" w:rsidRDefault="00FF2C00" w:rsidP="00FF2C00">
      <w:pPr>
        <w:pStyle w:val="BodyText2"/>
        <w:rPr>
          <w:rFonts w:asciiTheme="minorHAnsi" w:hAnsiTheme="minorHAnsi" w:cstheme="minorHAnsi"/>
          <w:b w:val="0"/>
        </w:rPr>
      </w:pPr>
      <w:r w:rsidRPr="00122197">
        <w:rPr>
          <w:rFonts w:asciiTheme="minorHAnsi" w:hAnsiTheme="minorHAnsi" w:cstheme="minorHAnsi"/>
          <w:b w:val="0"/>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w:t>
      </w:r>
      <w:r w:rsidR="00F83D1A" w:rsidRPr="00122197">
        <w:rPr>
          <w:rFonts w:asciiTheme="minorHAnsi" w:hAnsiTheme="minorHAnsi" w:cstheme="minorHAnsi"/>
          <w:b w:val="0"/>
        </w:rPr>
        <w:t xml:space="preserve">olence or sexual harassment. </w:t>
      </w:r>
    </w:p>
    <w:p w14:paraId="0E5E6934" w14:textId="7447B2A0" w:rsidR="00F83D1A" w:rsidRPr="00122197" w:rsidRDefault="00F83D1A" w:rsidP="00FF2C00">
      <w:pPr>
        <w:pStyle w:val="BodyText2"/>
        <w:rPr>
          <w:rFonts w:asciiTheme="minorHAnsi" w:hAnsiTheme="minorHAnsi" w:cstheme="minorHAnsi"/>
        </w:rPr>
      </w:pPr>
      <w:r w:rsidRPr="00122197">
        <w:rPr>
          <w:rFonts w:asciiTheme="minorHAnsi" w:hAnsiTheme="minorHAnsi" w:cstheme="minorHAnsi"/>
        </w:rPr>
        <w:t>Public Sector Equality Duty</w:t>
      </w:r>
    </w:p>
    <w:p w14:paraId="3082E763" w14:textId="58073290" w:rsidR="00FF2C00" w:rsidRPr="00122197" w:rsidRDefault="000F0326" w:rsidP="00FF2C00">
      <w:pPr>
        <w:pStyle w:val="BodyText2"/>
        <w:rPr>
          <w:rFonts w:asciiTheme="minorHAnsi" w:hAnsiTheme="minorHAnsi" w:cstheme="minorHAnsi"/>
          <w:b w:val="0"/>
        </w:rPr>
      </w:pPr>
      <w:r w:rsidRPr="00122197">
        <w:rPr>
          <w:rFonts w:asciiTheme="minorHAnsi" w:hAnsiTheme="minorHAnsi" w:cstheme="minorHAnsi"/>
          <w:b w:val="0"/>
        </w:rPr>
        <w:t xml:space="preserve">At </w:t>
      </w:r>
      <w:r w:rsidR="00BE02D8" w:rsidRPr="00BE02D8">
        <w:rPr>
          <w:rFonts w:asciiTheme="minorHAnsi" w:hAnsiTheme="minorHAnsi" w:cstheme="minorHAnsi"/>
          <w:b w:val="0"/>
        </w:rPr>
        <w:t>Brockhampton</w:t>
      </w:r>
      <w:r w:rsidRPr="00BE02D8">
        <w:rPr>
          <w:rFonts w:asciiTheme="minorHAnsi" w:hAnsiTheme="minorHAnsi" w:cstheme="minorHAnsi"/>
          <w:b w:val="0"/>
        </w:rPr>
        <w:t>,</w:t>
      </w:r>
      <w:r w:rsidRPr="00122197">
        <w:rPr>
          <w:rFonts w:asciiTheme="minorHAnsi" w:hAnsiTheme="minorHAnsi" w:cstheme="minorHAnsi"/>
          <w:b w:val="0"/>
        </w:rPr>
        <w:t xml:space="preserve"> we adhere to</w:t>
      </w:r>
      <w:r w:rsidRPr="00122197">
        <w:rPr>
          <w:rFonts w:asciiTheme="minorHAnsi" w:hAnsiTheme="minorHAnsi" w:cstheme="minorHAnsi"/>
        </w:rPr>
        <w:t xml:space="preserve"> </w:t>
      </w:r>
      <w:r w:rsidRPr="00122197">
        <w:rPr>
          <w:rFonts w:asciiTheme="minorHAnsi" w:hAnsiTheme="minorHAnsi" w:cstheme="minorHAnsi"/>
          <w:b w:val="0"/>
        </w:rPr>
        <w:t>t</w:t>
      </w:r>
      <w:r w:rsidR="00FF2C00" w:rsidRPr="00122197">
        <w:rPr>
          <w:rFonts w:asciiTheme="minorHAnsi" w:hAnsiTheme="minorHAnsi" w:cstheme="minorHAnsi"/>
          <w:b w:val="0"/>
        </w:rPr>
        <w:t>he Public Sector Equality Duty (PSED)</w:t>
      </w:r>
      <w:r w:rsidRPr="00122197">
        <w:rPr>
          <w:rFonts w:asciiTheme="minorHAnsi" w:hAnsiTheme="minorHAnsi" w:cstheme="minorHAnsi"/>
          <w:b w:val="0"/>
        </w:rPr>
        <w:t xml:space="preserve"> which</w:t>
      </w:r>
      <w:r w:rsidR="00FF2C00" w:rsidRPr="00122197">
        <w:rPr>
          <w:rFonts w:asciiTheme="minorHAnsi" w:hAnsiTheme="minorHAnsi" w:cstheme="minorHAnsi"/>
          <w:b w:val="0"/>
        </w:rPr>
        <w:t xml:space="preserve"> is found in the Equality Act.</w:t>
      </w:r>
      <w:r w:rsidR="00F83D1A" w:rsidRPr="00122197">
        <w:rPr>
          <w:rFonts w:asciiTheme="minorHAnsi" w:hAnsiTheme="minorHAnsi" w:cstheme="minorHAnsi"/>
          <w:b w:val="0"/>
        </w:rPr>
        <w:t xml:space="preserve"> </w:t>
      </w:r>
      <w:r w:rsidR="00FF2C00" w:rsidRPr="00122197">
        <w:rPr>
          <w:rFonts w:asciiTheme="minorHAnsi" w:hAnsiTheme="minorHAnsi" w:cstheme="minorHAnsi"/>
          <w:b w:val="0"/>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4D7088CD" w14:textId="77777777" w:rsidR="00E43221" w:rsidRPr="00122197" w:rsidRDefault="00FF2C00" w:rsidP="00E43221">
      <w:pPr>
        <w:pStyle w:val="BodyText2"/>
        <w:rPr>
          <w:rFonts w:asciiTheme="minorHAnsi" w:hAnsiTheme="minorHAnsi" w:cstheme="minorHAnsi"/>
          <w:b w:val="0"/>
        </w:rPr>
      </w:pPr>
      <w:r w:rsidRPr="00122197">
        <w:rPr>
          <w:rFonts w:asciiTheme="minorHAnsi" w:hAnsiTheme="minorHAnsi" w:cstheme="minorHAnsi"/>
          <w:b w:val="0"/>
        </w:rPr>
        <w:t xml:space="preserve">The PSED helps schools and colleges (which are subject to it) to focus on key issues of concern and how to improve pupil and student outcomes. Some pupils or students may be more at risk of harm from specific </w:t>
      </w:r>
      <w:r w:rsidRPr="00122197">
        <w:rPr>
          <w:rFonts w:asciiTheme="minorHAnsi" w:hAnsiTheme="minorHAnsi" w:cstheme="minorHAnsi"/>
          <w:b w:val="0"/>
        </w:rPr>
        <w:lastRenderedPageBreak/>
        <w:t xml:space="preserve">issues such as sexual violence, homophobic, </w:t>
      </w:r>
      <w:proofErr w:type="spellStart"/>
      <w:r w:rsidRPr="00122197">
        <w:rPr>
          <w:rFonts w:asciiTheme="minorHAnsi" w:hAnsiTheme="minorHAnsi" w:cstheme="minorHAnsi"/>
          <w:b w:val="0"/>
        </w:rPr>
        <w:t>biphobic</w:t>
      </w:r>
      <w:proofErr w:type="spellEnd"/>
      <w:r w:rsidRPr="00122197">
        <w:rPr>
          <w:rFonts w:asciiTheme="minorHAnsi" w:hAnsiTheme="minorHAnsi" w:cstheme="minorHAnsi"/>
          <w:b w:val="0"/>
        </w:rPr>
        <w:t xml:space="preserve"> or transphobic bullying or racial discrimination. Such concerns will differ between education </w:t>
      </w:r>
      <w:proofErr w:type="gramStart"/>
      <w:r w:rsidRPr="00122197">
        <w:rPr>
          <w:rFonts w:asciiTheme="minorHAnsi" w:hAnsiTheme="minorHAnsi" w:cstheme="minorHAnsi"/>
          <w:b w:val="0"/>
        </w:rPr>
        <w:t>settings,</w:t>
      </w:r>
      <w:proofErr w:type="gramEnd"/>
      <w:r w:rsidRPr="00122197">
        <w:rPr>
          <w:rFonts w:asciiTheme="minorHAnsi" w:hAnsiTheme="minorHAnsi" w:cstheme="minorHAnsi"/>
          <w:b w:val="0"/>
        </w:rPr>
        <w:t xml:space="preserve"> </w:t>
      </w:r>
      <w:r w:rsidR="000F0326" w:rsidRPr="00122197">
        <w:rPr>
          <w:rFonts w:asciiTheme="minorHAnsi" w:hAnsiTheme="minorHAnsi" w:cstheme="minorHAnsi"/>
          <w:b w:val="0"/>
        </w:rPr>
        <w:t>therefore each school policy will be conscious and reflective of disproportionate vulnerabilities that exist.</w:t>
      </w:r>
      <w:bookmarkStart w:id="18" w:name="_8._A_Safer"/>
      <w:bookmarkEnd w:id="18"/>
      <w:r w:rsidR="00A338F4" w:rsidRPr="00122197">
        <w:rPr>
          <w:rFonts w:asciiTheme="minorHAnsi" w:hAnsiTheme="minorHAnsi" w:cstheme="minorHAnsi"/>
        </w:rPr>
        <w:br/>
      </w:r>
    </w:p>
    <w:p w14:paraId="3F723DFA" w14:textId="497B89B4" w:rsidR="00E43221" w:rsidRPr="00122197" w:rsidRDefault="00E43221" w:rsidP="00E43221">
      <w:pPr>
        <w:pStyle w:val="Heading2"/>
        <w:rPr>
          <w:rFonts w:asciiTheme="minorHAnsi" w:hAnsiTheme="minorHAnsi" w:cstheme="minorHAnsi"/>
        </w:rPr>
      </w:pPr>
      <w:bookmarkStart w:id="19" w:name="_Toc112152374"/>
      <w:r w:rsidRPr="00122197">
        <w:rPr>
          <w:rFonts w:asciiTheme="minorHAnsi" w:hAnsiTheme="minorHAnsi" w:cstheme="minorHAnsi"/>
        </w:rPr>
        <w:t>9.</w:t>
      </w:r>
      <w:r w:rsidRPr="00122197">
        <w:rPr>
          <w:rFonts w:asciiTheme="minorHAnsi" w:hAnsiTheme="minorHAnsi" w:cstheme="minorHAnsi"/>
        </w:rPr>
        <w:tab/>
        <w:t>A Safer School Culture</w:t>
      </w:r>
      <w:bookmarkEnd w:id="19"/>
    </w:p>
    <w:p w14:paraId="36407755" w14:textId="73167422" w:rsidR="00474F82" w:rsidRPr="00122197" w:rsidRDefault="006340D3" w:rsidP="00E43221">
      <w:pPr>
        <w:pStyle w:val="BodyText2"/>
        <w:numPr>
          <w:ilvl w:val="0"/>
          <w:numId w:val="86"/>
        </w:numPr>
        <w:rPr>
          <w:rFonts w:asciiTheme="minorHAnsi" w:hAnsiTheme="minorHAnsi" w:cstheme="minorHAnsi"/>
          <w:b w:val="0"/>
          <w:szCs w:val="24"/>
        </w:rPr>
      </w:pPr>
      <w:r w:rsidRPr="00122197">
        <w:rPr>
          <w:rFonts w:asciiTheme="minorHAnsi" w:hAnsiTheme="minorHAnsi" w:cstheme="minorHAnsi"/>
          <w:b w:val="0"/>
          <w:szCs w:val="24"/>
        </w:rPr>
        <w:t>t</w:t>
      </w:r>
      <w:r w:rsidR="00D81253" w:rsidRPr="00122197">
        <w:rPr>
          <w:rFonts w:asciiTheme="minorHAnsi" w:hAnsiTheme="minorHAnsi" w:cstheme="minorHAnsi"/>
          <w:b w:val="0"/>
          <w:szCs w:val="24"/>
        </w:rPr>
        <w:t xml:space="preserve">he culture of this school is one that is safe for children and unsafe for adults that may pose a risk to </w:t>
      </w:r>
      <w:r w:rsidR="00474F82" w:rsidRPr="00122197">
        <w:rPr>
          <w:rFonts w:asciiTheme="minorHAnsi" w:hAnsiTheme="minorHAnsi" w:cstheme="minorHAnsi"/>
          <w:b w:val="0"/>
          <w:szCs w:val="24"/>
        </w:rPr>
        <w:t>children</w:t>
      </w:r>
    </w:p>
    <w:p w14:paraId="12A7C9C9" w14:textId="6BAA8AC2" w:rsidR="00E43221" w:rsidRPr="00122197" w:rsidRDefault="006340D3" w:rsidP="00E43221">
      <w:pPr>
        <w:pStyle w:val="NoSpacing"/>
        <w:numPr>
          <w:ilvl w:val="0"/>
          <w:numId w:val="86"/>
        </w:numPr>
        <w:rPr>
          <w:rFonts w:asciiTheme="minorHAnsi" w:hAnsiTheme="minorHAnsi" w:cstheme="minorHAnsi"/>
          <w:sz w:val="24"/>
          <w:szCs w:val="24"/>
        </w:rPr>
      </w:pPr>
      <w:r w:rsidRPr="00122197">
        <w:rPr>
          <w:rFonts w:asciiTheme="minorHAnsi" w:hAnsiTheme="minorHAnsi" w:cstheme="minorHAnsi"/>
          <w:sz w:val="24"/>
          <w:szCs w:val="24"/>
        </w:rPr>
        <w:t>t</w:t>
      </w:r>
      <w:r w:rsidR="00D81253" w:rsidRPr="00122197">
        <w:rPr>
          <w:rFonts w:asciiTheme="minorHAnsi" w:hAnsiTheme="minorHAnsi" w:cstheme="minorHAnsi"/>
          <w:sz w:val="24"/>
          <w:szCs w:val="24"/>
        </w:rPr>
        <w:t>here is a belief that safeguarding is the responsibility of all adults working or volunteering within the organisation and that all concerns will be reported to the Designated Safeguarding Lead</w:t>
      </w:r>
      <w:r w:rsidR="00C42C0D" w:rsidRPr="00122197">
        <w:rPr>
          <w:rFonts w:asciiTheme="minorHAnsi" w:hAnsiTheme="minorHAnsi" w:cstheme="minorHAnsi"/>
          <w:sz w:val="24"/>
          <w:szCs w:val="24"/>
        </w:rPr>
        <w:t xml:space="preserve"> or Head Teacher when concerns relate to an adult</w:t>
      </w:r>
    </w:p>
    <w:p w14:paraId="089A23D3" w14:textId="77777777" w:rsidR="00E43221" w:rsidRPr="00122197" w:rsidRDefault="00E43221" w:rsidP="00E43221">
      <w:pPr>
        <w:pStyle w:val="NoSpacing"/>
        <w:ind w:left="1146"/>
        <w:rPr>
          <w:rFonts w:asciiTheme="minorHAnsi" w:hAnsiTheme="minorHAnsi" w:cstheme="minorHAnsi"/>
          <w:sz w:val="24"/>
          <w:szCs w:val="24"/>
        </w:rPr>
      </w:pPr>
    </w:p>
    <w:p w14:paraId="45E8D317" w14:textId="231AAD9B" w:rsidR="00A338F4" w:rsidRPr="00122197" w:rsidRDefault="006340D3" w:rsidP="00E43221">
      <w:pPr>
        <w:pStyle w:val="NoSpacing"/>
        <w:numPr>
          <w:ilvl w:val="0"/>
          <w:numId w:val="86"/>
        </w:numPr>
        <w:rPr>
          <w:rFonts w:asciiTheme="minorHAnsi" w:hAnsiTheme="minorHAnsi" w:cstheme="minorHAnsi"/>
          <w:sz w:val="24"/>
          <w:szCs w:val="24"/>
        </w:rPr>
      </w:pPr>
      <w:r w:rsidRPr="00122197">
        <w:rPr>
          <w:rFonts w:asciiTheme="minorHAnsi" w:hAnsiTheme="minorHAnsi" w:cstheme="minorHAnsi"/>
          <w:sz w:val="24"/>
          <w:szCs w:val="24"/>
        </w:rPr>
        <w:t>t</w:t>
      </w:r>
      <w:r w:rsidR="007A47B2" w:rsidRPr="00122197">
        <w:rPr>
          <w:rFonts w:asciiTheme="minorHAnsi" w:hAnsiTheme="minorHAnsi" w:cstheme="minorHAnsi"/>
          <w:sz w:val="24"/>
          <w:szCs w:val="24"/>
        </w:rPr>
        <w:t>he school has a culture of listening to, and hearing the voice of the chil</w:t>
      </w:r>
      <w:r w:rsidR="008F48A2" w:rsidRPr="00122197">
        <w:rPr>
          <w:rFonts w:asciiTheme="minorHAnsi" w:hAnsiTheme="minorHAnsi" w:cstheme="minorHAnsi"/>
          <w:sz w:val="24"/>
          <w:szCs w:val="24"/>
        </w:rPr>
        <w:t>d</w:t>
      </w:r>
    </w:p>
    <w:p w14:paraId="39BBF587" w14:textId="77777777" w:rsidR="00E43221" w:rsidRPr="00122197" w:rsidRDefault="00E43221" w:rsidP="00E43221">
      <w:pPr>
        <w:pStyle w:val="NoSpacing"/>
        <w:rPr>
          <w:rFonts w:asciiTheme="minorHAnsi" w:hAnsiTheme="minorHAnsi" w:cstheme="minorHAnsi"/>
          <w:sz w:val="24"/>
          <w:szCs w:val="24"/>
        </w:rPr>
      </w:pPr>
    </w:p>
    <w:p w14:paraId="3519F7B0" w14:textId="5ADA5D66" w:rsidR="00A338F4" w:rsidRPr="00122197" w:rsidRDefault="00A338F4" w:rsidP="00E43221">
      <w:pPr>
        <w:pStyle w:val="NoSpacing"/>
        <w:numPr>
          <w:ilvl w:val="0"/>
          <w:numId w:val="86"/>
        </w:numPr>
        <w:rPr>
          <w:rFonts w:asciiTheme="minorHAnsi" w:hAnsiTheme="minorHAnsi" w:cstheme="minorHAnsi"/>
          <w:sz w:val="24"/>
          <w:szCs w:val="24"/>
        </w:rPr>
      </w:pPr>
      <w:r w:rsidRPr="00122197">
        <w:rPr>
          <w:rFonts w:asciiTheme="minorHAnsi" w:eastAsiaTheme="minorHAnsi" w:hAnsiTheme="minorHAnsi" w:cstheme="minorHAnsi"/>
          <w:color w:val="000000"/>
          <w:sz w:val="24"/>
          <w:szCs w:val="24"/>
          <w:lang w:eastAsia="en-US"/>
        </w:rPr>
        <w:t>the school ensures victims are taken seriously and allegations</w:t>
      </w:r>
      <w:r w:rsidR="00A222A3" w:rsidRPr="00122197">
        <w:rPr>
          <w:rFonts w:asciiTheme="minorHAnsi" w:eastAsiaTheme="minorHAnsi" w:hAnsiTheme="minorHAnsi" w:cstheme="minorHAnsi"/>
          <w:color w:val="000000"/>
          <w:sz w:val="24"/>
          <w:szCs w:val="24"/>
          <w:lang w:eastAsia="en-US"/>
        </w:rPr>
        <w:t xml:space="preserve"> are responded to appropriately</w:t>
      </w:r>
    </w:p>
    <w:p w14:paraId="6C973FD0" w14:textId="632CBA02" w:rsidR="00B0648F" w:rsidRPr="00122197" w:rsidRDefault="008F48A2" w:rsidP="00A338F4">
      <w:pPr>
        <w:pStyle w:val="BodyText2"/>
        <w:ind w:left="1080"/>
        <w:rPr>
          <w:rFonts w:asciiTheme="minorHAnsi" w:hAnsiTheme="minorHAnsi" w:cstheme="minorHAnsi"/>
          <w:szCs w:val="24"/>
        </w:rPr>
      </w:pPr>
      <w:r w:rsidRPr="00122197">
        <w:rPr>
          <w:rFonts w:asciiTheme="minorHAnsi" w:hAnsiTheme="minorHAnsi" w:cstheme="minorHAnsi"/>
          <w:b w:val="0"/>
          <w:szCs w:val="24"/>
        </w:rPr>
        <w:br/>
      </w:r>
    </w:p>
    <w:p w14:paraId="51B6F5AA" w14:textId="39F98E48" w:rsidR="005D0B5A" w:rsidRPr="00122197" w:rsidRDefault="00CC0280" w:rsidP="00380560">
      <w:pPr>
        <w:pStyle w:val="Heading2"/>
        <w:rPr>
          <w:rStyle w:val="Heading2Char"/>
          <w:rFonts w:asciiTheme="minorHAnsi" w:hAnsiTheme="minorHAnsi" w:cstheme="minorHAnsi"/>
          <w:b/>
          <w:szCs w:val="24"/>
        </w:rPr>
      </w:pPr>
      <w:bookmarkStart w:id="20" w:name="_Toc112152375"/>
      <w:r w:rsidRPr="00122197">
        <w:rPr>
          <w:rFonts w:asciiTheme="minorHAnsi" w:hAnsiTheme="minorHAnsi" w:cstheme="minorHAnsi"/>
        </w:rPr>
        <w:t>10.</w:t>
      </w:r>
      <w:r w:rsidR="00382F7F" w:rsidRPr="00122197">
        <w:rPr>
          <w:rFonts w:asciiTheme="minorHAnsi" w:hAnsiTheme="minorHAnsi" w:cstheme="minorHAnsi"/>
        </w:rPr>
        <w:t xml:space="preserve">      I</w:t>
      </w:r>
      <w:r w:rsidR="000F6915" w:rsidRPr="00122197">
        <w:rPr>
          <w:rStyle w:val="Heading2Char"/>
          <w:rFonts w:asciiTheme="minorHAnsi" w:hAnsiTheme="minorHAnsi" w:cstheme="minorHAnsi"/>
          <w:b/>
        </w:rPr>
        <w:t>nspection</w:t>
      </w:r>
      <w:bookmarkEnd w:id="20"/>
    </w:p>
    <w:p w14:paraId="40B354BA" w14:textId="06FEA984" w:rsidR="008F48A2" w:rsidRPr="00122197" w:rsidRDefault="006340D3" w:rsidP="008B108B">
      <w:pPr>
        <w:pStyle w:val="BodyText2"/>
        <w:numPr>
          <w:ilvl w:val="0"/>
          <w:numId w:val="40"/>
        </w:numPr>
        <w:rPr>
          <w:rFonts w:asciiTheme="minorHAnsi" w:hAnsiTheme="minorHAnsi" w:cstheme="minorHAnsi"/>
          <w:b w:val="0"/>
          <w:szCs w:val="24"/>
        </w:rPr>
      </w:pPr>
      <w:proofErr w:type="gramStart"/>
      <w:r w:rsidRPr="00122197">
        <w:rPr>
          <w:rFonts w:asciiTheme="minorHAnsi" w:hAnsiTheme="minorHAnsi" w:cstheme="minorHAnsi"/>
          <w:b w:val="0"/>
          <w:szCs w:val="24"/>
        </w:rPr>
        <w:t>fr</w:t>
      </w:r>
      <w:r w:rsidR="000F6915" w:rsidRPr="00122197">
        <w:rPr>
          <w:rFonts w:asciiTheme="minorHAnsi" w:hAnsiTheme="minorHAnsi" w:cstheme="minorHAnsi"/>
          <w:b w:val="0"/>
          <w:szCs w:val="24"/>
        </w:rPr>
        <w:t>om</w:t>
      </w:r>
      <w:proofErr w:type="gramEnd"/>
      <w:r w:rsidR="000F6915" w:rsidRPr="00122197">
        <w:rPr>
          <w:rFonts w:asciiTheme="minorHAnsi" w:hAnsiTheme="minorHAnsi" w:cstheme="minorHAnsi"/>
          <w:b w:val="0"/>
          <w:szCs w:val="24"/>
        </w:rPr>
        <w:t xml:space="preserve"> September 2019, Ofsted’s inspections of early years, schools and post – 16 provision will be carried out under </w:t>
      </w:r>
      <w:hyperlink r:id="rId13" w:history="1">
        <w:r w:rsidR="000F6915" w:rsidRPr="00122197">
          <w:rPr>
            <w:rStyle w:val="Hyperlink"/>
            <w:rFonts w:asciiTheme="minorHAnsi" w:hAnsiTheme="minorHAnsi" w:cstheme="minorHAnsi"/>
            <w:b w:val="0"/>
            <w:color w:val="auto"/>
            <w:szCs w:val="24"/>
          </w:rPr>
          <w:t>Ofsted’s Education Framework</w:t>
        </w:r>
      </w:hyperlink>
      <w:r w:rsidR="007D5F37" w:rsidRPr="00122197">
        <w:rPr>
          <w:rFonts w:asciiTheme="minorHAnsi" w:hAnsiTheme="minorHAnsi" w:cstheme="minorHAnsi"/>
          <w:b w:val="0"/>
          <w:szCs w:val="24"/>
        </w:rPr>
        <w:t>.</w:t>
      </w:r>
    </w:p>
    <w:p w14:paraId="5C63773D" w14:textId="146A8E74" w:rsidR="008F48A2" w:rsidRPr="00122197" w:rsidRDefault="00D149C5" w:rsidP="008B108B">
      <w:pPr>
        <w:pStyle w:val="BodyText2"/>
        <w:numPr>
          <w:ilvl w:val="0"/>
          <w:numId w:val="40"/>
        </w:numPr>
        <w:rPr>
          <w:rFonts w:asciiTheme="minorHAnsi" w:hAnsiTheme="minorHAnsi" w:cstheme="minorHAnsi"/>
          <w:b w:val="0"/>
          <w:szCs w:val="24"/>
        </w:rPr>
      </w:pPr>
      <w:r w:rsidRPr="00122197">
        <w:rPr>
          <w:rFonts w:asciiTheme="minorHAnsi" w:hAnsiTheme="minorHAnsi" w:cstheme="minorHAnsi"/>
          <w:b w:val="0"/>
          <w:szCs w:val="24"/>
        </w:rPr>
        <w:t>[</w:t>
      </w:r>
      <w:r w:rsidR="007D5F37" w:rsidRPr="00122197">
        <w:rPr>
          <w:rFonts w:asciiTheme="minorHAnsi" w:hAnsiTheme="minorHAnsi" w:cstheme="minorHAnsi"/>
          <w:b w:val="0"/>
          <w:szCs w:val="24"/>
        </w:rPr>
        <w:t>School</w:t>
      </w:r>
      <w:r w:rsidR="00BA38AC" w:rsidRPr="00122197">
        <w:rPr>
          <w:rFonts w:asciiTheme="minorHAnsi" w:hAnsiTheme="minorHAnsi" w:cstheme="minorHAnsi"/>
          <w:b w:val="0"/>
          <w:szCs w:val="24"/>
        </w:rPr>
        <w:t>]</w:t>
      </w:r>
      <w:r w:rsidR="007D5F37" w:rsidRPr="00122197">
        <w:rPr>
          <w:rFonts w:asciiTheme="minorHAnsi" w:hAnsiTheme="minorHAnsi" w:cstheme="minorHAnsi"/>
          <w:b w:val="0"/>
          <w:szCs w:val="24"/>
        </w:rPr>
        <w:t xml:space="preserve"> will be aware of </w:t>
      </w:r>
      <w:r w:rsidR="00B0648F" w:rsidRPr="00122197">
        <w:rPr>
          <w:rFonts w:asciiTheme="minorHAnsi" w:hAnsiTheme="minorHAnsi" w:cstheme="minorHAnsi"/>
          <w:b w:val="0"/>
          <w:szCs w:val="24"/>
        </w:rPr>
        <w:t xml:space="preserve">the </w:t>
      </w:r>
      <w:r w:rsidR="007D5F37" w:rsidRPr="00122197">
        <w:rPr>
          <w:rFonts w:asciiTheme="minorHAnsi" w:hAnsiTheme="minorHAnsi" w:cstheme="minorHAnsi"/>
          <w:b w:val="0"/>
          <w:szCs w:val="24"/>
        </w:rPr>
        <w:t xml:space="preserve">new inspection guidance and the requirements from Ofsted. </w:t>
      </w:r>
      <w:r w:rsidR="000F6915" w:rsidRPr="00122197">
        <w:rPr>
          <w:rFonts w:asciiTheme="minorHAnsi" w:hAnsiTheme="minorHAnsi" w:cstheme="minorHAnsi"/>
          <w:b w:val="0"/>
          <w:szCs w:val="24"/>
        </w:rPr>
        <w:t xml:space="preserve">Inspectors will always </w:t>
      </w:r>
      <w:r w:rsidR="00B0648F" w:rsidRPr="00122197">
        <w:rPr>
          <w:rFonts w:asciiTheme="minorHAnsi" w:hAnsiTheme="minorHAnsi" w:cstheme="minorHAnsi"/>
          <w:b w:val="0"/>
          <w:szCs w:val="24"/>
        </w:rPr>
        <w:t xml:space="preserve">report on whether or not arrangements </w:t>
      </w:r>
      <w:r w:rsidR="004B058C" w:rsidRPr="00122197">
        <w:rPr>
          <w:rFonts w:asciiTheme="minorHAnsi" w:hAnsiTheme="minorHAnsi" w:cstheme="minorHAnsi"/>
          <w:b w:val="0"/>
          <w:szCs w:val="24"/>
        </w:rPr>
        <w:t>for safeguarding childr</w:t>
      </w:r>
      <w:r w:rsidR="00391183" w:rsidRPr="00122197">
        <w:rPr>
          <w:rFonts w:asciiTheme="minorHAnsi" w:hAnsiTheme="minorHAnsi" w:cstheme="minorHAnsi"/>
          <w:b w:val="0"/>
          <w:szCs w:val="24"/>
        </w:rPr>
        <w:t>en and learners are effective</w:t>
      </w:r>
    </w:p>
    <w:p w14:paraId="30AC8EF3" w14:textId="5FF71E64" w:rsidR="005D0B5A" w:rsidRPr="00122197" w:rsidRDefault="006340D3" w:rsidP="008B108B">
      <w:pPr>
        <w:pStyle w:val="BodyText2"/>
        <w:numPr>
          <w:ilvl w:val="0"/>
          <w:numId w:val="40"/>
        </w:numPr>
        <w:rPr>
          <w:rFonts w:asciiTheme="minorHAnsi" w:hAnsiTheme="minorHAnsi" w:cstheme="minorHAnsi"/>
          <w:b w:val="0"/>
          <w:szCs w:val="24"/>
        </w:rPr>
      </w:pPr>
      <w:r w:rsidRPr="00122197">
        <w:rPr>
          <w:rFonts w:asciiTheme="minorHAnsi" w:hAnsiTheme="minorHAnsi" w:cstheme="minorHAnsi"/>
          <w:b w:val="0"/>
          <w:szCs w:val="24"/>
        </w:rPr>
        <w:t xml:space="preserve">the </w:t>
      </w:r>
      <w:r w:rsidR="004B058C" w:rsidRPr="00122197">
        <w:rPr>
          <w:rFonts w:asciiTheme="minorHAnsi" w:hAnsiTheme="minorHAnsi" w:cstheme="minorHAnsi"/>
          <w:b w:val="0"/>
          <w:szCs w:val="24"/>
        </w:rPr>
        <w:t>Independent Schools Inspectorate (ISI) is approved to inspect certain independent schools, and will also report on safeguarding s. ISI has</w:t>
      </w:r>
      <w:r w:rsidR="00277327" w:rsidRPr="00122197">
        <w:rPr>
          <w:rFonts w:asciiTheme="minorHAnsi" w:hAnsiTheme="minorHAnsi" w:cstheme="minorHAnsi"/>
          <w:b w:val="0"/>
          <w:szCs w:val="24"/>
        </w:rPr>
        <w:t xml:space="preserve"> a</w:t>
      </w:r>
      <w:r w:rsidR="004B058C" w:rsidRPr="00122197">
        <w:rPr>
          <w:rFonts w:asciiTheme="minorHAnsi" w:hAnsiTheme="minorHAnsi" w:cstheme="minorHAnsi"/>
          <w:b w:val="0"/>
          <w:szCs w:val="24"/>
        </w:rPr>
        <w:t xml:space="preserve"> published framework which informs how they inspect at In</w:t>
      </w:r>
      <w:r w:rsidR="00391183" w:rsidRPr="00122197">
        <w:rPr>
          <w:rFonts w:asciiTheme="minorHAnsi" w:hAnsiTheme="minorHAnsi" w:cstheme="minorHAnsi"/>
          <w:b w:val="0"/>
          <w:szCs w:val="24"/>
        </w:rPr>
        <w:t>dependent Schools Inspectorate</w:t>
      </w:r>
    </w:p>
    <w:p w14:paraId="66F4DEE9" w14:textId="5902B25E" w:rsidR="00D81253" w:rsidRPr="00122197" w:rsidRDefault="00CC0280" w:rsidP="00A66E9E">
      <w:pPr>
        <w:pStyle w:val="Heading2"/>
        <w:rPr>
          <w:rFonts w:asciiTheme="minorHAnsi" w:hAnsiTheme="minorHAnsi" w:cstheme="minorHAnsi"/>
        </w:rPr>
      </w:pPr>
      <w:bookmarkStart w:id="21" w:name="_10._Safer_Recruitment"/>
      <w:bookmarkStart w:id="22" w:name="_Toc112152376"/>
      <w:bookmarkEnd w:id="21"/>
      <w:r w:rsidRPr="00122197">
        <w:rPr>
          <w:rFonts w:asciiTheme="minorHAnsi" w:hAnsiTheme="minorHAnsi" w:cstheme="minorHAnsi"/>
        </w:rPr>
        <w:t>11</w:t>
      </w:r>
      <w:r w:rsidR="007A47B2" w:rsidRPr="00122197">
        <w:rPr>
          <w:rFonts w:asciiTheme="minorHAnsi" w:hAnsiTheme="minorHAnsi" w:cstheme="minorHAnsi"/>
        </w:rPr>
        <w:t>.</w:t>
      </w:r>
      <w:r w:rsidR="007A47B2" w:rsidRPr="00122197">
        <w:rPr>
          <w:rFonts w:asciiTheme="minorHAnsi" w:hAnsiTheme="minorHAnsi" w:cstheme="minorHAnsi"/>
        </w:rPr>
        <w:tab/>
      </w:r>
      <w:r w:rsidR="00C21AFE" w:rsidRPr="00122197">
        <w:rPr>
          <w:rFonts w:asciiTheme="minorHAnsi" w:hAnsiTheme="minorHAnsi" w:cstheme="minorHAnsi"/>
        </w:rPr>
        <w:t>S</w:t>
      </w:r>
      <w:r w:rsidR="009E55B8" w:rsidRPr="00122197">
        <w:rPr>
          <w:rFonts w:asciiTheme="minorHAnsi" w:hAnsiTheme="minorHAnsi" w:cstheme="minorHAnsi"/>
        </w:rPr>
        <w:t>afer</w:t>
      </w:r>
      <w:r w:rsidR="00C21AFE" w:rsidRPr="00122197">
        <w:rPr>
          <w:rFonts w:asciiTheme="minorHAnsi" w:hAnsiTheme="minorHAnsi" w:cstheme="minorHAnsi"/>
        </w:rPr>
        <w:t xml:space="preserve"> R</w:t>
      </w:r>
      <w:r w:rsidR="009E55B8" w:rsidRPr="00122197">
        <w:rPr>
          <w:rFonts w:asciiTheme="minorHAnsi" w:hAnsiTheme="minorHAnsi" w:cstheme="minorHAnsi"/>
        </w:rPr>
        <w:t>ecruitment</w:t>
      </w:r>
      <w:r w:rsidR="00C21AFE" w:rsidRPr="00122197">
        <w:rPr>
          <w:rFonts w:asciiTheme="minorHAnsi" w:hAnsiTheme="minorHAnsi" w:cstheme="minorHAnsi"/>
        </w:rPr>
        <w:t xml:space="preserve"> </w:t>
      </w:r>
      <w:r w:rsidR="00CE498B" w:rsidRPr="00122197">
        <w:rPr>
          <w:rFonts w:asciiTheme="minorHAnsi" w:hAnsiTheme="minorHAnsi" w:cstheme="minorHAnsi"/>
        </w:rPr>
        <w:t>and</w:t>
      </w:r>
      <w:r w:rsidR="00C21AFE" w:rsidRPr="00122197">
        <w:rPr>
          <w:rFonts w:asciiTheme="minorHAnsi" w:hAnsiTheme="minorHAnsi" w:cstheme="minorHAnsi"/>
        </w:rPr>
        <w:t xml:space="preserve"> S</w:t>
      </w:r>
      <w:r w:rsidR="009E55B8" w:rsidRPr="00122197">
        <w:rPr>
          <w:rFonts w:asciiTheme="minorHAnsi" w:hAnsiTheme="minorHAnsi" w:cstheme="minorHAnsi"/>
        </w:rPr>
        <w:t>election</w:t>
      </w:r>
      <w:bookmarkEnd w:id="22"/>
    </w:p>
    <w:p w14:paraId="51E5BC5F" w14:textId="1012E63F" w:rsidR="00056F9F" w:rsidRPr="00122197" w:rsidRDefault="00EF5ABA" w:rsidP="00056F9F">
      <w:pPr>
        <w:pStyle w:val="BodyText2"/>
        <w:ind w:left="720"/>
        <w:rPr>
          <w:rFonts w:asciiTheme="minorHAnsi" w:hAnsiTheme="minorHAnsi" w:cstheme="minorHAnsi"/>
          <w:b w:val="0"/>
          <w:szCs w:val="24"/>
        </w:rPr>
      </w:pPr>
      <w:r w:rsidRPr="00122197">
        <w:rPr>
          <w:rFonts w:asciiTheme="minorHAnsi" w:hAnsiTheme="minorHAnsi" w:cstheme="minorHAnsi"/>
          <w:b w:val="0"/>
          <w:szCs w:val="24"/>
        </w:rPr>
        <w:t>T</w:t>
      </w:r>
      <w:r w:rsidR="00D81253" w:rsidRPr="00122197">
        <w:rPr>
          <w:rFonts w:asciiTheme="minorHAnsi" w:hAnsiTheme="minorHAnsi" w:cstheme="minorHAnsi"/>
          <w:b w:val="0"/>
          <w:szCs w:val="24"/>
        </w:rPr>
        <w:t>he school pays full regard to ‘Keeping Child</w:t>
      </w:r>
      <w:r w:rsidR="0056138E" w:rsidRPr="00122197">
        <w:rPr>
          <w:rFonts w:asciiTheme="minorHAnsi" w:hAnsiTheme="minorHAnsi" w:cstheme="minorHAnsi"/>
          <w:b w:val="0"/>
          <w:szCs w:val="24"/>
        </w:rPr>
        <w:t>ren Safe in Education’ (</w:t>
      </w:r>
      <w:proofErr w:type="spellStart"/>
      <w:r w:rsidR="0056138E" w:rsidRPr="00122197">
        <w:rPr>
          <w:rFonts w:asciiTheme="minorHAnsi" w:hAnsiTheme="minorHAnsi" w:cstheme="minorHAnsi"/>
          <w:b w:val="0"/>
          <w:szCs w:val="24"/>
        </w:rPr>
        <w:t>DfE</w:t>
      </w:r>
      <w:proofErr w:type="spellEnd"/>
      <w:r w:rsidR="0056138E" w:rsidRPr="00122197">
        <w:rPr>
          <w:rFonts w:asciiTheme="minorHAnsi" w:hAnsiTheme="minorHAnsi" w:cstheme="minorHAnsi"/>
          <w:b w:val="0"/>
          <w:szCs w:val="24"/>
        </w:rPr>
        <w:t xml:space="preserve"> </w:t>
      </w:r>
      <w:r w:rsidR="00D17E49" w:rsidRPr="00122197">
        <w:rPr>
          <w:rFonts w:asciiTheme="minorHAnsi" w:hAnsiTheme="minorHAnsi" w:cstheme="minorHAnsi"/>
          <w:b w:val="0"/>
          <w:szCs w:val="24"/>
        </w:rPr>
        <w:t>2022</w:t>
      </w:r>
      <w:r w:rsidR="00D81253" w:rsidRPr="00122197">
        <w:rPr>
          <w:rFonts w:asciiTheme="minorHAnsi" w:hAnsiTheme="minorHAnsi" w:cstheme="minorHAnsi"/>
          <w:b w:val="0"/>
          <w:szCs w:val="24"/>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w:t>
      </w:r>
      <w:r w:rsidR="00B64694" w:rsidRPr="00122197">
        <w:rPr>
          <w:rFonts w:asciiTheme="minorHAnsi" w:hAnsiTheme="minorHAnsi" w:cstheme="minorHAnsi"/>
        </w:rPr>
        <w:t xml:space="preserve"> </w:t>
      </w:r>
      <w:r w:rsidR="00B64694" w:rsidRPr="00122197">
        <w:rPr>
          <w:rFonts w:asciiTheme="minorHAnsi" w:hAnsiTheme="minorHAnsi" w:cstheme="minorHAnsi"/>
          <w:b w:val="0"/>
        </w:rPr>
        <w:t>As part of the shortlisting process, schools and colleges should consider carrying out an online search as part of their due diligence on shortlisted candidates to help identify any incidents or issues that have happened, and are publicly available online which the school/college might want to explore with applicants at interview.</w:t>
      </w:r>
      <w:r w:rsidR="00D81253" w:rsidRPr="00122197">
        <w:rPr>
          <w:rFonts w:asciiTheme="minorHAnsi" w:hAnsiTheme="minorHAnsi" w:cstheme="minorHAnsi"/>
          <w:b w:val="0"/>
          <w:szCs w:val="24"/>
        </w:rPr>
        <w:t xml:space="preserve">  It also includes undertaking interviews and undertaking appropriate checks through the Disclosure and Barring Service (DBS)</w:t>
      </w:r>
      <w:r w:rsidR="0001744E" w:rsidRPr="00122197">
        <w:rPr>
          <w:rFonts w:asciiTheme="minorHAnsi" w:hAnsiTheme="minorHAnsi" w:cstheme="minorHAnsi"/>
          <w:b w:val="0"/>
          <w:szCs w:val="24"/>
        </w:rPr>
        <w:t>, Childcare (Disqualification) Regulations (where applicable)</w:t>
      </w:r>
      <w:r w:rsidR="00D81253" w:rsidRPr="00122197">
        <w:rPr>
          <w:rFonts w:asciiTheme="minorHAnsi" w:hAnsiTheme="minorHAnsi" w:cstheme="minorHAnsi"/>
          <w:b w:val="0"/>
          <w:szCs w:val="24"/>
        </w:rPr>
        <w:t xml:space="preserve"> and prohib</w:t>
      </w:r>
      <w:r w:rsidR="0001744E" w:rsidRPr="00122197">
        <w:rPr>
          <w:rFonts w:asciiTheme="minorHAnsi" w:hAnsiTheme="minorHAnsi" w:cstheme="minorHAnsi"/>
          <w:b w:val="0"/>
          <w:szCs w:val="24"/>
        </w:rPr>
        <w:t>ition order checks in respect of</w:t>
      </w:r>
      <w:r w:rsidR="00E2625D" w:rsidRPr="00122197">
        <w:rPr>
          <w:rFonts w:asciiTheme="minorHAnsi" w:hAnsiTheme="minorHAnsi" w:cstheme="minorHAnsi"/>
          <w:b w:val="0"/>
          <w:szCs w:val="24"/>
        </w:rPr>
        <w:t xml:space="preserve"> the following which will also include historic GTCE sanctions and EEA regulating authorities</w:t>
      </w:r>
      <w:r w:rsidR="00791396" w:rsidRPr="00122197">
        <w:rPr>
          <w:rFonts w:asciiTheme="minorHAnsi" w:hAnsiTheme="minorHAnsi" w:cstheme="minorHAnsi"/>
          <w:b w:val="0"/>
          <w:szCs w:val="24"/>
        </w:rPr>
        <w:t xml:space="preserve">. </w:t>
      </w:r>
      <w:r w:rsidR="00056F9F" w:rsidRPr="00122197">
        <w:rPr>
          <w:rFonts w:asciiTheme="minorHAnsi" w:hAnsiTheme="minorHAnsi" w:cstheme="minorHAnsi"/>
          <w:b w:val="0"/>
          <w:szCs w:val="24"/>
        </w:rPr>
        <w:t xml:space="preserve">For best practice, the name on the birth certificate </w:t>
      </w:r>
      <w:r w:rsidR="00056F9F" w:rsidRPr="00122197">
        <w:rPr>
          <w:rFonts w:asciiTheme="minorHAnsi" w:hAnsiTheme="minorHAnsi" w:cstheme="minorHAnsi"/>
          <w:b w:val="0"/>
          <w:szCs w:val="24"/>
        </w:rPr>
        <w:lastRenderedPageBreak/>
        <w:t xml:space="preserve">should be checked. </w:t>
      </w:r>
      <w:r w:rsidR="00BA38AC" w:rsidRPr="00122197">
        <w:rPr>
          <w:rFonts w:asciiTheme="minorHAnsi" w:hAnsiTheme="minorHAnsi" w:cstheme="minorHAnsi"/>
          <w:b w:val="0"/>
          <w:szCs w:val="24"/>
        </w:rPr>
        <w:t>[</w:t>
      </w:r>
      <w:r w:rsidR="00B64694" w:rsidRPr="00122197">
        <w:rPr>
          <w:rFonts w:asciiTheme="minorHAnsi" w:hAnsiTheme="minorHAnsi" w:cstheme="minorHAnsi"/>
          <w:b w:val="0"/>
          <w:szCs w:val="24"/>
        </w:rPr>
        <w:t>School/setting</w:t>
      </w:r>
      <w:r w:rsidR="00BA38AC" w:rsidRPr="00122197">
        <w:rPr>
          <w:rFonts w:asciiTheme="minorHAnsi" w:hAnsiTheme="minorHAnsi" w:cstheme="minorHAnsi"/>
          <w:b w:val="0"/>
          <w:szCs w:val="24"/>
        </w:rPr>
        <w:t>]</w:t>
      </w:r>
      <w:r w:rsidR="00B0648F" w:rsidRPr="00122197">
        <w:rPr>
          <w:rFonts w:asciiTheme="minorHAnsi" w:hAnsiTheme="minorHAnsi" w:cstheme="minorHAnsi"/>
          <w:b w:val="0"/>
          <w:szCs w:val="24"/>
        </w:rPr>
        <w:t xml:space="preserve"> acknowledge that S</w:t>
      </w:r>
      <w:r w:rsidR="00791396" w:rsidRPr="00122197">
        <w:rPr>
          <w:rFonts w:asciiTheme="minorHAnsi" w:hAnsiTheme="minorHAnsi" w:cstheme="minorHAnsi"/>
          <w:b w:val="0"/>
          <w:szCs w:val="24"/>
        </w:rPr>
        <w:t xml:space="preserve">128 checks should be completed on governors. A section 128 would prohibit someone </w:t>
      </w:r>
      <w:r w:rsidR="00CB3AE5" w:rsidRPr="00122197">
        <w:rPr>
          <w:rFonts w:asciiTheme="minorHAnsi" w:hAnsiTheme="minorHAnsi" w:cstheme="minorHAnsi"/>
          <w:b w:val="0"/>
          <w:szCs w:val="24"/>
        </w:rPr>
        <w:t>fro</w:t>
      </w:r>
      <w:r w:rsidR="00391183" w:rsidRPr="00122197">
        <w:rPr>
          <w:rFonts w:asciiTheme="minorHAnsi" w:hAnsiTheme="minorHAnsi" w:cstheme="minorHAnsi"/>
          <w:b w:val="0"/>
          <w:szCs w:val="24"/>
        </w:rPr>
        <w:t>m serving as a school governor</w:t>
      </w:r>
      <w:r w:rsidRPr="00122197">
        <w:rPr>
          <w:rFonts w:asciiTheme="minorHAnsi" w:hAnsiTheme="minorHAnsi" w:cstheme="minorHAnsi"/>
          <w:b w:val="0"/>
          <w:szCs w:val="24"/>
        </w:rPr>
        <w:t>.</w:t>
      </w:r>
    </w:p>
    <w:p w14:paraId="6E707158" w14:textId="6A82022C" w:rsidR="00056F9F" w:rsidRPr="00122197" w:rsidRDefault="00056F9F" w:rsidP="00056F9F">
      <w:pPr>
        <w:pStyle w:val="ListParagraph"/>
        <w:numPr>
          <w:ilvl w:val="0"/>
          <w:numId w:val="58"/>
        </w:numPr>
        <w:autoSpaceDE w:val="0"/>
        <w:autoSpaceDN w:val="0"/>
        <w:adjustRightInd w:val="0"/>
        <w:spacing w:after="109" w:line="240" w:lineRule="auto"/>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take up a management position in an independent school, academy, or in a free school as an employee;</w:t>
      </w:r>
    </w:p>
    <w:p w14:paraId="6AB9421D" w14:textId="11B2511B" w:rsidR="00056F9F" w:rsidRPr="00122197" w:rsidRDefault="00056F9F" w:rsidP="00056F9F">
      <w:pPr>
        <w:pStyle w:val="ListParagraph"/>
        <w:numPr>
          <w:ilvl w:val="0"/>
          <w:numId w:val="58"/>
        </w:numPr>
        <w:autoSpaceDE w:val="0"/>
        <w:autoSpaceDN w:val="0"/>
        <w:adjustRightInd w:val="0"/>
        <w:spacing w:after="109" w:line="240" w:lineRule="auto"/>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be a trustee of an academy or free school trust; a governor or member of a proprietor body of an independent school; or</w:t>
      </w:r>
    </w:p>
    <w:p w14:paraId="602A4A32" w14:textId="63F81A83" w:rsidR="00056F9F" w:rsidRPr="00122197" w:rsidRDefault="00056F9F" w:rsidP="00056F9F">
      <w:pPr>
        <w:pStyle w:val="ListParagraph"/>
        <w:numPr>
          <w:ilvl w:val="0"/>
          <w:numId w:val="58"/>
        </w:numPr>
        <w:autoSpaceDE w:val="0"/>
        <w:autoSpaceDN w:val="0"/>
        <w:adjustRightInd w:val="0"/>
        <w:spacing w:after="0" w:line="240" w:lineRule="auto"/>
        <w:rPr>
          <w:rFonts w:asciiTheme="minorHAnsi" w:eastAsiaTheme="minorHAnsi" w:hAnsiTheme="minorHAnsi" w:cstheme="minorHAnsi"/>
          <w:color w:val="000000"/>
          <w:szCs w:val="24"/>
          <w:lang w:eastAsia="en-US"/>
        </w:rPr>
      </w:pPr>
      <w:proofErr w:type="gramStart"/>
      <w:r w:rsidRPr="00122197">
        <w:rPr>
          <w:rFonts w:asciiTheme="minorHAnsi" w:eastAsiaTheme="minorHAnsi" w:hAnsiTheme="minorHAnsi" w:cstheme="minorHAnsi"/>
          <w:color w:val="000000"/>
          <w:szCs w:val="24"/>
          <w:lang w:eastAsia="en-US"/>
        </w:rPr>
        <w:t>be</w:t>
      </w:r>
      <w:proofErr w:type="gramEnd"/>
      <w:r w:rsidRPr="00122197">
        <w:rPr>
          <w:rFonts w:asciiTheme="minorHAnsi" w:eastAsiaTheme="minorHAnsi" w:hAnsiTheme="minorHAnsi" w:cstheme="minorHAnsi"/>
          <w:color w:val="000000"/>
          <w:szCs w:val="24"/>
          <w:lang w:eastAsia="en-US"/>
        </w:rPr>
        <w:t xml:space="preserve"> a governor on any governing body in an independent school, academy or free school that retains or has been delegated any management responsibilities.</w:t>
      </w:r>
    </w:p>
    <w:p w14:paraId="29BABF36" w14:textId="6569D1A0" w:rsidR="00E2625D" w:rsidRPr="00122197" w:rsidRDefault="00EB61F0" w:rsidP="00056F9F">
      <w:pPr>
        <w:pStyle w:val="ListParagraph"/>
        <w:autoSpaceDE w:val="0"/>
        <w:autoSpaceDN w:val="0"/>
        <w:adjustRightInd w:val="0"/>
        <w:spacing w:after="0" w:line="240" w:lineRule="auto"/>
        <w:ind w:left="1440"/>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br/>
      </w:r>
    </w:p>
    <w:p w14:paraId="7C464EC2" w14:textId="60CFD44F" w:rsidR="00D81253" w:rsidRPr="00122197" w:rsidRDefault="00854E70" w:rsidP="008B108B">
      <w:pPr>
        <w:pStyle w:val="BodyText2"/>
        <w:numPr>
          <w:ilvl w:val="0"/>
          <w:numId w:val="58"/>
        </w:numPr>
        <w:rPr>
          <w:rFonts w:asciiTheme="minorHAnsi" w:hAnsiTheme="minorHAnsi" w:cstheme="minorHAnsi"/>
          <w:b w:val="0"/>
          <w:szCs w:val="24"/>
        </w:rPr>
      </w:pPr>
      <w:r w:rsidRPr="00122197">
        <w:rPr>
          <w:rFonts w:asciiTheme="minorHAnsi" w:hAnsiTheme="minorHAnsi" w:cstheme="minorHAnsi"/>
          <w:b w:val="0"/>
          <w:szCs w:val="24"/>
        </w:rPr>
        <w:t>A</w:t>
      </w:r>
      <w:r w:rsidR="00D81253" w:rsidRPr="00122197">
        <w:rPr>
          <w:rFonts w:asciiTheme="minorHAnsi" w:hAnsiTheme="minorHAnsi" w:cstheme="minorHAnsi"/>
          <w:b w:val="0"/>
          <w:szCs w:val="24"/>
        </w:rPr>
        <w:t>ll recruitment materials will include reference to the school’s commitment to safeguarding and promoting the wellbeing of children</w:t>
      </w:r>
      <w:r w:rsidR="001775E7" w:rsidRPr="00122197">
        <w:rPr>
          <w:rFonts w:asciiTheme="minorHAnsi" w:hAnsiTheme="minorHAnsi" w:cstheme="minorHAnsi"/>
          <w:b w:val="0"/>
          <w:szCs w:val="24"/>
        </w:rPr>
        <w:t xml:space="preserve"> </w:t>
      </w:r>
    </w:p>
    <w:p w14:paraId="30486801" w14:textId="5776E7C7" w:rsidR="00D81253" w:rsidRPr="00122197" w:rsidRDefault="00BE02D8" w:rsidP="008B108B">
      <w:pPr>
        <w:pStyle w:val="BodyText2"/>
        <w:numPr>
          <w:ilvl w:val="0"/>
          <w:numId w:val="58"/>
        </w:numPr>
        <w:rPr>
          <w:rFonts w:asciiTheme="minorHAnsi" w:hAnsiTheme="minorHAnsi" w:cstheme="minorHAnsi"/>
          <w:b w:val="0"/>
          <w:szCs w:val="24"/>
        </w:rPr>
      </w:pPr>
      <w:r w:rsidRPr="00BE02D8">
        <w:rPr>
          <w:rFonts w:asciiTheme="minorHAnsi" w:hAnsiTheme="minorHAnsi" w:cstheme="minorHAnsi"/>
          <w:b w:val="0"/>
          <w:szCs w:val="24"/>
        </w:rPr>
        <w:t xml:space="preserve">Matthew </w:t>
      </w:r>
      <w:proofErr w:type="spellStart"/>
      <w:r w:rsidRPr="00BE02D8">
        <w:rPr>
          <w:rFonts w:asciiTheme="minorHAnsi" w:hAnsiTheme="minorHAnsi" w:cstheme="minorHAnsi"/>
          <w:b w:val="0"/>
          <w:szCs w:val="24"/>
        </w:rPr>
        <w:t>Mander</w:t>
      </w:r>
      <w:proofErr w:type="spellEnd"/>
      <w:r w:rsidRPr="00BE02D8">
        <w:rPr>
          <w:rFonts w:asciiTheme="minorHAnsi" w:hAnsiTheme="minorHAnsi" w:cstheme="minorHAnsi"/>
          <w:b w:val="0"/>
          <w:szCs w:val="24"/>
        </w:rPr>
        <w:t xml:space="preserve">, Naomi Mansell, Laura Jones and Emily </w:t>
      </w:r>
      <w:proofErr w:type="gramStart"/>
      <w:r w:rsidRPr="00BE02D8">
        <w:rPr>
          <w:rFonts w:asciiTheme="minorHAnsi" w:hAnsiTheme="minorHAnsi" w:cstheme="minorHAnsi"/>
          <w:b w:val="0"/>
          <w:szCs w:val="24"/>
        </w:rPr>
        <w:t>Taylor</w:t>
      </w:r>
      <w:r>
        <w:rPr>
          <w:rFonts w:asciiTheme="minorHAnsi" w:hAnsiTheme="minorHAnsi" w:cstheme="minorHAnsi"/>
          <w:szCs w:val="24"/>
        </w:rPr>
        <w:t xml:space="preserve"> </w:t>
      </w:r>
      <w:r w:rsidR="00D81253" w:rsidRPr="00122197">
        <w:rPr>
          <w:rFonts w:asciiTheme="minorHAnsi" w:hAnsiTheme="minorHAnsi" w:cstheme="minorHAnsi"/>
          <w:b w:val="0"/>
          <w:szCs w:val="24"/>
        </w:rPr>
        <w:t xml:space="preserve"> have</w:t>
      </w:r>
      <w:proofErr w:type="gramEnd"/>
      <w:r w:rsidR="00D81253" w:rsidRPr="00122197">
        <w:rPr>
          <w:rFonts w:asciiTheme="minorHAnsi" w:hAnsiTheme="minorHAnsi" w:cstheme="minorHAnsi"/>
          <w:b w:val="0"/>
          <w:szCs w:val="24"/>
        </w:rPr>
        <w:t xml:space="preserve"> undertaken </w:t>
      </w:r>
      <w:r w:rsidR="0066430C" w:rsidRPr="00122197">
        <w:rPr>
          <w:rFonts w:asciiTheme="minorHAnsi" w:hAnsiTheme="minorHAnsi" w:cstheme="minorHAnsi"/>
          <w:b w:val="0"/>
          <w:szCs w:val="24"/>
        </w:rPr>
        <w:t>s</w:t>
      </w:r>
      <w:r w:rsidR="00D81253" w:rsidRPr="00122197">
        <w:rPr>
          <w:rFonts w:asciiTheme="minorHAnsi" w:hAnsiTheme="minorHAnsi" w:cstheme="minorHAnsi"/>
          <w:b w:val="0"/>
          <w:szCs w:val="24"/>
        </w:rPr>
        <w:t xml:space="preserve">afer </w:t>
      </w:r>
      <w:r w:rsidR="0066430C" w:rsidRPr="00122197">
        <w:rPr>
          <w:rFonts w:asciiTheme="minorHAnsi" w:hAnsiTheme="minorHAnsi" w:cstheme="minorHAnsi"/>
          <w:b w:val="0"/>
          <w:szCs w:val="24"/>
        </w:rPr>
        <w:t>r</w:t>
      </w:r>
      <w:r w:rsidR="00D81253" w:rsidRPr="00122197">
        <w:rPr>
          <w:rFonts w:asciiTheme="minorHAnsi" w:hAnsiTheme="minorHAnsi" w:cstheme="minorHAnsi"/>
          <w:b w:val="0"/>
          <w:szCs w:val="24"/>
        </w:rPr>
        <w:t xml:space="preserve">ecruitment training.  </w:t>
      </w:r>
      <w:r w:rsidR="00DE2D45" w:rsidRPr="00122197">
        <w:rPr>
          <w:rFonts w:asciiTheme="minorHAnsi" w:hAnsiTheme="minorHAnsi" w:cstheme="minorHAnsi"/>
          <w:b w:val="0"/>
          <w:szCs w:val="24"/>
        </w:rPr>
        <w:t>At least on</w:t>
      </w:r>
      <w:r w:rsidR="00D81253" w:rsidRPr="00122197">
        <w:rPr>
          <w:rFonts w:asciiTheme="minorHAnsi" w:hAnsiTheme="minorHAnsi" w:cstheme="minorHAnsi"/>
          <w:b w:val="0"/>
          <w:szCs w:val="24"/>
        </w:rPr>
        <w:t xml:space="preserve">e of the above will be involved in </w:t>
      </w:r>
      <w:r w:rsidR="00D81253" w:rsidRPr="00122197">
        <w:rPr>
          <w:rFonts w:asciiTheme="minorHAnsi" w:hAnsiTheme="minorHAnsi" w:cstheme="minorHAnsi"/>
          <w:szCs w:val="24"/>
        </w:rPr>
        <w:t>all</w:t>
      </w:r>
      <w:r w:rsidR="00D81253" w:rsidRPr="00122197">
        <w:rPr>
          <w:rFonts w:asciiTheme="minorHAnsi" w:hAnsiTheme="minorHAnsi" w:cstheme="minorHAnsi"/>
          <w:b w:val="0"/>
          <w:szCs w:val="24"/>
        </w:rPr>
        <w:t xml:space="preserve"> staff / volunteer recruitment processes and sit on the recruitment panel</w:t>
      </w:r>
    </w:p>
    <w:p w14:paraId="64CACE32" w14:textId="3932645D" w:rsidR="00D81253" w:rsidRPr="00122197" w:rsidRDefault="00B0648F" w:rsidP="00A66E9E">
      <w:pPr>
        <w:pStyle w:val="Heading2"/>
        <w:rPr>
          <w:rFonts w:asciiTheme="minorHAnsi" w:hAnsiTheme="minorHAnsi" w:cstheme="minorHAnsi"/>
        </w:rPr>
      </w:pPr>
      <w:bookmarkStart w:id="23" w:name="_11._Our_Role"/>
      <w:bookmarkStart w:id="24" w:name="_Toc112152377"/>
      <w:bookmarkEnd w:id="23"/>
      <w:r w:rsidRPr="00122197">
        <w:rPr>
          <w:rFonts w:asciiTheme="minorHAnsi" w:hAnsiTheme="minorHAnsi" w:cstheme="minorHAnsi"/>
        </w:rPr>
        <w:t>1</w:t>
      </w:r>
      <w:r w:rsidR="00CC0280" w:rsidRPr="00122197">
        <w:rPr>
          <w:rFonts w:asciiTheme="minorHAnsi" w:hAnsiTheme="minorHAnsi" w:cstheme="minorHAnsi"/>
        </w:rPr>
        <w:t>2</w:t>
      </w:r>
      <w:r w:rsidR="007A47B2" w:rsidRPr="00122197">
        <w:rPr>
          <w:rFonts w:asciiTheme="minorHAnsi" w:hAnsiTheme="minorHAnsi" w:cstheme="minorHAnsi"/>
        </w:rPr>
        <w:t>.</w:t>
      </w:r>
      <w:r w:rsidR="00D81253" w:rsidRPr="00122197">
        <w:rPr>
          <w:rFonts w:asciiTheme="minorHAnsi" w:hAnsiTheme="minorHAnsi" w:cstheme="minorHAnsi"/>
        </w:rPr>
        <w:tab/>
        <w:t>O</w:t>
      </w:r>
      <w:r w:rsidR="009E55B8" w:rsidRPr="00122197">
        <w:rPr>
          <w:rFonts w:asciiTheme="minorHAnsi" w:hAnsiTheme="minorHAnsi" w:cstheme="minorHAnsi"/>
        </w:rPr>
        <w:t>ur</w:t>
      </w:r>
      <w:r w:rsidR="00D81253" w:rsidRPr="00122197">
        <w:rPr>
          <w:rFonts w:asciiTheme="minorHAnsi" w:hAnsiTheme="minorHAnsi" w:cstheme="minorHAnsi"/>
        </w:rPr>
        <w:t xml:space="preserve"> R</w:t>
      </w:r>
      <w:r w:rsidR="009E55B8" w:rsidRPr="00122197">
        <w:rPr>
          <w:rFonts w:asciiTheme="minorHAnsi" w:hAnsiTheme="minorHAnsi" w:cstheme="minorHAnsi"/>
        </w:rPr>
        <w:t>ole in the</w:t>
      </w:r>
      <w:r w:rsidR="00D81253" w:rsidRPr="00122197">
        <w:rPr>
          <w:rFonts w:asciiTheme="minorHAnsi" w:hAnsiTheme="minorHAnsi" w:cstheme="minorHAnsi"/>
        </w:rPr>
        <w:t xml:space="preserve"> P</w:t>
      </w:r>
      <w:r w:rsidR="009E55B8" w:rsidRPr="00122197">
        <w:rPr>
          <w:rFonts w:asciiTheme="minorHAnsi" w:hAnsiTheme="minorHAnsi" w:cstheme="minorHAnsi"/>
        </w:rPr>
        <w:t>revention of</w:t>
      </w:r>
      <w:r w:rsidR="00D81253" w:rsidRPr="00122197">
        <w:rPr>
          <w:rFonts w:asciiTheme="minorHAnsi" w:hAnsiTheme="minorHAnsi" w:cstheme="minorHAnsi"/>
        </w:rPr>
        <w:t xml:space="preserve"> A</w:t>
      </w:r>
      <w:r w:rsidR="009E55B8" w:rsidRPr="00122197">
        <w:rPr>
          <w:rFonts w:asciiTheme="minorHAnsi" w:hAnsiTheme="minorHAnsi" w:cstheme="minorHAnsi"/>
        </w:rPr>
        <w:t>buse</w:t>
      </w:r>
      <w:bookmarkEnd w:id="24"/>
    </w:p>
    <w:p w14:paraId="53553A37" w14:textId="77777777" w:rsidR="00D81253" w:rsidRPr="00122197" w:rsidRDefault="00D81253" w:rsidP="00FB26CE">
      <w:pPr>
        <w:pStyle w:val="BodyText2"/>
        <w:ind w:left="709"/>
        <w:rPr>
          <w:rFonts w:asciiTheme="minorHAnsi" w:hAnsiTheme="minorHAnsi" w:cstheme="minorHAnsi"/>
          <w:b w:val="0"/>
          <w:szCs w:val="24"/>
        </w:rPr>
      </w:pPr>
      <w:r w:rsidRPr="00122197">
        <w:rPr>
          <w:rFonts w:asciiTheme="minorHAnsi" w:hAnsiTheme="minorHAnsi" w:cstheme="minorHAnsi"/>
          <w:b w:val="0"/>
          <w:szCs w:val="24"/>
        </w:rPr>
        <w:t>In accordance with Working T</w:t>
      </w:r>
      <w:r w:rsidR="00217EB1" w:rsidRPr="00122197">
        <w:rPr>
          <w:rFonts w:asciiTheme="minorHAnsi" w:hAnsiTheme="minorHAnsi" w:cstheme="minorHAnsi"/>
          <w:b w:val="0"/>
          <w:szCs w:val="24"/>
        </w:rPr>
        <w:t>ogether 2018</w:t>
      </w:r>
      <w:r w:rsidR="007A47B2" w:rsidRPr="00122197">
        <w:rPr>
          <w:rFonts w:asciiTheme="minorHAnsi" w:hAnsiTheme="minorHAnsi" w:cstheme="minorHAnsi"/>
          <w:b w:val="0"/>
          <w:szCs w:val="24"/>
        </w:rPr>
        <w:t>, the school</w:t>
      </w:r>
      <w:r w:rsidRPr="00122197">
        <w:rPr>
          <w:rFonts w:asciiTheme="minorHAnsi" w:hAnsiTheme="minorHAnsi" w:cstheme="minorHAnsi"/>
          <w:b w:val="0"/>
          <w:szCs w:val="24"/>
        </w:rPr>
        <w:t xml:space="preserve"> recognises the n</w:t>
      </w:r>
      <w:r w:rsidR="001775E7" w:rsidRPr="00122197">
        <w:rPr>
          <w:rFonts w:asciiTheme="minorHAnsi" w:hAnsiTheme="minorHAnsi" w:cstheme="minorHAnsi"/>
          <w:b w:val="0"/>
          <w:szCs w:val="24"/>
        </w:rPr>
        <w:t>eed to safeguard children from:</w:t>
      </w:r>
    </w:p>
    <w:p w14:paraId="07A738F5" w14:textId="7B9CBB4D" w:rsidR="00D81253" w:rsidRPr="00122197" w:rsidRDefault="00391183" w:rsidP="008B108B">
      <w:pPr>
        <w:pStyle w:val="BodyText2"/>
        <w:numPr>
          <w:ilvl w:val="1"/>
          <w:numId w:val="42"/>
        </w:numPr>
        <w:rPr>
          <w:rFonts w:asciiTheme="minorHAnsi" w:hAnsiTheme="minorHAnsi" w:cstheme="minorHAnsi"/>
          <w:b w:val="0"/>
          <w:szCs w:val="24"/>
        </w:rPr>
      </w:pPr>
      <w:r w:rsidRPr="00122197">
        <w:rPr>
          <w:rFonts w:asciiTheme="minorHAnsi" w:hAnsiTheme="minorHAnsi" w:cstheme="minorHAnsi"/>
          <w:b w:val="0"/>
          <w:szCs w:val="24"/>
        </w:rPr>
        <w:t>n</w:t>
      </w:r>
      <w:r w:rsidR="00D81253" w:rsidRPr="00122197">
        <w:rPr>
          <w:rFonts w:asciiTheme="minorHAnsi" w:hAnsiTheme="minorHAnsi" w:cstheme="minorHAnsi"/>
          <w:b w:val="0"/>
          <w:szCs w:val="24"/>
        </w:rPr>
        <w:t>eglect</w:t>
      </w:r>
    </w:p>
    <w:p w14:paraId="3540D4D7" w14:textId="323E99C2" w:rsidR="00D81253" w:rsidRPr="00122197" w:rsidRDefault="00391183" w:rsidP="008B108B">
      <w:pPr>
        <w:pStyle w:val="BodyText2"/>
        <w:numPr>
          <w:ilvl w:val="1"/>
          <w:numId w:val="42"/>
        </w:numPr>
        <w:rPr>
          <w:rFonts w:asciiTheme="minorHAnsi" w:hAnsiTheme="minorHAnsi" w:cstheme="minorHAnsi"/>
          <w:b w:val="0"/>
          <w:szCs w:val="24"/>
        </w:rPr>
      </w:pPr>
      <w:r w:rsidRPr="00122197">
        <w:rPr>
          <w:rFonts w:asciiTheme="minorHAnsi" w:hAnsiTheme="minorHAnsi" w:cstheme="minorHAnsi"/>
          <w:b w:val="0"/>
          <w:szCs w:val="24"/>
        </w:rPr>
        <w:t>emotional a</w:t>
      </w:r>
      <w:r w:rsidR="00D81253" w:rsidRPr="00122197">
        <w:rPr>
          <w:rFonts w:asciiTheme="minorHAnsi" w:hAnsiTheme="minorHAnsi" w:cstheme="minorHAnsi"/>
          <w:b w:val="0"/>
          <w:szCs w:val="24"/>
        </w:rPr>
        <w:t>buse</w:t>
      </w:r>
    </w:p>
    <w:p w14:paraId="1331FAAC" w14:textId="75C8EB49" w:rsidR="00D81253" w:rsidRPr="00122197" w:rsidRDefault="00391183" w:rsidP="008B108B">
      <w:pPr>
        <w:pStyle w:val="BodyText2"/>
        <w:numPr>
          <w:ilvl w:val="1"/>
          <w:numId w:val="42"/>
        </w:numPr>
        <w:rPr>
          <w:rFonts w:asciiTheme="minorHAnsi" w:hAnsiTheme="minorHAnsi" w:cstheme="minorHAnsi"/>
          <w:b w:val="0"/>
          <w:szCs w:val="24"/>
        </w:rPr>
      </w:pPr>
      <w:r w:rsidRPr="00122197">
        <w:rPr>
          <w:rFonts w:asciiTheme="minorHAnsi" w:hAnsiTheme="minorHAnsi" w:cstheme="minorHAnsi"/>
          <w:b w:val="0"/>
          <w:szCs w:val="24"/>
        </w:rPr>
        <w:t>p</w:t>
      </w:r>
      <w:r w:rsidR="00D81253" w:rsidRPr="00122197">
        <w:rPr>
          <w:rFonts w:asciiTheme="minorHAnsi" w:hAnsiTheme="minorHAnsi" w:cstheme="minorHAnsi"/>
          <w:b w:val="0"/>
          <w:szCs w:val="24"/>
        </w:rPr>
        <w:t xml:space="preserve">hysical </w:t>
      </w:r>
      <w:r w:rsidRPr="00122197">
        <w:rPr>
          <w:rFonts w:asciiTheme="minorHAnsi" w:hAnsiTheme="minorHAnsi" w:cstheme="minorHAnsi"/>
          <w:b w:val="0"/>
          <w:szCs w:val="24"/>
        </w:rPr>
        <w:t>a</w:t>
      </w:r>
      <w:r w:rsidR="00D81253" w:rsidRPr="00122197">
        <w:rPr>
          <w:rFonts w:asciiTheme="minorHAnsi" w:hAnsiTheme="minorHAnsi" w:cstheme="minorHAnsi"/>
          <w:b w:val="0"/>
          <w:szCs w:val="24"/>
        </w:rPr>
        <w:t>buse</w:t>
      </w:r>
    </w:p>
    <w:p w14:paraId="7F6A65A8" w14:textId="799B6D81" w:rsidR="00D81253" w:rsidRPr="00122197" w:rsidRDefault="00391183" w:rsidP="008B108B">
      <w:pPr>
        <w:pStyle w:val="BodyText2"/>
        <w:numPr>
          <w:ilvl w:val="1"/>
          <w:numId w:val="42"/>
        </w:numPr>
        <w:rPr>
          <w:rFonts w:asciiTheme="minorHAnsi" w:hAnsiTheme="minorHAnsi" w:cstheme="minorHAnsi"/>
          <w:b w:val="0"/>
          <w:szCs w:val="24"/>
        </w:rPr>
      </w:pPr>
      <w:r w:rsidRPr="00122197">
        <w:rPr>
          <w:rFonts w:asciiTheme="minorHAnsi" w:hAnsiTheme="minorHAnsi" w:cstheme="minorHAnsi"/>
          <w:b w:val="0"/>
          <w:szCs w:val="24"/>
        </w:rPr>
        <w:t>sexual a</w:t>
      </w:r>
      <w:r w:rsidR="001775E7" w:rsidRPr="00122197">
        <w:rPr>
          <w:rFonts w:asciiTheme="minorHAnsi" w:hAnsiTheme="minorHAnsi" w:cstheme="minorHAnsi"/>
          <w:b w:val="0"/>
          <w:szCs w:val="24"/>
        </w:rPr>
        <w:t>buse</w:t>
      </w:r>
    </w:p>
    <w:p w14:paraId="2FCAE1AE" w14:textId="77777777" w:rsidR="00D81253" w:rsidRPr="00122197" w:rsidRDefault="00D81253" w:rsidP="00D81253">
      <w:pPr>
        <w:pStyle w:val="BodyText2"/>
        <w:rPr>
          <w:rFonts w:asciiTheme="minorHAnsi" w:hAnsiTheme="minorHAnsi" w:cstheme="minorHAnsi"/>
          <w:b w:val="0"/>
          <w:szCs w:val="24"/>
        </w:rPr>
      </w:pPr>
      <w:r w:rsidRPr="00122197">
        <w:rPr>
          <w:rFonts w:asciiTheme="minorHAnsi" w:hAnsiTheme="minorHAnsi" w:cstheme="minorHAnsi"/>
          <w:b w:val="0"/>
          <w:szCs w:val="24"/>
        </w:rPr>
        <w:t>Appendix one contains more information about definitions</w:t>
      </w:r>
      <w:r w:rsidR="001775E7" w:rsidRPr="00122197">
        <w:rPr>
          <w:rFonts w:asciiTheme="minorHAnsi" w:hAnsiTheme="minorHAnsi" w:cstheme="minorHAnsi"/>
          <w:b w:val="0"/>
          <w:szCs w:val="24"/>
        </w:rPr>
        <w:t xml:space="preserve"> and indicators</w:t>
      </w:r>
    </w:p>
    <w:p w14:paraId="1540AF99" w14:textId="2070EE5B" w:rsidR="00D81253" w:rsidRPr="00122197" w:rsidRDefault="006340D3" w:rsidP="008B108B">
      <w:pPr>
        <w:pStyle w:val="BodyText2"/>
        <w:numPr>
          <w:ilvl w:val="0"/>
          <w:numId w:val="43"/>
        </w:numPr>
        <w:rPr>
          <w:rFonts w:asciiTheme="minorHAnsi" w:hAnsiTheme="minorHAnsi" w:cstheme="minorHAnsi"/>
          <w:szCs w:val="24"/>
        </w:rPr>
      </w:pPr>
      <w:r w:rsidRPr="00122197">
        <w:rPr>
          <w:rFonts w:asciiTheme="minorHAnsi" w:hAnsiTheme="minorHAnsi" w:cstheme="minorHAnsi"/>
          <w:b w:val="0"/>
          <w:szCs w:val="24"/>
        </w:rPr>
        <w:t>i</w:t>
      </w:r>
      <w:r w:rsidR="00976E7D" w:rsidRPr="00122197">
        <w:rPr>
          <w:rFonts w:asciiTheme="minorHAnsi" w:hAnsiTheme="minorHAnsi" w:cstheme="minorHAnsi"/>
          <w:b w:val="0"/>
          <w:szCs w:val="24"/>
        </w:rPr>
        <w:t>n addition, the school</w:t>
      </w:r>
      <w:r w:rsidR="00D81253" w:rsidRPr="00122197">
        <w:rPr>
          <w:rFonts w:asciiTheme="minorHAnsi" w:hAnsiTheme="minorHAnsi" w:cstheme="minorHAnsi"/>
          <w:b w:val="0"/>
          <w:szCs w:val="24"/>
        </w:rPr>
        <w:t xml:space="preserve"> are alert to the need to safeguard children in specific circumstances as defined within Keepin</w:t>
      </w:r>
      <w:r w:rsidR="00D7470D" w:rsidRPr="00122197">
        <w:rPr>
          <w:rFonts w:asciiTheme="minorHAnsi" w:hAnsiTheme="minorHAnsi" w:cstheme="minorHAnsi"/>
          <w:b w:val="0"/>
          <w:szCs w:val="24"/>
        </w:rPr>
        <w:t>g</w:t>
      </w:r>
      <w:r w:rsidR="0056138E" w:rsidRPr="00122197">
        <w:rPr>
          <w:rFonts w:asciiTheme="minorHAnsi" w:hAnsiTheme="minorHAnsi" w:cstheme="minorHAnsi"/>
          <w:b w:val="0"/>
          <w:szCs w:val="24"/>
        </w:rPr>
        <w:t xml:space="preserve"> Children Safe in Education </w:t>
      </w:r>
      <w:r w:rsidR="00D17E49" w:rsidRPr="00122197">
        <w:rPr>
          <w:rFonts w:asciiTheme="minorHAnsi" w:hAnsiTheme="minorHAnsi" w:cstheme="minorHAnsi"/>
          <w:b w:val="0"/>
          <w:szCs w:val="24"/>
        </w:rPr>
        <w:t>2022</w:t>
      </w:r>
    </w:p>
    <w:p w14:paraId="6D9D3CD2" w14:textId="13725F7A" w:rsidR="00D81253" w:rsidRPr="00122197" w:rsidRDefault="00DE2D45" w:rsidP="008B108B">
      <w:pPr>
        <w:pStyle w:val="BodyText2"/>
        <w:numPr>
          <w:ilvl w:val="0"/>
          <w:numId w:val="43"/>
        </w:numPr>
        <w:rPr>
          <w:rFonts w:asciiTheme="minorHAnsi" w:hAnsiTheme="minorHAnsi" w:cstheme="minorHAnsi"/>
          <w:b w:val="0"/>
          <w:szCs w:val="24"/>
        </w:rPr>
      </w:pPr>
      <w:r w:rsidRPr="00122197">
        <w:rPr>
          <w:rFonts w:asciiTheme="minorHAnsi" w:hAnsiTheme="minorHAnsi" w:cstheme="minorHAnsi"/>
          <w:b w:val="0"/>
          <w:szCs w:val="24"/>
        </w:rPr>
        <w:t xml:space="preserve">the </w:t>
      </w:r>
      <w:r w:rsidR="00D81253" w:rsidRPr="00122197">
        <w:rPr>
          <w:rFonts w:asciiTheme="minorHAnsi" w:hAnsiTheme="minorHAnsi" w:cstheme="minorHAnsi"/>
          <w:b w:val="0"/>
          <w:szCs w:val="24"/>
        </w:rPr>
        <w:t xml:space="preserve">safeguarding policy cannot be separated from the general ethos of the school, which should ensure that children are treated with respect and dignity, taught to treat each other with respect, feel safe, have a voice and are </w:t>
      </w:r>
      <w:r w:rsidR="00391183" w:rsidRPr="00122197">
        <w:rPr>
          <w:rFonts w:asciiTheme="minorHAnsi" w:hAnsiTheme="minorHAnsi" w:cstheme="minorHAnsi"/>
          <w:b w:val="0"/>
          <w:szCs w:val="24"/>
        </w:rPr>
        <w:t>listened to</w:t>
      </w:r>
    </w:p>
    <w:p w14:paraId="443345FD" w14:textId="77777777" w:rsidR="00B76BED" w:rsidRPr="00122197" w:rsidRDefault="00B76BED" w:rsidP="001775E7">
      <w:pPr>
        <w:pStyle w:val="BodyText2"/>
        <w:rPr>
          <w:rFonts w:asciiTheme="minorHAnsi" w:hAnsiTheme="minorHAnsi" w:cstheme="minorHAnsi"/>
          <w:szCs w:val="24"/>
        </w:rPr>
      </w:pPr>
    </w:p>
    <w:p w14:paraId="7E10E4EE" w14:textId="77777777" w:rsidR="00D81253" w:rsidRPr="00122197" w:rsidRDefault="001775E7" w:rsidP="001775E7">
      <w:pPr>
        <w:pStyle w:val="BodyText2"/>
        <w:rPr>
          <w:rFonts w:asciiTheme="minorHAnsi" w:hAnsiTheme="minorHAnsi" w:cstheme="minorHAnsi"/>
          <w:szCs w:val="24"/>
        </w:rPr>
      </w:pPr>
      <w:r w:rsidRPr="00122197">
        <w:rPr>
          <w:rFonts w:asciiTheme="minorHAnsi" w:hAnsiTheme="minorHAnsi" w:cstheme="minorHAnsi"/>
          <w:szCs w:val="24"/>
        </w:rPr>
        <w:t>Other areas of work</w:t>
      </w:r>
    </w:p>
    <w:p w14:paraId="692B7F7C" w14:textId="25C58AA3" w:rsidR="00D81253" w:rsidRPr="00122197" w:rsidRDefault="00D81253" w:rsidP="00D81253">
      <w:pPr>
        <w:rPr>
          <w:rFonts w:asciiTheme="minorHAnsi" w:hAnsiTheme="minorHAnsi" w:cstheme="minorHAnsi"/>
          <w:szCs w:val="24"/>
        </w:rPr>
      </w:pPr>
      <w:r w:rsidRPr="00122197">
        <w:rPr>
          <w:rFonts w:asciiTheme="minorHAnsi" w:hAnsiTheme="minorHAnsi" w:cstheme="minorHAnsi"/>
          <w:szCs w:val="24"/>
        </w:rPr>
        <w:t xml:space="preserve">All our </w:t>
      </w:r>
      <w:r w:rsidR="00A85CF6" w:rsidRPr="00122197">
        <w:rPr>
          <w:rFonts w:asciiTheme="minorHAnsi" w:hAnsiTheme="minorHAnsi" w:cstheme="minorHAnsi"/>
          <w:szCs w:val="24"/>
        </w:rPr>
        <w:t>policies, which</w:t>
      </w:r>
      <w:r w:rsidRPr="00122197">
        <w:rPr>
          <w:rFonts w:asciiTheme="minorHAnsi" w:hAnsiTheme="minorHAnsi" w:cstheme="minorHAnsi"/>
          <w:szCs w:val="24"/>
        </w:rPr>
        <w:t xml:space="preserve"> address issues of power and potential harm to ensure a whole school </w:t>
      </w:r>
      <w:proofErr w:type="gramStart"/>
      <w:r w:rsidRPr="00122197">
        <w:rPr>
          <w:rFonts w:asciiTheme="minorHAnsi" w:hAnsiTheme="minorHAnsi" w:cstheme="minorHAnsi"/>
          <w:szCs w:val="24"/>
        </w:rPr>
        <w:t>approach</w:t>
      </w:r>
      <w:proofErr w:type="gramEnd"/>
      <w:r w:rsidRPr="00122197">
        <w:rPr>
          <w:rFonts w:asciiTheme="minorHAnsi" w:hAnsiTheme="minorHAnsi" w:cstheme="minorHAnsi"/>
          <w:szCs w:val="24"/>
        </w:rPr>
        <w:t xml:space="preserve"> </w:t>
      </w:r>
      <w:r w:rsidR="00217FFB" w:rsidRPr="00122197">
        <w:rPr>
          <w:rFonts w:asciiTheme="minorHAnsi" w:hAnsiTheme="minorHAnsi" w:cstheme="minorHAnsi"/>
          <w:szCs w:val="24"/>
        </w:rPr>
        <w:t>are as follows</w:t>
      </w:r>
    </w:p>
    <w:p w14:paraId="44C6B028" w14:textId="2B24698B" w:rsidR="001775E7" w:rsidRPr="00122197" w:rsidRDefault="00391183" w:rsidP="00382F7F">
      <w:pPr>
        <w:numPr>
          <w:ilvl w:val="0"/>
          <w:numId w:val="23"/>
        </w:numPr>
        <w:rPr>
          <w:rFonts w:asciiTheme="minorHAnsi" w:hAnsiTheme="minorHAnsi" w:cstheme="minorHAnsi"/>
          <w:szCs w:val="24"/>
        </w:rPr>
      </w:pPr>
      <w:r w:rsidRPr="00122197">
        <w:rPr>
          <w:rFonts w:asciiTheme="minorHAnsi" w:hAnsiTheme="minorHAnsi" w:cstheme="minorHAnsi"/>
          <w:szCs w:val="24"/>
        </w:rPr>
        <w:t>safe</w:t>
      </w:r>
      <w:r w:rsidR="00DE2D45" w:rsidRPr="00122197">
        <w:rPr>
          <w:rFonts w:asciiTheme="minorHAnsi" w:hAnsiTheme="minorHAnsi" w:cstheme="minorHAnsi"/>
          <w:szCs w:val="24"/>
        </w:rPr>
        <w:t>r</w:t>
      </w:r>
      <w:r w:rsidRPr="00122197">
        <w:rPr>
          <w:rFonts w:asciiTheme="minorHAnsi" w:hAnsiTheme="minorHAnsi" w:cstheme="minorHAnsi"/>
          <w:szCs w:val="24"/>
        </w:rPr>
        <w:t xml:space="preserve"> recruitment</w:t>
      </w:r>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t>physical restraint &amp; restriction of l</w:t>
      </w:r>
      <w:r w:rsidR="001775E7" w:rsidRPr="00122197">
        <w:rPr>
          <w:rFonts w:asciiTheme="minorHAnsi" w:hAnsiTheme="minorHAnsi" w:cstheme="minorHAnsi"/>
          <w:szCs w:val="24"/>
        </w:rPr>
        <w:t>iberty</w:t>
      </w:r>
    </w:p>
    <w:p w14:paraId="1560CEE4" w14:textId="6697BBF0" w:rsidR="001775E7" w:rsidRPr="00122197" w:rsidRDefault="00391183" w:rsidP="00382F7F">
      <w:pPr>
        <w:numPr>
          <w:ilvl w:val="0"/>
          <w:numId w:val="23"/>
        </w:numPr>
        <w:rPr>
          <w:rFonts w:asciiTheme="minorHAnsi" w:hAnsiTheme="minorHAnsi" w:cstheme="minorHAnsi"/>
          <w:szCs w:val="24"/>
        </w:rPr>
      </w:pPr>
      <w:r w:rsidRPr="00122197">
        <w:rPr>
          <w:rFonts w:asciiTheme="minorHAnsi" w:hAnsiTheme="minorHAnsi" w:cstheme="minorHAnsi"/>
          <w:szCs w:val="24"/>
        </w:rPr>
        <w:lastRenderedPageBreak/>
        <w:t>code of c</w:t>
      </w:r>
      <w:r w:rsidR="001775E7" w:rsidRPr="00122197">
        <w:rPr>
          <w:rFonts w:asciiTheme="minorHAnsi" w:hAnsiTheme="minorHAnsi" w:cstheme="minorHAnsi"/>
          <w:szCs w:val="24"/>
        </w:rPr>
        <w:t>onduct</w:t>
      </w:r>
      <w:r w:rsidR="001775E7" w:rsidRPr="00122197">
        <w:rPr>
          <w:rFonts w:asciiTheme="minorHAnsi" w:hAnsiTheme="minorHAnsi" w:cstheme="minorHAnsi"/>
          <w:szCs w:val="24"/>
        </w:rPr>
        <w:tab/>
      </w:r>
      <w:r w:rsidR="001775E7" w:rsidRPr="00122197">
        <w:rPr>
          <w:rFonts w:asciiTheme="minorHAnsi" w:hAnsiTheme="minorHAnsi" w:cstheme="minorHAnsi"/>
          <w:szCs w:val="24"/>
        </w:rPr>
        <w:tab/>
      </w:r>
      <w:r w:rsidR="001775E7" w:rsidRPr="00122197">
        <w:rPr>
          <w:rFonts w:asciiTheme="minorHAnsi" w:hAnsiTheme="minorHAnsi" w:cstheme="minorHAnsi"/>
          <w:szCs w:val="24"/>
        </w:rPr>
        <w:tab/>
        <w:t>PSHE</w:t>
      </w:r>
    </w:p>
    <w:p w14:paraId="3DEDCAEF" w14:textId="03C7E0A3" w:rsidR="001775E7" w:rsidRPr="00122197" w:rsidRDefault="00391183" w:rsidP="00382F7F">
      <w:pPr>
        <w:numPr>
          <w:ilvl w:val="0"/>
          <w:numId w:val="23"/>
        </w:numPr>
        <w:rPr>
          <w:rFonts w:asciiTheme="minorHAnsi" w:hAnsiTheme="minorHAnsi" w:cstheme="minorHAnsi"/>
          <w:szCs w:val="24"/>
        </w:rPr>
      </w:pPr>
      <w:r w:rsidRPr="00122197">
        <w:rPr>
          <w:rFonts w:asciiTheme="minorHAnsi" w:hAnsiTheme="minorHAnsi" w:cstheme="minorHAnsi"/>
          <w:szCs w:val="24"/>
        </w:rPr>
        <w:t>visitor / e</w:t>
      </w:r>
      <w:r w:rsidR="001775E7" w:rsidRPr="00122197">
        <w:rPr>
          <w:rFonts w:asciiTheme="minorHAnsi" w:hAnsiTheme="minorHAnsi" w:cstheme="minorHAnsi"/>
          <w:szCs w:val="24"/>
        </w:rPr>
        <w:t>xternal speakers</w:t>
      </w:r>
      <w:r w:rsidRPr="00122197">
        <w:rPr>
          <w:rFonts w:asciiTheme="minorHAnsi" w:hAnsiTheme="minorHAnsi" w:cstheme="minorHAnsi"/>
          <w:szCs w:val="24"/>
        </w:rPr>
        <w:tab/>
      </w:r>
      <w:r w:rsidRPr="00122197">
        <w:rPr>
          <w:rFonts w:asciiTheme="minorHAnsi" w:hAnsiTheme="minorHAnsi" w:cstheme="minorHAnsi"/>
          <w:szCs w:val="24"/>
        </w:rPr>
        <w:tab/>
        <w:t>d</w:t>
      </w:r>
      <w:r w:rsidR="001775E7" w:rsidRPr="00122197">
        <w:rPr>
          <w:rFonts w:asciiTheme="minorHAnsi" w:hAnsiTheme="minorHAnsi" w:cstheme="minorHAnsi"/>
          <w:szCs w:val="24"/>
        </w:rPr>
        <w:t>isqualification</w:t>
      </w:r>
    </w:p>
    <w:p w14:paraId="668EFEF3" w14:textId="2664555A" w:rsidR="001775E7" w:rsidRPr="00122197" w:rsidRDefault="00391183" w:rsidP="00382F7F">
      <w:pPr>
        <w:numPr>
          <w:ilvl w:val="0"/>
          <w:numId w:val="23"/>
        </w:numPr>
        <w:rPr>
          <w:rFonts w:asciiTheme="minorHAnsi" w:hAnsiTheme="minorHAnsi" w:cstheme="minorHAnsi"/>
          <w:szCs w:val="24"/>
        </w:rPr>
      </w:pPr>
      <w:r w:rsidRPr="00122197">
        <w:rPr>
          <w:rFonts w:asciiTheme="minorHAnsi" w:hAnsiTheme="minorHAnsi" w:cstheme="minorHAnsi"/>
          <w:szCs w:val="24"/>
        </w:rPr>
        <w:t>online</w:t>
      </w:r>
      <w:r w:rsidRPr="00122197">
        <w:rPr>
          <w:rFonts w:asciiTheme="minorHAnsi" w:hAnsiTheme="minorHAnsi" w:cstheme="minorHAnsi"/>
          <w:szCs w:val="24"/>
        </w:rPr>
        <w:tab/>
        <w:t>safety</w:t>
      </w:r>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t>s</w:t>
      </w:r>
      <w:r w:rsidR="001775E7" w:rsidRPr="00122197">
        <w:rPr>
          <w:rFonts w:asciiTheme="minorHAnsi" w:hAnsiTheme="minorHAnsi" w:cstheme="minorHAnsi"/>
          <w:szCs w:val="24"/>
        </w:rPr>
        <w:t xml:space="preserve">ocial </w:t>
      </w:r>
      <w:r w:rsidR="00DE2D45" w:rsidRPr="00122197">
        <w:rPr>
          <w:rFonts w:asciiTheme="minorHAnsi" w:hAnsiTheme="minorHAnsi" w:cstheme="minorHAnsi"/>
          <w:szCs w:val="24"/>
        </w:rPr>
        <w:t>n</w:t>
      </w:r>
      <w:r w:rsidR="001775E7" w:rsidRPr="00122197">
        <w:rPr>
          <w:rFonts w:asciiTheme="minorHAnsi" w:hAnsiTheme="minorHAnsi" w:cstheme="minorHAnsi"/>
          <w:szCs w:val="24"/>
        </w:rPr>
        <w:t>etworking</w:t>
      </w:r>
    </w:p>
    <w:p w14:paraId="16D79F19" w14:textId="722B11C5" w:rsidR="001775E7" w:rsidRPr="00122197" w:rsidRDefault="00391183" w:rsidP="00382F7F">
      <w:pPr>
        <w:numPr>
          <w:ilvl w:val="0"/>
          <w:numId w:val="23"/>
        </w:numPr>
        <w:rPr>
          <w:rFonts w:asciiTheme="minorHAnsi" w:hAnsiTheme="minorHAnsi" w:cstheme="minorHAnsi"/>
          <w:szCs w:val="24"/>
        </w:rPr>
      </w:pPr>
      <w:r w:rsidRPr="00122197">
        <w:rPr>
          <w:rFonts w:asciiTheme="minorHAnsi" w:hAnsiTheme="minorHAnsi" w:cstheme="minorHAnsi"/>
          <w:szCs w:val="24"/>
        </w:rPr>
        <w:t>whistleblowing</w:t>
      </w:r>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t>h</w:t>
      </w:r>
      <w:r w:rsidR="001775E7" w:rsidRPr="00122197">
        <w:rPr>
          <w:rFonts w:asciiTheme="minorHAnsi" w:hAnsiTheme="minorHAnsi" w:cstheme="minorHAnsi"/>
          <w:szCs w:val="24"/>
        </w:rPr>
        <w:t xml:space="preserve">ealth and </w:t>
      </w:r>
      <w:r w:rsidR="00DE2D45" w:rsidRPr="00122197">
        <w:rPr>
          <w:rFonts w:asciiTheme="minorHAnsi" w:hAnsiTheme="minorHAnsi" w:cstheme="minorHAnsi"/>
          <w:szCs w:val="24"/>
        </w:rPr>
        <w:t>s</w:t>
      </w:r>
      <w:r w:rsidR="001775E7" w:rsidRPr="00122197">
        <w:rPr>
          <w:rFonts w:asciiTheme="minorHAnsi" w:hAnsiTheme="minorHAnsi" w:cstheme="minorHAnsi"/>
          <w:szCs w:val="24"/>
        </w:rPr>
        <w:t>afety</w:t>
      </w:r>
    </w:p>
    <w:p w14:paraId="68FF4E5B" w14:textId="76F8FD33" w:rsidR="001775E7" w:rsidRPr="00122197" w:rsidRDefault="00391183" w:rsidP="00382F7F">
      <w:pPr>
        <w:numPr>
          <w:ilvl w:val="0"/>
          <w:numId w:val="23"/>
        </w:numPr>
        <w:rPr>
          <w:rFonts w:asciiTheme="minorHAnsi" w:hAnsiTheme="minorHAnsi" w:cstheme="minorHAnsi"/>
          <w:szCs w:val="24"/>
        </w:rPr>
      </w:pPr>
      <w:r w:rsidRPr="00122197">
        <w:rPr>
          <w:rFonts w:asciiTheme="minorHAnsi" w:hAnsiTheme="minorHAnsi" w:cstheme="minorHAnsi"/>
          <w:szCs w:val="24"/>
        </w:rPr>
        <w:t>children missing e</w:t>
      </w:r>
      <w:r w:rsidR="003B3310" w:rsidRPr="00122197">
        <w:rPr>
          <w:rFonts w:asciiTheme="minorHAnsi" w:hAnsiTheme="minorHAnsi" w:cstheme="minorHAnsi"/>
          <w:szCs w:val="24"/>
        </w:rPr>
        <w:t xml:space="preserve">ducation </w:t>
      </w:r>
      <w:r w:rsidR="003B3310" w:rsidRPr="00122197">
        <w:rPr>
          <w:rFonts w:asciiTheme="minorHAnsi" w:hAnsiTheme="minorHAnsi" w:cstheme="minorHAnsi"/>
          <w:szCs w:val="24"/>
        </w:rPr>
        <w:tab/>
      </w:r>
      <w:r w:rsidRPr="00122197">
        <w:rPr>
          <w:rFonts w:asciiTheme="minorHAnsi" w:hAnsiTheme="minorHAnsi" w:cstheme="minorHAnsi"/>
          <w:szCs w:val="24"/>
        </w:rPr>
        <w:t>b</w:t>
      </w:r>
      <w:r w:rsidR="001775E7" w:rsidRPr="00122197">
        <w:rPr>
          <w:rFonts w:asciiTheme="minorHAnsi" w:hAnsiTheme="minorHAnsi" w:cstheme="minorHAnsi"/>
          <w:szCs w:val="24"/>
        </w:rPr>
        <w:t>ullying</w:t>
      </w:r>
    </w:p>
    <w:p w14:paraId="067C16F7" w14:textId="14316789" w:rsidR="00325CF6" w:rsidRPr="00122197" w:rsidRDefault="006341A3" w:rsidP="008F48A2">
      <w:pPr>
        <w:numPr>
          <w:ilvl w:val="0"/>
          <w:numId w:val="23"/>
        </w:numPr>
        <w:rPr>
          <w:rFonts w:asciiTheme="minorHAnsi" w:hAnsiTheme="minorHAnsi" w:cstheme="minorHAnsi"/>
          <w:szCs w:val="24"/>
        </w:rPr>
      </w:pPr>
      <w:r w:rsidRPr="00122197">
        <w:rPr>
          <w:rFonts w:asciiTheme="minorHAnsi" w:hAnsiTheme="minorHAnsi" w:cstheme="minorHAnsi"/>
          <w:szCs w:val="24"/>
        </w:rPr>
        <w:t>i</w:t>
      </w:r>
      <w:r w:rsidR="00391183" w:rsidRPr="00122197">
        <w:rPr>
          <w:rFonts w:asciiTheme="minorHAnsi" w:hAnsiTheme="minorHAnsi" w:cstheme="minorHAnsi"/>
          <w:szCs w:val="24"/>
        </w:rPr>
        <w:t>nclusion</w:t>
      </w:r>
      <w:r w:rsidR="00391183" w:rsidRPr="00122197">
        <w:rPr>
          <w:rFonts w:asciiTheme="minorHAnsi" w:hAnsiTheme="minorHAnsi" w:cstheme="minorHAnsi"/>
          <w:szCs w:val="24"/>
        </w:rPr>
        <w:tab/>
      </w:r>
      <w:r w:rsidR="00391183" w:rsidRPr="00122197">
        <w:rPr>
          <w:rFonts w:asciiTheme="minorHAnsi" w:hAnsiTheme="minorHAnsi" w:cstheme="minorHAnsi"/>
          <w:szCs w:val="24"/>
        </w:rPr>
        <w:tab/>
      </w:r>
      <w:r w:rsidR="00391183" w:rsidRPr="00122197">
        <w:rPr>
          <w:rFonts w:asciiTheme="minorHAnsi" w:hAnsiTheme="minorHAnsi" w:cstheme="minorHAnsi"/>
          <w:szCs w:val="24"/>
        </w:rPr>
        <w:tab/>
      </w:r>
      <w:r w:rsidR="00391183" w:rsidRPr="00122197">
        <w:rPr>
          <w:rFonts w:asciiTheme="minorHAnsi" w:hAnsiTheme="minorHAnsi" w:cstheme="minorHAnsi"/>
          <w:szCs w:val="24"/>
        </w:rPr>
        <w:tab/>
        <w:t>code of b</w:t>
      </w:r>
      <w:r w:rsidR="001775E7" w:rsidRPr="00122197">
        <w:rPr>
          <w:rFonts w:asciiTheme="minorHAnsi" w:hAnsiTheme="minorHAnsi" w:cstheme="minorHAnsi"/>
          <w:szCs w:val="24"/>
        </w:rPr>
        <w:t>ehaviour/conduct</w:t>
      </w:r>
    </w:p>
    <w:p w14:paraId="6189B282" w14:textId="77777777" w:rsidR="009915A8" w:rsidRPr="00122197" w:rsidRDefault="009915A8" w:rsidP="00325CF6">
      <w:pPr>
        <w:ind w:left="720"/>
        <w:rPr>
          <w:rFonts w:asciiTheme="minorHAnsi" w:hAnsiTheme="minorHAnsi" w:cstheme="minorHAnsi"/>
          <w:szCs w:val="24"/>
        </w:rPr>
      </w:pPr>
    </w:p>
    <w:p w14:paraId="7A920894" w14:textId="18C24B55" w:rsidR="00976E7D" w:rsidRPr="00122197" w:rsidRDefault="00B0648F" w:rsidP="00FB26CE">
      <w:pPr>
        <w:pStyle w:val="Heading2"/>
        <w:rPr>
          <w:rStyle w:val="Heading2Char"/>
          <w:rFonts w:asciiTheme="minorHAnsi" w:hAnsiTheme="minorHAnsi" w:cstheme="minorHAnsi"/>
          <w:b/>
        </w:rPr>
      </w:pPr>
      <w:bookmarkStart w:id="25" w:name="_12._The_curriculum"/>
      <w:bookmarkStart w:id="26" w:name="_Toc112152378"/>
      <w:bookmarkEnd w:id="25"/>
      <w:r w:rsidRPr="00122197">
        <w:rPr>
          <w:rFonts w:asciiTheme="minorHAnsi" w:hAnsiTheme="minorHAnsi" w:cstheme="minorHAnsi"/>
        </w:rPr>
        <w:t>1</w:t>
      </w:r>
      <w:r w:rsidR="00CC0280" w:rsidRPr="00122197">
        <w:rPr>
          <w:rStyle w:val="Heading2Char"/>
          <w:rFonts w:asciiTheme="minorHAnsi" w:hAnsiTheme="minorHAnsi" w:cstheme="minorHAnsi"/>
          <w:b/>
        </w:rPr>
        <w:t>3</w:t>
      </w:r>
      <w:r w:rsidR="00976E7D" w:rsidRPr="00122197">
        <w:rPr>
          <w:rStyle w:val="Heading2Char"/>
          <w:rFonts w:asciiTheme="minorHAnsi" w:hAnsiTheme="minorHAnsi" w:cstheme="minorHAnsi"/>
          <w:b/>
        </w:rPr>
        <w:t>.</w:t>
      </w:r>
      <w:r w:rsidR="00976E7D" w:rsidRPr="00122197">
        <w:rPr>
          <w:rStyle w:val="Heading2Char"/>
          <w:rFonts w:asciiTheme="minorHAnsi" w:hAnsiTheme="minorHAnsi" w:cstheme="minorHAnsi"/>
          <w:b/>
        </w:rPr>
        <w:tab/>
      </w:r>
      <w:r w:rsidR="00D81253" w:rsidRPr="00122197">
        <w:rPr>
          <w:rStyle w:val="Heading2Char"/>
          <w:rFonts w:asciiTheme="minorHAnsi" w:hAnsiTheme="minorHAnsi" w:cstheme="minorHAnsi"/>
          <w:b/>
        </w:rPr>
        <w:t>The curriculum</w:t>
      </w:r>
      <w:bookmarkEnd w:id="26"/>
    </w:p>
    <w:p w14:paraId="4F60106C" w14:textId="579FFA17" w:rsidR="00D81253" w:rsidRPr="00122197" w:rsidRDefault="00AE651D" w:rsidP="008B108B">
      <w:pPr>
        <w:pStyle w:val="ListParagraph"/>
        <w:numPr>
          <w:ilvl w:val="0"/>
          <w:numId w:val="44"/>
        </w:numPr>
        <w:rPr>
          <w:rFonts w:asciiTheme="minorHAnsi" w:hAnsiTheme="minorHAnsi" w:cstheme="minorHAnsi"/>
          <w:szCs w:val="24"/>
        </w:rPr>
      </w:pPr>
      <w:r w:rsidRPr="00122197">
        <w:rPr>
          <w:rFonts w:asciiTheme="minorHAnsi" w:hAnsiTheme="minorHAnsi" w:cstheme="minorHAnsi"/>
          <w:szCs w:val="24"/>
        </w:rPr>
        <w:t>W</w:t>
      </w:r>
      <w:r w:rsidR="00391183" w:rsidRPr="00122197">
        <w:rPr>
          <w:rFonts w:asciiTheme="minorHAnsi" w:hAnsiTheme="minorHAnsi" w:cstheme="minorHAnsi"/>
          <w:szCs w:val="24"/>
        </w:rPr>
        <w:t>e</w:t>
      </w:r>
      <w:r w:rsidR="00D81253" w:rsidRPr="00122197">
        <w:rPr>
          <w:rFonts w:asciiTheme="minorHAnsi" w:hAnsiTheme="minorHAnsi" w:cstheme="minorHAnsi"/>
          <w:szCs w:val="24"/>
        </w:rPr>
        <w:t xml:space="preserve"> will provide opportunities for children to develop skills, concepts, attitudes and knowledge that promote their safety and well-being together with preparing children for life in modern Britain and embedd</w:t>
      </w:r>
      <w:r w:rsidR="00391183" w:rsidRPr="00122197">
        <w:rPr>
          <w:rFonts w:asciiTheme="minorHAnsi" w:hAnsiTheme="minorHAnsi" w:cstheme="minorHAnsi"/>
          <w:szCs w:val="24"/>
        </w:rPr>
        <w:t>ing Fundamental British Values</w:t>
      </w:r>
    </w:p>
    <w:p w14:paraId="74CDE5F0" w14:textId="4961B70A" w:rsidR="00EF5ABA" w:rsidRPr="00122197" w:rsidRDefault="00AE651D"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Relevant</w:t>
      </w:r>
      <w:r w:rsidR="00D81253" w:rsidRPr="00122197">
        <w:rPr>
          <w:rFonts w:asciiTheme="minorHAnsi" w:hAnsiTheme="minorHAnsi" w:cstheme="minorHAnsi"/>
          <w:b w:val="0"/>
          <w:sz w:val="24"/>
          <w:szCs w:val="24"/>
        </w:rPr>
        <w:t xml:space="preserve"> issues will be addressed through the PSHE curriculum, for example self-esteem, emotional literacy, assertiveness, power, </w:t>
      </w:r>
      <w:proofErr w:type="gramStart"/>
      <w:r w:rsidR="00D81253" w:rsidRPr="00122197">
        <w:rPr>
          <w:rFonts w:asciiTheme="minorHAnsi" w:hAnsiTheme="minorHAnsi" w:cstheme="minorHAnsi"/>
          <w:b w:val="0"/>
          <w:sz w:val="24"/>
          <w:szCs w:val="24"/>
        </w:rPr>
        <w:t>sex</w:t>
      </w:r>
      <w:proofErr w:type="gramEnd"/>
      <w:r w:rsidR="00D81253" w:rsidRPr="00122197">
        <w:rPr>
          <w:rFonts w:asciiTheme="minorHAnsi" w:hAnsiTheme="minorHAnsi" w:cstheme="minorHAnsi"/>
          <w:b w:val="0"/>
          <w:sz w:val="24"/>
          <w:szCs w:val="24"/>
        </w:rPr>
        <w:t xml:space="preserve"> and relationship e</w:t>
      </w:r>
      <w:r w:rsidR="00B0648F" w:rsidRPr="00122197">
        <w:rPr>
          <w:rFonts w:asciiTheme="minorHAnsi" w:hAnsiTheme="minorHAnsi" w:cstheme="minorHAnsi"/>
          <w:b w:val="0"/>
          <w:sz w:val="24"/>
          <w:szCs w:val="24"/>
        </w:rPr>
        <w:t xml:space="preserve">ducation, online and bullying. </w:t>
      </w:r>
      <w:r w:rsidR="00D81253" w:rsidRPr="00122197">
        <w:rPr>
          <w:rFonts w:asciiTheme="minorHAnsi" w:hAnsiTheme="minorHAnsi" w:cstheme="minorHAnsi"/>
          <w:b w:val="0"/>
          <w:sz w:val="24"/>
          <w:szCs w:val="24"/>
        </w:rPr>
        <w:t>This will be undertaken with reference to guidance around how to promote children’s spiritual, moral, so</w:t>
      </w:r>
      <w:r w:rsidR="00704449" w:rsidRPr="00122197">
        <w:rPr>
          <w:rFonts w:asciiTheme="minorHAnsi" w:hAnsiTheme="minorHAnsi" w:cstheme="minorHAnsi"/>
          <w:b w:val="0"/>
          <w:sz w:val="24"/>
          <w:szCs w:val="24"/>
        </w:rPr>
        <w:t xml:space="preserve">cial and cultural development. </w:t>
      </w:r>
    </w:p>
    <w:p w14:paraId="2F57BE71" w14:textId="2E79FBF1" w:rsidR="0092566C" w:rsidRPr="00122197" w:rsidRDefault="00AE651D"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Issues</w:t>
      </w:r>
      <w:r w:rsidR="00D81253" w:rsidRPr="00122197">
        <w:rPr>
          <w:rFonts w:asciiTheme="minorHAnsi" w:hAnsiTheme="minorHAnsi" w:cstheme="minorHAnsi"/>
          <w:b w:val="0"/>
          <w:sz w:val="24"/>
          <w:szCs w:val="24"/>
        </w:rPr>
        <w:t xml:space="preserve"> will also be addressed through other areas of the curriculum, for example, circle time, English, History, Drama, Art.</w:t>
      </w:r>
      <w:r w:rsidR="00CB3AE5" w:rsidRPr="00122197">
        <w:rPr>
          <w:rFonts w:asciiTheme="minorHAnsi" w:hAnsiTheme="minorHAnsi" w:cstheme="minorHAnsi"/>
          <w:b w:val="0"/>
          <w:sz w:val="24"/>
          <w:szCs w:val="24"/>
        </w:rPr>
        <w:t xml:space="preserve"> </w:t>
      </w:r>
    </w:p>
    <w:p w14:paraId="1A5CD408" w14:textId="1C0A6471" w:rsidR="00074613" w:rsidRPr="00122197" w:rsidRDefault="00AE651D"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w:t>
      </w:r>
      <w:r w:rsidR="00CB3AE5" w:rsidRPr="00122197">
        <w:rPr>
          <w:rFonts w:asciiTheme="minorHAnsi" w:hAnsiTheme="minorHAnsi" w:cstheme="minorHAnsi"/>
          <w:b w:val="0"/>
          <w:sz w:val="24"/>
          <w:szCs w:val="24"/>
        </w:rPr>
        <w:t>egulations have been put in place whereby</w:t>
      </w:r>
      <w:r w:rsidR="00796B74" w:rsidRPr="00122197">
        <w:rPr>
          <w:rFonts w:asciiTheme="minorHAnsi" w:hAnsiTheme="minorHAnsi" w:cstheme="minorHAnsi"/>
          <w:b w:val="0"/>
          <w:sz w:val="24"/>
          <w:szCs w:val="24"/>
        </w:rPr>
        <w:t xml:space="preserve"> the subjects</w:t>
      </w:r>
      <w:r w:rsidR="00CB3AE5" w:rsidRPr="00122197">
        <w:rPr>
          <w:rFonts w:asciiTheme="minorHAnsi" w:hAnsiTheme="minorHAnsi" w:cstheme="minorHAnsi"/>
          <w:b w:val="0"/>
          <w:sz w:val="24"/>
          <w:szCs w:val="24"/>
        </w:rPr>
        <w:t xml:space="preserve"> Relationships Education (for primary</w:t>
      </w:r>
      <w:r w:rsidR="00B0648F" w:rsidRPr="00122197">
        <w:rPr>
          <w:rFonts w:asciiTheme="minorHAnsi" w:hAnsiTheme="minorHAnsi" w:cstheme="minorHAnsi"/>
          <w:b w:val="0"/>
          <w:sz w:val="24"/>
          <w:szCs w:val="24"/>
        </w:rPr>
        <w:t xml:space="preserve"> pupils) and </w:t>
      </w:r>
      <w:r w:rsidR="00796B74" w:rsidRPr="00122197">
        <w:rPr>
          <w:rFonts w:asciiTheme="minorHAnsi" w:hAnsiTheme="minorHAnsi" w:cstheme="minorHAnsi"/>
          <w:b w:val="0"/>
          <w:sz w:val="24"/>
          <w:szCs w:val="24"/>
        </w:rPr>
        <w:t>Relationships and Sex Education and Health Education (for secondary pupils) in state funded sch</w:t>
      </w:r>
      <w:r w:rsidR="00391183" w:rsidRPr="00122197">
        <w:rPr>
          <w:rFonts w:asciiTheme="minorHAnsi" w:hAnsiTheme="minorHAnsi" w:cstheme="minorHAnsi"/>
          <w:b w:val="0"/>
          <w:sz w:val="24"/>
          <w:szCs w:val="24"/>
        </w:rPr>
        <w:t>ools will be mandatory in 2020</w:t>
      </w:r>
    </w:p>
    <w:p w14:paraId="2A52D31B" w14:textId="5D25954B" w:rsidR="000B0962" w:rsidRPr="00122197" w:rsidRDefault="000B0962"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Preventative education is most effective in the context of a whole-school or college approach that prepares pupils and students for life in modern Britain and creates a culture of zero tolerance for sexism, misogyny/misandry, homophobia, </w:t>
      </w:r>
      <w:proofErr w:type="spellStart"/>
      <w:r w:rsidRPr="00122197">
        <w:rPr>
          <w:rFonts w:asciiTheme="minorHAnsi" w:hAnsiTheme="minorHAnsi" w:cstheme="minorHAnsi"/>
          <w:b w:val="0"/>
          <w:sz w:val="24"/>
          <w:szCs w:val="24"/>
        </w:rPr>
        <w:t>biphobic</w:t>
      </w:r>
      <w:proofErr w:type="spellEnd"/>
      <w:r w:rsidRPr="00122197">
        <w:rPr>
          <w:rFonts w:asciiTheme="minorHAnsi" w:hAnsiTheme="minorHAnsi" w:cstheme="minorHAnsi"/>
          <w:b w:val="0"/>
          <w:sz w:val="24"/>
          <w:szCs w:val="24"/>
        </w:rPr>
        <w:t xml:space="preserve">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evidence-based RSHE delivered in regularly timetabled lessons and reinforced throughout the whole curriculum. </w:t>
      </w:r>
    </w:p>
    <w:p w14:paraId="54A1AEF4" w14:textId="7CDE0491" w:rsidR="000B0962" w:rsidRPr="00122197" w:rsidRDefault="000B0962" w:rsidP="008B108B">
      <w:pPr>
        <w:pStyle w:val="BodyText"/>
        <w:numPr>
          <w:ilvl w:val="0"/>
          <w:numId w:val="4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Provide information to pupils regarding Harmful online chal</w:t>
      </w:r>
      <w:r w:rsidR="008E0CBA" w:rsidRPr="00122197">
        <w:rPr>
          <w:rFonts w:asciiTheme="minorHAnsi" w:hAnsiTheme="minorHAnsi" w:cstheme="minorHAnsi"/>
          <w:b w:val="0"/>
          <w:sz w:val="24"/>
          <w:szCs w:val="24"/>
        </w:rPr>
        <w:t xml:space="preserve">lenges and online hoaxes. </w:t>
      </w:r>
    </w:p>
    <w:p w14:paraId="36A201BB"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8"/>
          <w:szCs w:val="28"/>
          <w:u w:val="single"/>
        </w:rPr>
      </w:pPr>
    </w:p>
    <w:p w14:paraId="243B1228" w14:textId="3D76002C"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8"/>
          <w:szCs w:val="28"/>
          <w:u w:val="single"/>
        </w:rPr>
      </w:pPr>
      <w:proofErr w:type="gramStart"/>
      <w:r w:rsidRPr="00122197">
        <w:rPr>
          <w:rFonts w:asciiTheme="minorHAnsi" w:hAnsiTheme="minorHAnsi" w:cstheme="minorHAnsi"/>
          <w:sz w:val="28"/>
          <w:szCs w:val="28"/>
          <w:u w:val="single"/>
        </w:rPr>
        <w:t>Identifying children and young people who may be suffering significant harm.</w:t>
      </w:r>
      <w:proofErr w:type="gramEnd"/>
      <w:r w:rsidRPr="00122197">
        <w:rPr>
          <w:rFonts w:asciiTheme="minorHAnsi" w:hAnsiTheme="minorHAnsi" w:cstheme="minorHAnsi"/>
          <w:sz w:val="28"/>
          <w:szCs w:val="28"/>
          <w:u w:val="single"/>
        </w:rPr>
        <w:t xml:space="preserve"> </w:t>
      </w:r>
    </w:p>
    <w:p w14:paraId="263C1CAA" w14:textId="40227099"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Teachers and other adults in our </w:t>
      </w:r>
      <w:r w:rsidR="00BE02D8">
        <w:rPr>
          <w:rFonts w:asciiTheme="minorHAnsi" w:hAnsiTheme="minorHAnsi" w:cstheme="minorHAnsi"/>
          <w:b w:val="0"/>
          <w:sz w:val="24"/>
          <w:szCs w:val="24"/>
        </w:rPr>
        <w:t xml:space="preserve">school </w:t>
      </w:r>
      <w:r w:rsidRPr="00122197">
        <w:rPr>
          <w:rFonts w:asciiTheme="minorHAnsi" w:hAnsiTheme="minorHAnsi" w:cstheme="minorHAnsi"/>
          <w:b w:val="0"/>
          <w:sz w:val="24"/>
          <w:szCs w:val="24"/>
        </w:rPr>
        <w:t xml:space="preserve">are well placed to observe any physical, emotional or behavioural signs which indicate that a child may be suffering significant harm. The relationships between staff, pupils, </w:t>
      </w:r>
      <w:r w:rsidRPr="00122197">
        <w:rPr>
          <w:rFonts w:asciiTheme="minorHAnsi" w:hAnsiTheme="minorHAnsi" w:cstheme="minorHAnsi"/>
          <w:b w:val="0"/>
          <w:sz w:val="24"/>
          <w:szCs w:val="24"/>
        </w:rPr>
        <w:lastRenderedPageBreak/>
        <w:t xml:space="preserve">parents and the public which foster respect, confidence and trust can lead to disclosures of abuse, and/or </w:t>
      </w:r>
      <w:r w:rsidR="00BE02D8">
        <w:rPr>
          <w:rFonts w:asciiTheme="minorHAnsi" w:hAnsiTheme="minorHAnsi" w:cstheme="minorHAnsi"/>
          <w:b w:val="0"/>
          <w:sz w:val="24"/>
          <w:szCs w:val="24"/>
        </w:rPr>
        <w:t>school</w:t>
      </w:r>
      <w:r w:rsidRPr="00122197">
        <w:rPr>
          <w:rFonts w:asciiTheme="minorHAnsi" w:hAnsiTheme="minorHAnsi" w:cstheme="minorHAnsi"/>
          <w:b w:val="0"/>
          <w:sz w:val="24"/>
          <w:szCs w:val="24"/>
        </w:rPr>
        <w:t xml:space="preserve"> staff being alerted to concerns. All staff should be aware that children may not feel ready or know how to tell someone they are being abused. This could be due to their vulnerability, disability and/or sexual orientation or language barriers. This should not prevent staff from having a professional curiosity and speaking to the DSL if they have concerns about a child. </w:t>
      </w:r>
    </w:p>
    <w:p w14:paraId="258F8D89" w14:textId="19F5DA8B"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All staff should be aware of the importance of understanding intra familial harms and any necessary support needed for siblings following incidents. There may be ongoing risks to the victim, other children, adult students or school or college staff (KCSIE 2022, para 482). Children with special educational needs or disabilities (SEND) or certain medical or physical health conditions can face additional safeguarding challenges both online and offline. Governing bodies should ensure their child protection policy reflects the fact that additional barriers can exist when recognising abuse and neglect in this group of children. These can include:</w:t>
      </w:r>
    </w:p>
    <w:p w14:paraId="4CF02C4B" w14:textId="7315071A" w:rsidR="00177065" w:rsidRPr="00122197" w:rsidRDefault="00177065" w:rsidP="00F76582">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Assumptions </w:t>
      </w:r>
      <w:proofErr w:type="gramStart"/>
      <w:r w:rsidRPr="00122197">
        <w:rPr>
          <w:rFonts w:asciiTheme="minorHAnsi" w:hAnsiTheme="minorHAnsi" w:cstheme="minorHAnsi"/>
          <w:b w:val="0"/>
          <w:sz w:val="24"/>
          <w:szCs w:val="24"/>
        </w:rPr>
        <w:t>that indicators</w:t>
      </w:r>
      <w:proofErr w:type="gramEnd"/>
      <w:r w:rsidRPr="00122197">
        <w:rPr>
          <w:rFonts w:asciiTheme="minorHAnsi" w:hAnsiTheme="minorHAnsi" w:cstheme="minorHAnsi"/>
          <w:b w:val="0"/>
          <w:sz w:val="24"/>
          <w:szCs w:val="24"/>
        </w:rPr>
        <w:t xml:space="preserve"> of possible abuse such as behaviour, mood and injury relate to the child’s condition without further exploration</w:t>
      </w:r>
    </w:p>
    <w:p w14:paraId="0833430F"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These children being more prone to </w:t>
      </w:r>
      <w:proofErr w:type="gramStart"/>
      <w:r w:rsidRPr="00122197">
        <w:rPr>
          <w:rFonts w:asciiTheme="minorHAnsi" w:hAnsiTheme="minorHAnsi" w:cstheme="minorHAnsi"/>
          <w:b w:val="0"/>
          <w:sz w:val="24"/>
          <w:szCs w:val="24"/>
        </w:rPr>
        <w:t>peer</w:t>
      </w:r>
      <w:proofErr w:type="gramEnd"/>
      <w:r w:rsidRPr="00122197">
        <w:rPr>
          <w:rFonts w:asciiTheme="minorHAnsi" w:hAnsiTheme="minorHAnsi" w:cstheme="minorHAnsi"/>
          <w:b w:val="0"/>
          <w:sz w:val="24"/>
          <w:szCs w:val="24"/>
        </w:rPr>
        <w:t xml:space="preserve"> group isolation or bullying (including prejudice-based bullying) than other children </w:t>
      </w:r>
    </w:p>
    <w:p w14:paraId="4A42AF81" w14:textId="4883B880"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The potential for children with SEND or certain medical conditions being disproportionally </w:t>
      </w:r>
      <w:r w:rsidR="00F76582" w:rsidRPr="00122197">
        <w:rPr>
          <w:rFonts w:asciiTheme="minorHAnsi" w:hAnsiTheme="minorHAnsi" w:cstheme="minorHAnsi"/>
          <w:b w:val="0"/>
          <w:sz w:val="24"/>
          <w:szCs w:val="24"/>
        </w:rPr>
        <w:t xml:space="preserve">  </w:t>
      </w:r>
      <w:r w:rsidRPr="00122197">
        <w:rPr>
          <w:rFonts w:asciiTheme="minorHAnsi" w:hAnsiTheme="minorHAnsi" w:cstheme="minorHAnsi"/>
          <w:b w:val="0"/>
          <w:sz w:val="24"/>
          <w:szCs w:val="24"/>
        </w:rPr>
        <w:t>impacted by behaviours such as bullying, without outwardly showing any signs, and</w:t>
      </w:r>
    </w:p>
    <w:p w14:paraId="21EDE8D0"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Communication barriers and difficulties in managing or reporting these challenges </w:t>
      </w:r>
    </w:p>
    <w:p w14:paraId="6BC1E52D"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Cognitive understanding – being unable to understand the difference between fact and fiction in online content and then repeating the content/behaviours in schools or colleges or the consequences of doing so. (KCSIE 2022, para 198) </w:t>
      </w:r>
    </w:p>
    <w:p w14:paraId="72A95790"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Any reports of abuse involving children with SEND will therefore require close liaison with the designated safeguarding lead (or deputy) and the SENCO or the named person with oversight for SEND (KSCIE 2022, para 199). </w:t>
      </w:r>
    </w:p>
    <w:p w14:paraId="75B52965"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Schools and colleges should consider extra pastoral support and attention for these children, along with ensuring any appropriate support for communication is in place (KSCIE 2022, para 200).</w:t>
      </w:r>
    </w:p>
    <w:p w14:paraId="012C339C"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Further information can be found in the Department’s:</w:t>
      </w:r>
    </w:p>
    <w:p w14:paraId="0158BA51"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SEND Code of Practice 0 to 25, and</w:t>
      </w:r>
    </w:p>
    <w:p w14:paraId="002A5D5C"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Supporting Pupils at School with Medical Conditions. And from specialist organisations: </w:t>
      </w:r>
    </w:p>
    <w:p w14:paraId="55B7CE1E"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w:t>
      </w:r>
      <w:proofErr w:type="spellStart"/>
      <w:r w:rsidRPr="00122197">
        <w:rPr>
          <w:rFonts w:asciiTheme="minorHAnsi" w:hAnsiTheme="minorHAnsi" w:cstheme="minorHAnsi"/>
          <w:b w:val="0"/>
          <w:sz w:val="24"/>
          <w:szCs w:val="24"/>
        </w:rPr>
        <w:t>Mencap</w:t>
      </w:r>
      <w:proofErr w:type="spellEnd"/>
      <w:r w:rsidRPr="00122197">
        <w:rPr>
          <w:rFonts w:asciiTheme="minorHAnsi" w:hAnsiTheme="minorHAnsi" w:cstheme="minorHAnsi"/>
          <w:b w:val="0"/>
          <w:sz w:val="24"/>
          <w:szCs w:val="24"/>
        </w:rPr>
        <w:t xml:space="preserve"> - Represents people with learning disabilities, with specific advice and information for people who work with children and young people</w:t>
      </w:r>
    </w:p>
    <w:p w14:paraId="71914A3C" w14:textId="77777777"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Council for disabled children - Every Local area has an information, advice and support service, providing information, advice and support to disabled children and young people, and those with SEND, and their parents. </w:t>
      </w:r>
    </w:p>
    <w:p w14:paraId="6F05A166" w14:textId="39C7997E"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lastRenderedPageBreak/>
        <w:t>At</w:t>
      </w:r>
      <w:r w:rsidR="00BE02D8">
        <w:rPr>
          <w:rFonts w:asciiTheme="minorHAnsi" w:hAnsiTheme="minorHAnsi" w:cstheme="minorHAnsi"/>
          <w:b w:val="0"/>
          <w:sz w:val="24"/>
          <w:szCs w:val="24"/>
        </w:rPr>
        <w:t xml:space="preserve"> Brockhampton</w:t>
      </w:r>
      <w:r w:rsidRPr="00122197">
        <w:rPr>
          <w:rFonts w:asciiTheme="minorHAnsi" w:hAnsiTheme="minorHAnsi" w:cstheme="minorHAnsi"/>
          <w:i/>
          <w:sz w:val="24"/>
          <w:szCs w:val="24"/>
        </w:rPr>
        <w:t xml:space="preserve"> </w:t>
      </w:r>
      <w:proofErr w:type="gramStart"/>
      <w:r w:rsidRPr="00122197">
        <w:rPr>
          <w:rFonts w:asciiTheme="minorHAnsi" w:hAnsiTheme="minorHAnsi" w:cstheme="minorHAnsi"/>
          <w:b w:val="0"/>
          <w:sz w:val="24"/>
          <w:szCs w:val="24"/>
        </w:rPr>
        <w:t>we  identify</w:t>
      </w:r>
      <w:proofErr w:type="gramEnd"/>
      <w:r w:rsidRPr="00122197">
        <w:rPr>
          <w:rFonts w:asciiTheme="minorHAnsi" w:hAnsiTheme="minorHAnsi" w:cstheme="minorHAnsi"/>
          <w:b w:val="0"/>
          <w:sz w:val="24"/>
          <w:szCs w:val="24"/>
        </w:rPr>
        <w:t xml:space="preserve"> pupils who might need more support to be kept safe or to keep themselves safe by following the Special Education Provision four-part cycle:</w:t>
      </w:r>
    </w:p>
    <w:p w14:paraId="0B1ED109" w14:textId="2ADA3ADE"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ASSESS - This could involve a range of methods including, but not limited to, teachers’ assessment of pupil progress, attainment and behaviour, results of standardised tests screening and profiling tests, questionnaires of parents and young people and observations. </w:t>
      </w:r>
    </w:p>
    <w:p w14:paraId="7E707CD9" w14:textId="2CD17D4E"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PLAN - This is likely to involve the SENCO, working with teachers to plan appropriate provision, which is clearly communicated with all concerned. This may be in class support or more targeted provision. Any planning will have a clear focus on expected outcomes for the child or young person. </w:t>
      </w:r>
    </w:p>
    <w:p w14:paraId="47D27644" w14:textId="4D41923B" w:rsidR="00177065" w:rsidRPr="00122197"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DO - The SEND Code of Practice places the teacher at the centre of the day-to-day responsibility for working with all pupils, it is imperative that teachers work closely with any teaching assistants or specialist staff involved to plan and assess the impact of targeted interventions. </w:t>
      </w:r>
    </w:p>
    <w:p w14:paraId="4584132F" w14:textId="257299AF" w:rsidR="00177065" w:rsidRPr="00BE02D8" w:rsidRDefault="00177065" w:rsidP="0017706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BE02D8">
        <w:rPr>
          <w:rFonts w:asciiTheme="minorHAnsi" w:hAnsiTheme="minorHAnsi" w:cstheme="minorHAnsi"/>
          <w:b w:val="0"/>
          <w:sz w:val="24"/>
          <w:szCs w:val="24"/>
        </w:rPr>
        <w:t xml:space="preserve">REVIEW - The progress of pupils who are receiving SEN Support should be reviewed termly and </w:t>
      </w:r>
      <w:r w:rsidR="00BE02D8" w:rsidRPr="00BE02D8">
        <w:rPr>
          <w:rFonts w:asciiTheme="minorHAnsi" w:hAnsiTheme="minorHAnsi" w:cstheme="minorHAnsi"/>
          <w:b w:val="0"/>
          <w:sz w:val="24"/>
          <w:szCs w:val="24"/>
        </w:rPr>
        <w:t xml:space="preserve">school </w:t>
      </w:r>
      <w:r w:rsidRPr="00BE02D8">
        <w:rPr>
          <w:rFonts w:asciiTheme="minorHAnsi" w:hAnsiTheme="minorHAnsi" w:cstheme="minorHAnsi"/>
          <w:b w:val="0"/>
          <w:sz w:val="24"/>
          <w:szCs w:val="24"/>
        </w:rPr>
        <w:t>should meet with parents three times a year. This</w:t>
      </w:r>
      <w:r w:rsidR="00BE02D8">
        <w:rPr>
          <w:rFonts w:asciiTheme="minorHAnsi" w:hAnsiTheme="minorHAnsi" w:cstheme="minorHAnsi"/>
          <w:b w:val="0"/>
          <w:sz w:val="24"/>
          <w:szCs w:val="24"/>
        </w:rPr>
        <w:t xml:space="preserve"> may form part of the </w:t>
      </w:r>
      <w:proofErr w:type="spellStart"/>
      <w:r w:rsidR="00BE02D8" w:rsidRPr="00BE02D8">
        <w:rPr>
          <w:rFonts w:asciiTheme="minorHAnsi" w:hAnsiTheme="minorHAnsi" w:cstheme="minorHAnsi"/>
          <w:b w:val="0"/>
          <w:sz w:val="24"/>
          <w:szCs w:val="24"/>
        </w:rPr>
        <w:t>Brockhampton’s</w:t>
      </w:r>
      <w:proofErr w:type="spellEnd"/>
      <w:r w:rsidR="00BE02D8" w:rsidRPr="00BE02D8">
        <w:rPr>
          <w:rFonts w:asciiTheme="minorHAnsi" w:hAnsiTheme="minorHAnsi" w:cstheme="minorHAnsi"/>
          <w:b w:val="0"/>
          <w:sz w:val="24"/>
          <w:szCs w:val="24"/>
        </w:rPr>
        <w:t xml:space="preserve"> </w:t>
      </w:r>
      <w:r w:rsidRPr="00BE02D8">
        <w:rPr>
          <w:rFonts w:asciiTheme="minorHAnsi" w:hAnsiTheme="minorHAnsi" w:cstheme="minorHAnsi"/>
          <w:b w:val="0"/>
          <w:sz w:val="24"/>
          <w:szCs w:val="24"/>
        </w:rPr>
        <w:t>regular tracking processes.</w:t>
      </w:r>
    </w:p>
    <w:p w14:paraId="2D218075" w14:textId="77777777" w:rsidR="00177065" w:rsidRPr="00122197" w:rsidRDefault="00177065" w:rsidP="00F175F8">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asciiTheme="minorHAnsi" w:hAnsiTheme="minorHAnsi" w:cstheme="minorHAnsi"/>
          <w:b w:val="0"/>
          <w:sz w:val="24"/>
          <w:szCs w:val="24"/>
        </w:rPr>
      </w:pPr>
    </w:p>
    <w:p w14:paraId="44E77ED0" w14:textId="4F4F5A86" w:rsidR="006075FD" w:rsidRPr="00122197" w:rsidRDefault="00B0648F" w:rsidP="005A2417">
      <w:pPr>
        <w:pStyle w:val="Heading2"/>
        <w:ind w:hanging="142"/>
        <w:rPr>
          <w:rFonts w:asciiTheme="minorHAnsi" w:hAnsiTheme="minorHAnsi" w:cstheme="minorHAnsi"/>
        </w:rPr>
      </w:pPr>
      <w:bookmarkStart w:id="27" w:name="_13._Safeguarding_in"/>
      <w:bookmarkStart w:id="28" w:name="_Toc112152379"/>
      <w:bookmarkEnd w:id="27"/>
      <w:r w:rsidRPr="00122197">
        <w:rPr>
          <w:rFonts w:asciiTheme="minorHAnsi" w:hAnsiTheme="minorHAnsi" w:cstheme="minorHAnsi"/>
        </w:rPr>
        <w:t>1</w:t>
      </w:r>
      <w:r w:rsidR="00CC0280" w:rsidRPr="00122197">
        <w:rPr>
          <w:rFonts w:asciiTheme="minorHAnsi" w:hAnsiTheme="minorHAnsi" w:cstheme="minorHAnsi"/>
        </w:rPr>
        <w:t>4</w:t>
      </w:r>
      <w:r w:rsidRPr="00122197">
        <w:rPr>
          <w:rFonts w:asciiTheme="minorHAnsi" w:hAnsiTheme="minorHAnsi" w:cstheme="minorHAnsi"/>
        </w:rPr>
        <w:t>.</w:t>
      </w:r>
      <w:r w:rsidR="006075FD" w:rsidRPr="00122197">
        <w:rPr>
          <w:rFonts w:asciiTheme="minorHAnsi" w:hAnsiTheme="minorHAnsi" w:cstheme="minorHAnsi"/>
        </w:rPr>
        <w:t xml:space="preserve"> </w:t>
      </w:r>
      <w:r w:rsidR="005A2417" w:rsidRPr="00122197">
        <w:rPr>
          <w:rFonts w:asciiTheme="minorHAnsi" w:hAnsiTheme="minorHAnsi" w:cstheme="minorHAnsi"/>
        </w:rPr>
        <w:t xml:space="preserve">       </w:t>
      </w:r>
      <w:r w:rsidR="006075FD" w:rsidRPr="00122197">
        <w:rPr>
          <w:rFonts w:asciiTheme="minorHAnsi" w:hAnsiTheme="minorHAnsi" w:cstheme="minorHAnsi"/>
        </w:rPr>
        <w:t>Safeguarding in specific circumstances: Domestic Abuse</w:t>
      </w:r>
      <w:bookmarkEnd w:id="28"/>
    </w:p>
    <w:p w14:paraId="1F018CE5" w14:textId="05324FB3" w:rsidR="006075FD" w:rsidRPr="00BE02D8" w:rsidRDefault="00BE02D8" w:rsidP="006075FD">
      <w:pPr>
        <w:rPr>
          <w:rFonts w:asciiTheme="minorHAnsi" w:hAnsiTheme="minorHAnsi" w:cstheme="minorHAnsi"/>
        </w:rPr>
      </w:pPr>
      <w:r w:rsidRPr="00BE02D8">
        <w:rPr>
          <w:rFonts w:asciiTheme="minorHAnsi" w:hAnsiTheme="minorHAnsi" w:cstheme="minorHAnsi"/>
        </w:rPr>
        <w:t>Brockhampton</w:t>
      </w:r>
      <w:r w:rsidR="006075FD" w:rsidRPr="00BE02D8">
        <w:rPr>
          <w:rFonts w:asciiTheme="minorHAnsi" w:hAnsiTheme="minorHAnsi" w:cstheme="minorHAnsi"/>
        </w:rPr>
        <w:t>;</w:t>
      </w:r>
    </w:p>
    <w:p w14:paraId="71DA7315" w14:textId="4FD9F065" w:rsidR="006075FD" w:rsidRPr="00122197" w:rsidRDefault="006075FD" w:rsidP="006075FD">
      <w:pPr>
        <w:pStyle w:val="ListParagraph"/>
        <w:numPr>
          <w:ilvl w:val="0"/>
          <w:numId w:val="75"/>
        </w:numPr>
        <w:rPr>
          <w:rFonts w:asciiTheme="minorHAnsi" w:hAnsiTheme="minorHAnsi" w:cstheme="minorHAnsi"/>
        </w:rPr>
      </w:pPr>
      <w:r w:rsidRPr="00122197">
        <w:rPr>
          <w:rFonts w:asciiTheme="minorHAnsi" w:hAnsiTheme="minorHAnsi" w:cstheme="minorHAnsi"/>
        </w:rPr>
        <w:t xml:space="preserve">Will ensure that </w:t>
      </w:r>
      <w:proofErr w:type="gramStart"/>
      <w:r w:rsidRPr="00122197">
        <w:rPr>
          <w:rFonts w:asciiTheme="minorHAnsi" w:hAnsiTheme="minorHAnsi" w:cstheme="minorHAnsi"/>
        </w:rPr>
        <w:t>staff are</w:t>
      </w:r>
      <w:proofErr w:type="gramEnd"/>
      <w:r w:rsidRPr="00122197">
        <w:rPr>
          <w:rFonts w:asciiTheme="minorHAnsi" w:hAnsiTheme="minorHAnsi" w:cstheme="minorHAnsi"/>
        </w:rPr>
        <w:t xml:space="preserve"> aware that 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61E79FB6" w14:textId="77777777" w:rsidR="006075FD" w:rsidRPr="00122197" w:rsidRDefault="006075FD" w:rsidP="00A66E9E">
      <w:pPr>
        <w:pStyle w:val="Heading2"/>
        <w:rPr>
          <w:rFonts w:asciiTheme="minorHAnsi" w:hAnsiTheme="minorHAnsi" w:cstheme="minorHAnsi"/>
        </w:rPr>
      </w:pPr>
    </w:p>
    <w:p w14:paraId="6CE6AA13" w14:textId="77777777" w:rsidR="00BE02D8" w:rsidRDefault="006075FD" w:rsidP="00BE02D8">
      <w:pPr>
        <w:pStyle w:val="Heading2"/>
        <w:rPr>
          <w:rFonts w:asciiTheme="minorHAnsi" w:hAnsiTheme="minorHAnsi" w:cstheme="minorHAnsi"/>
        </w:rPr>
      </w:pPr>
      <w:bookmarkStart w:id="29" w:name="_Toc112152380"/>
      <w:r w:rsidRPr="00122197">
        <w:rPr>
          <w:rFonts w:asciiTheme="minorHAnsi" w:hAnsiTheme="minorHAnsi" w:cstheme="minorHAnsi"/>
        </w:rPr>
        <w:t xml:space="preserve">15. </w:t>
      </w:r>
      <w:r w:rsidR="005A2417" w:rsidRPr="00122197">
        <w:rPr>
          <w:rFonts w:asciiTheme="minorHAnsi" w:hAnsiTheme="minorHAnsi" w:cstheme="minorHAnsi"/>
        </w:rPr>
        <w:t xml:space="preserve">     </w:t>
      </w:r>
      <w:r w:rsidR="00D81253" w:rsidRPr="00122197">
        <w:rPr>
          <w:rFonts w:asciiTheme="minorHAnsi" w:hAnsiTheme="minorHAnsi" w:cstheme="minorHAnsi"/>
        </w:rPr>
        <w:t>Safeguarding in specific circumstances: Children who are vulnerable to extremism</w:t>
      </w:r>
      <w:bookmarkEnd w:id="29"/>
      <w:r w:rsidR="00D81253" w:rsidRPr="00122197">
        <w:rPr>
          <w:rFonts w:asciiTheme="minorHAnsi" w:hAnsiTheme="minorHAnsi" w:cstheme="minorHAnsi"/>
        </w:rPr>
        <w:t xml:space="preserve"> </w:t>
      </w:r>
    </w:p>
    <w:p w14:paraId="71DA8BEB" w14:textId="44F730FA" w:rsidR="006340D3" w:rsidRPr="00BE02D8" w:rsidRDefault="00BE02D8" w:rsidP="00BE02D8">
      <w:pPr>
        <w:pStyle w:val="Heading2"/>
        <w:rPr>
          <w:rFonts w:asciiTheme="minorHAnsi" w:hAnsiTheme="minorHAnsi" w:cstheme="minorHAnsi"/>
          <w:b w:val="0"/>
        </w:rPr>
      </w:pPr>
      <w:r w:rsidRPr="00BE02D8">
        <w:rPr>
          <w:rFonts w:asciiTheme="minorHAnsi" w:hAnsiTheme="minorHAnsi" w:cstheme="minorHAnsi"/>
          <w:b w:val="0"/>
        </w:rPr>
        <w:t>Brockhampton</w:t>
      </w:r>
      <w:r w:rsidR="006340D3" w:rsidRPr="00BE02D8">
        <w:rPr>
          <w:rFonts w:asciiTheme="minorHAnsi" w:hAnsiTheme="minorHAnsi" w:cstheme="minorHAnsi"/>
          <w:b w:val="0"/>
        </w:rPr>
        <w:t>;</w:t>
      </w:r>
    </w:p>
    <w:p w14:paraId="2A6B1524" w14:textId="29513656" w:rsidR="00616540" w:rsidRPr="00122197" w:rsidRDefault="006340D3" w:rsidP="008B108B">
      <w:pPr>
        <w:pStyle w:val="NoSpacing"/>
        <w:numPr>
          <w:ilvl w:val="0"/>
          <w:numId w:val="44"/>
        </w:numPr>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seek</w:t>
      </w:r>
      <w:r w:rsidR="006D6619" w:rsidRPr="00122197">
        <w:rPr>
          <w:rFonts w:asciiTheme="minorHAnsi" w:eastAsia="Times New Roman" w:hAnsiTheme="minorHAnsi" w:cstheme="minorHAnsi"/>
          <w:sz w:val="24"/>
          <w:szCs w:val="24"/>
        </w:rPr>
        <w:t xml:space="preserve">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sidRPr="00122197">
        <w:rPr>
          <w:rFonts w:asciiTheme="minorHAnsi" w:eastAsia="Times New Roman" w:hAnsiTheme="minorHAnsi" w:cstheme="minorHAnsi"/>
          <w:sz w:val="24"/>
          <w:szCs w:val="24"/>
        </w:rPr>
        <w:t>tremist Animal Rights movements</w:t>
      </w:r>
    </w:p>
    <w:p w14:paraId="6916CBC2" w14:textId="77777777" w:rsidR="00616540" w:rsidRPr="00122197" w:rsidRDefault="00616540" w:rsidP="006D6619">
      <w:pPr>
        <w:pStyle w:val="NoSpacing"/>
        <w:ind w:left="720"/>
        <w:rPr>
          <w:rFonts w:asciiTheme="minorHAnsi" w:hAnsiTheme="minorHAnsi" w:cstheme="minorHAnsi"/>
          <w:b/>
          <w:sz w:val="24"/>
          <w:szCs w:val="24"/>
        </w:rPr>
      </w:pPr>
    </w:p>
    <w:p w14:paraId="4187D611" w14:textId="2FCE071C" w:rsidR="001150FA" w:rsidRPr="00122197" w:rsidRDefault="006340D3" w:rsidP="008B108B">
      <w:pPr>
        <w:pStyle w:val="NoSpacing"/>
        <w:numPr>
          <w:ilvl w:val="0"/>
          <w:numId w:val="44"/>
        </w:numPr>
        <w:rPr>
          <w:rFonts w:asciiTheme="minorHAnsi" w:eastAsia="Times New Roman" w:hAnsiTheme="minorHAnsi" w:cstheme="minorHAnsi"/>
          <w:sz w:val="24"/>
          <w:szCs w:val="24"/>
        </w:rPr>
      </w:pPr>
      <w:proofErr w:type="gramStart"/>
      <w:r w:rsidRPr="00122197">
        <w:rPr>
          <w:rFonts w:asciiTheme="minorHAnsi" w:hAnsiTheme="minorHAnsi" w:cstheme="minorHAnsi"/>
          <w:bCs/>
          <w:kern w:val="36"/>
          <w:sz w:val="24"/>
          <w:szCs w:val="24"/>
        </w:rPr>
        <w:t>i</w:t>
      </w:r>
      <w:r w:rsidR="00D81253" w:rsidRPr="00122197">
        <w:rPr>
          <w:rFonts w:asciiTheme="minorHAnsi" w:hAnsiTheme="minorHAnsi" w:cstheme="minorHAnsi"/>
          <w:bCs/>
          <w:kern w:val="36"/>
          <w:sz w:val="24"/>
          <w:szCs w:val="24"/>
        </w:rPr>
        <w:t>n</w:t>
      </w:r>
      <w:proofErr w:type="gramEnd"/>
      <w:r w:rsidR="00D81253" w:rsidRPr="00122197">
        <w:rPr>
          <w:rFonts w:asciiTheme="minorHAnsi" w:hAnsiTheme="minorHAnsi" w:cstheme="minorHAnsi"/>
          <w:bCs/>
          <w:kern w:val="36"/>
          <w:sz w:val="24"/>
          <w:szCs w:val="24"/>
        </w:rPr>
        <w:t xml:space="preserve"> accordance with the Prev</w:t>
      </w:r>
      <w:r w:rsidR="00767983" w:rsidRPr="00122197">
        <w:rPr>
          <w:rFonts w:asciiTheme="minorHAnsi" w:hAnsiTheme="minorHAnsi" w:cstheme="minorHAnsi"/>
          <w:bCs/>
          <w:kern w:val="36"/>
          <w:sz w:val="24"/>
          <w:szCs w:val="24"/>
        </w:rPr>
        <w:t xml:space="preserve">ent Duty placed upon the school </w:t>
      </w:r>
      <w:r w:rsidR="00976E7D" w:rsidRPr="00122197">
        <w:rPr>
          <w:rFonts w:asciiTheme="minorHAnsi" w:hAnsiTheme="minorHAnsi" w:cstheme="minorHAnsi"/>
          <w:bCs/>
          <w:kern w:val="36"/>
          <w:sz w:val="24"/>
          <w:szCs w:val="24"/>
        </w:rPr>
        <w:t xml:space="preserve">by the Counter Terrorism and </w:t>
      </w:r>
      <w:r w:rsidR="00D81253" w:rsidRPr="00122197">
        <w:rPr>
          <w:rFonts w:asciiTheme="minorHAnsi" w:hAnsiTheme="minorHAnsi" w:cstheme="minorHAnsi"/>
          <w:bCs/>
          <w:kern w:val="36"/>
          <w:sz w:val="24"/>
          <w:szCs w:val="24"/>
        </w:rPr>
        <w:t>Security Act 2015 we understand the specific need to safeguard children, young people and fa</w:t>
      </w:r>
      <w:r w:rsidR="00845970" w:rsidRPr="00122197">
        <w:rPr>
          <w:rFonts w:asciiTheme="minorHAnsi" w:hAnsiTheme="minorHAnsi" w:cstheme="minorHAnsi"/>
          <w:bCs/>
          <w:kern w:val="36"/>
          <w:sz w:val="24"/>
          <w:szCs w:val="24"/>
        </w:rPr>
        <w:t>milies from violent extremism</w:t>
      </w:r>
      <w:r w:rsidR="00D81253" w:rsidRPr="00122197">
        <w:rPr>
          <w:rFonts w:asciiTheme="minorHAnsi" w:hAnsiTheme="minorHAnsi" w:cstheme="minorHAnsi"/>
          <w:b/>
          <w:bCs/>
          <w:kern w:val="36"/>
          <w:sz w:val="24"/>
          <w:szCs w:val="24"/>
        </w:rPr>
        <w:t xml:space="preserve">.    </w:t>
      </w:r>
      <w:r w:rsidR="00A222A3" w:rsidRPr="00122197">
        <w:rPr>
          <w:rFonts w:asciiTheme="minorHAnsi" w:hAnsiTheme="minorHAnsi" w:cstheme="minorHAnsi"/>
          <w:b/>
          <w:bCs/>
          <w:kern w:val="36"/>
          <w:sz w:val="24"/>
          <w:szCs w:val="24"/>
        </w:rPr>
        <w:br/>
      </w:r>
    </w:p>
    <w:p w14:paraId="6605622E" w14:textId="3DAA2DCF" w:rsidR="00A222A3" w:rsidRPr="00122197" w:rsidRDefault="00BE02D8" w:rsidP="00A222A3">
      <w:pPr>
        <w:pStyle w:val="NoSpacing"/>
        <w:numPr>
          <w:ilvl w:val="0"/>
          <w:numId w:val="44"/>
        </w:numPr>
        <w:rPr>
          <w:rFonts w:asciiTheme="minorHAnsi" w:eastAsia="Times New Roman" w:hAnsiTheme="minorHAnsi" w:cstheme="minorHAnsi"/>
          <w:sz w:val="24"/>
          <w:szCs w:val="24"/>
        </w:rPr>
      </w:pPr>
      <w:r w:rsidRPr="00BE02D8">
        <w:rPr>
          <w:rFonts w:asciiTheme="minorHAnsi" w:hAnsiTheme="minorHAnsi" w:cstheme="minorHAnsi"/>
          <w:sz w:val="24"/>
          <w:szCs w:val="24"/>
        </w:rPr>
        <w:lastRenderedPageBreak/>
        <w:t>Brockhampton</w:t>
      </w:r>
      <w:r w:rsidR="00D81253" w:rsidRPr="00BE02D8">
        <w:rPr>
          <w:rFonts w:asciiTheme="minorHAnsi" w:hAnsiTheme="minorHAnsi" w:cstheme="minorHAnsi"/>
          <w:i/>
          <w:iCs/>
          <w:sz w:val="24"/>
          <w:szCs w:val="24"/>
        </w:rPr>
        <w:t xml:space="preserve"> </w:t>
      </w:r>
      <w:r w:rsidR="001150FA" w:rsidRPr="00122197">
        <w:rPr>
          <w:rFonts w:asciiTheme="minorHAnsi" w:eastAsia="Times New Roman" w:hAnsiTheme="minorHAnsi" w:cstheme="minorHAnsi"/>
          <w:bCs/>
          <w:kern w:val="36"/>
          <w:sz w:val="24"/>
          <w:szCs w:val="24"/>
        </w:rPr>
        <w:t>are</w:t>
      </w:r>
      <w:r w:rsidR="00D81253" w:rsidRPr="00122197">
        <w:rPr>
          <w:rFonts w:asciiTheme="minorHAnsi" w:eastAsia="Times New Roman" w:hAnsiTheme="minorHAnsi" w:cstheme="minorHAnsi"/>
          <w:sz w:val="24"/>
          <w:szCs w:val="24"/>
        </w:rPr>
        <w:t xml:space="preserve"> clear that this exploitation and radicalisation should be v</w:t>
      </w:r>
      <w:r w:rsidR="00391183" w:rsidRPr="00122197">
        <w:rPr>
          <w:rFonts w:asciiTheme="minorHAnsi" w:eastAsia="Times New Roman" w:hAnsiTheme="minorHAnsi" w:cstheme="minorHAnsi"/>
          <w:sz w:val="24"/>
          <w:szCs w:val="24"/>
        </w:rPr>
        <w:t>iewed as a safeguarding concern</w:t>
      </w:r>
      <w:r w:rsidR="00A222A3" w:rsidRPr="00122197">
        <w:rPr>
          <w:rFonts w:asciiTheme="minorHAnsi" w:eastAsia="Times New Roman" w:hAnsiTheme="minorHAnsi" w:cstheme="minorHAnsi"/>
          <w:sz w:val="24"/>
          <w:szCs w:val="24"/>
        </w:rPr>
        <w:br/>
      </w:r>
    </w:p>
    <w:p w14:paraId="29E971F5" w14:textId="52EA2A39" w:rsidR="00A222A3" w:rsidRPr="00122197" w:rsidRDefault="00A222A3" w:rsidP="00A222A3">
      <w:pPr>
        <w:pStyle w:val="NoSpacing"/>
        <w:numPr>
          <w:ilvl w:val="0"/>
          <w:numId w:val="44"/>
        </w:numPr>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understand the referral</w:t>
      </w:r>
      <w:r w:rsidR="00512528" w:rsidRPr="00122197">
        <w:rPr>
          <w:rFonts w:asciiTheme="minorHAnsi" w:eastAsia="Times New Roman" w:hAnsiTheme="minorHAnsi" w:cstheme="minorHAnsi"/>
          <w:sz w:val="24"/>
          <w:szCs w:val="24"/>
        </w:rPr>
        <w:t xml:space="preserve"> processes in place within Herefordshire</w:t>
      </w:r>
      <w:r w:rsidRPr="00122197">
        <w:rPr>
          <w:rFonts w:asciiTheme="minorHAnsi" w:eastAsia="Times New Roman" w:hAnsiTheme="minorHAnsi" w:cstheme="minorHAnsi"/>
          <w:sz w:val="24"/>
          <w:szCs w:val="24"/>
        </w:rPr>
        <w:t xml:space="preserve"> should a Prevent concern arise </w:t>
      </w:r>
    </w:p>
    <w:p w14:paraId="037296CD" w14:textId="77777777" w:rsidR="001775E7" w:rsidRPr="00122197" w:rsidRDefault="001775E7" w:rsidP="001775E7">
      <w:pPr>
        <w:pStyle w:val="NoSpacing"/>
        <w:ind w:left="720" w:hanging="720"/>
        <w:rPr>
          <w:rFonts w:asciiTheme="minorHAnsi" w:hAnsiTheme="minorHAnsi" w:cstheme="minorHAnsi"/>
          <w:sz w:val="24"/>
          <w:szCs w:val="24"/>
        </w:rPr>
      </w:pPr>
    </w:p>
    <w:p w14:paraId="308817AF" w14:textId="0F8B0CD4" w:rsidR="00603FCA" w:rsidRPr="00122197" w:rsidRDefault="00D81253" w:rsidP="00A222A3">
      <w:pPr>
        <w:pStyle w:val="NoSpacing"/>
        <w:numPr>
          <w:ilvl w:val="0"/>
          <w:numId w:val="44"/>
        </w:numPr>
        <w:rPr>
          <w:rFonts w:asciiTheme="minorHAnsi" w:eastAsia="Times New Roman" w:hAnsiTheme="minorHAnsi" w:cstheme="minorHAnsi"/>
          <w:bCs/>
          <w:kern w:val="36"/>
          <w:sz w:val="24"/>
          <w:szCs w:val="24"/>
        </w:rPr>
      </w:pPr>
      <w:proofErr w:type="gramStart"/>
      <w:r w:rsidRPr="00122197">
        <w:rPr>
          <w:rFonts w:asciiTheme="minorHAnsi" w:eastAsia="Times New Roman" w:hAnsiTheme="minorHAnsi" w:cstheme="minorHAnsi"/>
          <w:bCs/>
          <w:kern w:val="36"/>
          <w:sz w:val="24"/>
          <w:szCs w:val="24"/>
        </w:rPr>
        <w:t>values</w:t>
      </w:r>
      <w:proofErr w:type="gramEnd"/>
      <w:r w:rsidRPr="00122197">
        <w:rPr>
          <w:rFonts w:asciiTheme="minorHAnsi" w:eastAsia="Times New Roman" w:hAnsiTheme="minorHAnsi" w:cstheme="minorHAnsi"/>
          <w:bCs/>
          <w:kern w:val="36"/>
          <w:sz w:val="24"/>
          <w:szCs w:val="24"/>
        </w:rPr>
        <w:t xml:space="preserve"> freedom of speech and the expression of beliefs / ideology as fundamental rights underpinning our society’s values.  Both children and teachers have the right to speak freely and voice their opinions</w:t>
      </w:r>
      <w:r w:rsidR="00603FCA" w:rsidRPr="00122197">
        <w:rPr>
          <w:rFonts w:asciiTheme="minorHAnsi" w:eastAsia="Times New Roman" w:hAnsiTheme="minorHAnsi" w:cstheme="minorHAnsi"/>
          <w:bCs/>
          <w:kern w:val="36"/>
          <w:sz w:val="24"/>
          <w:szCs w:val="24"/>
        </w:rPr>
        <w:t xml:space="preserve"> -</w:t>
      </w:r>
      <w:r w:rsidR="001150FA" w:rsidRPr="00122197">
        <w:rPr>
          <w:rFonts w:asciiTheme="minorHAnsi" w:eastAsia="Times New Roman" w:hAnsiTheme="minorHAnsi" w:cstheme="minorHAnsi"/>
          <w:bCs/>
          <w:kern w:val="36"/>
          <w:sz w:val="24"/>
          <w:szCs w:val="24"/>
        </w:rPr>
        <w:t xml:space="preserve"> </w:t>
      </w:r>
      <w:r w:rsidR="00603FCA" w:rsidRPr="00122197">
        <w:rPr>
          <w:rFonts w:asciiTheme="minorHAnsi" w:eastAsia="Times New Roman" w:hAnsiTheme="minorHAnsi" w:cstheme="minorHAnsi"/>
          <w:bCs/>
          <w:kern w:val="36"/>
          <w:sz w:val="24"/>
          <w:szCs w:val="24"/>
        </w:rPr>
        <w:t>h</w:t>
      </w:r>
      <w:r w:rsidRPr="00122197">
        <w:rPr>
          <w:rFonts w:asciiTheme="minorHAnsi" w:eastAsia="Times New Roman" w:hAnsiTheme="minorHAnsi" w:cstheme="minorHAnsi"/>
          <w:bCs/>
          <w:kern w:val="36"/>
          <w:sz w:val="24"/>
          <w:szCs w:val="24"/>
        </w:rPr>
        <w:t xml:space="preserve">owever, free speech that is designed to manipulate the vulnerable or that leads to violence and harm of others goes against the moral principles in which freedom of speech is valued  </w:t>
      </w:r>
      <w:r w:rsidR="00A222A3" w:rsidRPr="00122197">
        <w:rPr>
          <w:rFonts w:asciiTheme="minorHAnsi" w:eastAsia="Times New Roman" w:hAnsiTheme="minorHAnsi" w:cstheme="minorHAnsi"/>
          <w:bCs/>
          <w:kern w:val="36"/>
          <w:sz w:val="24"/>
          <w:szCs w:val="24"/>
        </w:rPr>
        <w:br/>
      </w:r>
    </w:p>
    <w:p w14:paraId="450C1C12" w14:textId="23ED2E4E" w:rsidR="00482391" w:rsidRPr="00122197" w:rsidRDefault="00512528" w:rsidP="00482391">
      <w:pPr>
        <w:pStyle w:val="ListParagraph"/>
        <w:numPr>
          <w:ilvl w:val="0"/>
          <w:numId w:val="44"/>
        </w:numPr>
        <w:rPr>
          <w:rFonts w:asciiTheme="minorHAnsi" w:hAnsiTheme="minorHAnsi" w:cstheme="minorHAnsi"/>
          <w:iCs/>
          <w:sz w:val="22"/>
        </w:rPr>
      </w:pPr>
      <w:r w:rsidRPr="00122197">
        <w:rPr>
          <w:rFonts w:asciiTheme="minorHAnsi" w:hAnsiTheme="minorHAnsi" w:cstheme="minorHAnsi"/>
          <w:iCs/>
        </w:rPr>
        <w:t>fundamental B</w:t>
      </w:r>
      <w:r w:rsidR="00482391" w:rsidRPr="00122197">
        <w:rPr>
          <w:rFonts w:asciiTheme="minorHAnsi" w:hAnsiTheme="minorHAnsi" w:cstheme="minorHAnsi"/>
          <w:iCs/>
        </w:rPr>
        <w:t>ritish values - schools should promote the fundamental British values of democracy, the rule of law, individual liberty, and mutual respect and tolerance of those with different faiths and beliefs</w:t>
      </w:r>
    </w:p>
    <w:p w14:paraId="23F65C4C" w14:textId="77777777" w:rsidR="006D6619" w:rsidRPr="00122197" w:rsidRDefault="006D6619" w:rsidP="006D6619">
      <w:pPr>
        <w:pStyle w:val="NoSpacing"/>
        <w:ind w:left="720" w:hanging="720"/>
        <w:rPr>
          <w:rFonts w:asciiTheme="minorHAnsi" w:hAnsiTheme="minorHAnsi" w:cstheme="minorHAnsi"/>
          <w:sz w:val="24"/>
          <w:szCs w:val="24"/>
        </w:rPr>
      </w:pPr>
    </w:p>
    <w:p w14:paraId="42F45FAF" w14:textId="42B5038A" w:rsidR="00A222A3" w:rsidRPr="00122197" w:rsidRDefault="00DE2D45" w:rsidP="00A222A3">
      <w:pPr>
        <w:pStyle w:val="BodyText2"/>
        <w:ind w:left="720"/>
        <w:rPr>
          <w:rFonts w:asciiTheme="minorHAnsi" w:hAnsiTheme="minorHAnsi" w:cstheme="minorHAnsi"/>
          <w:b w:val="0"/>
          <w:bCs/>
          <w:szCs w:val="24"/>
        </w:rPr>
      </w:pPr>
      <w:r w:rsidRPr="00122197">
        <w:rPr>
          <w:rFonts w:asciiTheme="minorHAnsi" w:hAnsiTheme="minorHAnsi" w:cstheme="minorHAnsi"/>
          <w:b w:val="0"/>
          <w:bCs/>
          <w:szCs w:val="24"/>
        </w:rPr>
        <w:t>D</w:t>
      </w:r>
      <w:r w:rsidR="00D81253" w:rsidRPr="00122197">
        <w:rPr>
          <w:rFonts w:asciiTheme="minorHAnsi" w:hAnsiTheme="minorHAnsi" w:cstheme="minorHAnsi"/>
          <w:b w:val="0"/>
          <w:bCs/>
          <w:szCs w:val="24"/>
        </w:rPr>
        <w:t>efinitions of radicalisation and extremism and indicators of vulnerability to radic</w:t>
      </w:r>
      <w:r w:rsidR="006D6619" w:rsidRPr="00122197">
        <w:rPr>
          <w:rFonts w:asciiTheme="minorHAnsi" w:hAnsiTheme="minorHAnsi" w:cstheme="minorHAnsi"/>
          <w:b w:val="0"/>
          <w:bCs/>
          <w:szCs w:val="24"/>
        </w:rPr>
        <w:t>alisation are in Appendix Four.</w:t>
      </w:r>
      <w:r w:rsidR="00BB0A08" w:rsidRPr="00122197">
        <w:rPr>
          <w:rFonts w:asciiTheme="minorHAnsi" w:hAnsiTheme="minorHAnsi" w:cstheme="minorHAnsi"/>
          <w:b w:val="0"/>
          <w:bCs/>
          <w:szCs w:val="24"/>
        </w:rPr>
        <w:t xml:space="preserve"> A </w:t>
      </w:r>
      <w:r w:rsidRPr="00122197">
        <w:rPr>
          <w:rFonts w:asciiTheme="minorHAnsi" w:hAnsiTheme="minorHAnsi" w:cstheme="minorHAnsi"/>
          <w:b w:val="0"/>
          <w:bCs/>
          <w:szCs w:val="24"/>
        </w:rPr>
        <w:t>P</w:t>
      </w:r>
      <w:r w:rsidR="00BB0A08" w:rsidRPr="00122197">
        <w:rPr>
          <w:rFonts w:asciiTheme="minorHAnsi" w:hAnsiTheme="minorHAnsi" w:cstheme="minorHAnsi"/>
          <w:b w:val="0"/>
          <w:bCs/>
          <w:szCs w:val="24"/>
        </w:rPr>
        <w:t>revent risk assessment ca</w:t>
      </w:r>
      <w:r w:rsidR="00391183" w:rsidRPr="00122197">
        <w:rPr>
          <w:rFonts w:asciiTheme="minorHAnsi" w:hAnsiTheme="minorHAnsi" w:cstheme="minorHAnsi"/>
          <w:b w:val="0"/>
          <w:bCs/>
          <w:szCs w:val="24"/>
        </w:rPr>
        <w:t xml:space="preserve">n be </w:t>
      </w:r>
      <w:r w:rsidRPr="00122197">
        <w:rPr>
          <w:rFonts w:asciiTheme="minorHAnsi" w:hAnsiTheme="minorHAnsi" w:cstheme="minorHAnsi"/>
          <w:b w:val="0"/>
          <w:bCs/>
          <w:szCs w:val="24"/>
        </w:rPr>
        <w:t xml:space="preserve">found </w:t>
      </w:r>
      <w:r w:rsidR="00391183" w:rsidRPr="00122197">
        <w:rPr>
          <w:rFonts w:asciiTheme="minorHAnsi" w:hAnsiTheme="minorHAnsi" w:cstheme="minorHAnsi"/>
          <w:b w:val="0"/>
          <w:bCs/>
          <w:szCs w:val="24"/>
        </w:rPr>
        <w:t>in Appendix 11</w:t>
      </w:r>
    </w:p>
    <w:p w14:paraId="4946ECA5" w14:textId="77777777" w:rsidR="00D81253" w:rsidRPr="00122197" w:rsidRDefault="00D81253" w:rsidP="00D81253">
      <w:pPr>
        <w:pStyle w:val="BodyText2"/>
        <w:ind w:left="1440" w:hanging="720"/>
        <w:rPr>
          <w:rFonts w:asciiTheme="minorHAnsi" w:hAnsiTheme="minorHAnsi" w:cstheme="minorHAnsi"/>
          <w:bCs/>
          <w:szCs w:val="24"/>
        </w:rPr>
      </w:pPr>
      <w:r w:rsidRPr="00122197">
        <w:rPr>
          <w:rFonts w:asciiTheme="minorHAnsi" w:hAnsiTheme="minorHAnsi" w:cstheme="minorHAnsi"/>
          <w:bCs/>
          <w:szCs w:val="24"/>
        </w:rPr>
        <w:t>Risk reduction</w:t>
      </w:r>
    </w:p>
    <w:p w14:paraId="4A36A279" w14:textId="63120EAC" w:rsidR="00EF5ABA"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The</w:t>
      </w:r>
      <w:r w:rsidR="00D81253" w:rsidRPr="00122197">
        <w:rPr>
          <w:rFonts w:asciiTheme="minorHAnsi" w:hAnsiTheme="minorHAnsi" w:cstheme="minorHAnsi"/>
          <w:sz w:val="24"/>
          <w:szCs w:val="24"/>
        </w:rPr>
        <w:t xml:space="preserve"> school governors, the Head Teacher/Principal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gender and SEN, anti-bullying policy and other issues specific to the school’s prof</w:t>
      </w:r>
      <w:r w:rsidR="00263C19" w:rsidRPr="00122197">
        <w:rPr>
          <w:rFonts w:asciiTheme="minorHAnsi" w:hAnsiTheme="minorHAnsi" w:cstheme="minorHAnsi"/>
          <w:sz w:val="24"/>
          <w:szCs w:val="24"/>
        </w:rPr>
        <w:t>ile, community and philosophy</w:t>
      </w:r>
      <w:r w:rsidR="00EF5ABA" w:rsidRPr="00122197">
        <w:rPr>
          <w:rFonts w:asciiTheme="minorHAnsi" w:hAnsiTheme="minorHAnsi" w:cstheme="minorHAnsi"/>
          <w:sz w:val="24"/>
          <w:szCs w:val="24"/>
        </w:rPr>
        <w:br/>
      </w:r>
    </w:p>
    <w:p w14:paraId="40F15C5E" w14:textId="454A29F8"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The</w:t>
      </w:r>
      <w:r w:rsidR="00D81253" w:rsidRPr="00122197">
        <w:rPr>
          <w:rFonts w:asciiTheme="minorHAnsi" w:hAnsiTheme="minorHAnsi" w:cstheme="minorHAnsi"/>
          <w:sz w:val="24"/>
          <w:szCs w:val="24"/>
        </w:rPr>
        <w:t xml:space="preserve"> school Prevent Action Plan template may be used to demonstrate how the organisation is fulfilling the </w:t>
      </w:r>
      <w:r w:rsidR="00DE2D45" w:rsidRPr="00122197">
        <w:rPr>
          <w:rFonts w:asciiTheme="minorHAnsi" w:hAnsiTheme="minorHAnsi" w:cstheme="minorHAnsi"/>
          <w:sz w:val="24"/>
          <w:szCs w:val="24"/>
        </w:rPr>
        <w:t>P</w:t>
      </w:r>
      <w:r w:rsidR="00D81253" w:rsidRPr="00122197">
        <w:rPr>
          <w:rFonts w:asciiTheme="minorHAnsi" w:hAnsiTheme="minorHAnsi" w:cstheme="minorHAnsi"/>
          <w:sz w:val="24"/>
          <w:szCs w:val="24"/>
        </w:rPr>
        <w:t>revent duty.</w:t>
      </w:r>
      <w:r w:rsidR="00B0648F" w:rsidRPr="00122197">
        <w:rPr>
          <w:rFonts w:asciiTheme="minorHAnsi" w:hAnsiTheme="minorHAnsi" w:cstheme="minorHAnsi"/>
          <w:sz w:val="24"/>
          <w:szCs w:val="24"/>
        </w:rPr>
        <w:t xml:space="preserve"> Please see Appendix 1</w:t>
      </w:r>
      <w:r w:rsidR="00391183" w:rsidRPr="00122197">
        <w:rPr>
          <w:rFonts w:asciiTheme="minorHAnsi" w:hAnsiTheme="minorHAnsi" w:cstheme="minorHAnsi"/>
          <w:sz w:val="24"/>
          <w:szCs w:val="24"/>
        </w:rPr>
        <w:t>1 for further information</w:t>
      </w:r>
    </w:p>
    <w:p w14:paraId="0671679B" w14:textId="77777777" w:rsidR="00D81253" w:rsidRPr="00122197" w:rsidRDefault="00D81253" w:rsidP="00D81253">
      <w:pPr>
        <w:pStyle w:val="NoSpacing"/>
        <w:rPr>
          <w:rFonts w:asciiTheme="minorHAnsi" w:hAnsiTheme="minorHAnsi" w:cstheme="minorHAnsi"/>
          <w:sz w:val="24"/>
          <w:szCs w:val="24"/>
        </w:rPr>
      </w:pPr>
    </w:p>
    <w:p w14:paraId="47A05689" w14:textId="2377D148"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w:t>
      </w:r>
      <w:r w:rsidR="00D81253" w:rsidRPr="00122197">
        <w:rPr>
          <w:rFonts w:asciiTheme="minorHAnsi" w:hAnsiTheme="minorHAnsi" w:cstheme="minorHAnsi"/>
          <w:sz w:val="24"/>
          <w:szCs w:val="24"/>
        </w:rPr>
        <w:t xml:space="preserve">his risk assessment will be reviewed as part of the annual s175 return that is monitored by the local authority and the </w:t>
      </w:r>
      <w:r w:rsidR="0087537A" w:rsidRPr="00122197">
        <w:rPr>
          <w:rFonts w:asciiTheme="minorHAnsi" w:hAnsiTheme="minorHAnsi" w:cstheme="minorHAnsi"/>
          <w:sz w:val="24"/>
          <w:szCs w:val="24"/>
        </w:rPr>
        <w:t>local Multi Agency Safeguarding arrangements</w:t>
      </w:r>
    </w:p>
    <w:p w14:paraId="6D24AC92" w14:textId="77777777" w:rsidR="006F5247" w:rsidRPr="00122197" w:rsidRDefault="006F5247" w:rsidP="006F5247">
      <w:pPr>
        <w:pStyle w:val="NoSpacing"/>
        <w:rPr>
          <w:rFonts w:asciiTheme="minorHAnsi" w:hAnsiTheme="minorHAnsi" w:cstheme="minorHAnsi"/>
          <w:sz w:val="24"/>
          <w:szCs w:val="24"/>
        </w:rPr>
      </w:pPr>
    </w:p>
    <w:p w14:paraId="32FD3EF9" w14:textId="0EB7B0EA"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In</w:t>
      </w:r>
      <w:r w:rsidR="00D81253" w:rsidRPr="00122197">
        <w:rPr>
          <w:rFonts w:asciiTheme="minorHAnsi" w:hAnsiTheme="minorHAnsi" w:cstheme="minorHAnsi"/>
          <w:sz w:val="24"/>
          <w:szCs w:val="24"/>
        </w:rPr>
        <w:t xml:space="preserve"> accordance with the Prevent Duty, </w:t>
      </w:r>
      <w:r w:rsidR="00BE02D8">
        <w:rPr>
          <w:rFonts w:asciiTheme="minorHAnsi" w:hAnsiTheme="minorHAnsi" w:cstheme="minorHAnsi"/>
          <w:sz w:val="24"/>
          <w:szCs w:val="24"/>
        </w:rPr>
        <w:t xml:space="preserve">Matthew </w:t>
      </w:r>
      <w:proofErr w:type="spellStart"/>
      <w:r w:rsidR="00BE02D8">
        <w:rPr>
          <w:rFonts w:asciiTheme="minorHAnsi" w:hAnsiTheme="minorHAnsi" w:cstheme="minorHAnsi"/>
          <w:sz w:val="24"/>
          <w:szCs w:val="24"/>
        </w:rPr>
        <w:t>Mander</w:t>
      </w:r>
      <w:proofErr w:type="spellEnd"/>
      <w:r w:rsidR="00D81253" w:rsidRPr="00122197">
        <w:rPr>
          <w:rFonts w:asciiTheme="minorHAnsi" w:hAnsiTheme="minorHAnsi" w:cstheme="minorHAnsi"/>
          <w:sz w:val="24"/>
          <w:szCs w:val="24"/>
        </w:rPr>
        <w:t xml:space="preserve"> is the Prevent Single Point of Contact (SPOC) who will be the lead within the organisation for safeguarding in relation to protecting individuals from radicalisation and involvement in terrorism</w:t>
      </w:r>
      <w:r w:rsidR="001775E7" w:rsidRPr="00122197">
        <w:rPr>
          <w:rFonts w:asciiTheme="minorHAnsi" w:hAnsiTheme="minorHAnsi" w:cstheme="minorHAnsi"/>
          <w:sz w:val="24"/>
          <w:szCs w:val="24"/>
        </w:rPr>
        <w:t xml:space="preserve">  </w:t>
      </w:r>
    </w:p>
    <w:p w14:paraId="38659985" w14:textId="77777777" w:rsidR="00D17EA3" w:rsidRPr="00122197" w:rsidRDefault="00D17EA3" w:rsidP="00D17EA3">
      <w:pPr>
        <w:pStyle w:val="NoSpacing"/>
        <w:rPr>
          <w:rFonts w:asciiTheme="minorHAnsi" w:hAnsiTheme="minorHAnsi" w:cstheme="minorHAnsi"/>
          <w:sz w:val="24"/>
          <w:szCs w:val="24"/>
        </w:rPr>
      </w:pPr>
    </w:p>
    <w:p w14:paraId="2C1DB70E" w14:textId="52EADF08" w:rsidR="00263C19" w:rsidRPr="00122197" w:rsidRDefault="001339D5" w:rsidP="005C387D">
      <w:pPr>
        <w:pStyle w:val="NoSpacing"/>
        <w:ind w:left="720"/>
        <w:rPr>
          <w:rFonts w:asciiTheme="minorHAnsi" w:eastAsia="Times New Roman" w:hAnsiTheme="minorHAnsi" w:cstheme="minorHAnsi"/>
          <w:sz w:val="24"/>
          <w:szCs w:val="24"/>
        </w:rPr>
      </w:pPr>
      <w:r w:rsidRPr="00122197">
        <w:rPr>
          <w:rFonts w:asciiTheme="minorHAnsi" w:hAnsiTheme="minorHAnsi" w:cstheme="minorHAnsi"/>
          <w:sz w:val="24"/>
          <w:szCs w:val="24"/>
        </w:rPr>
        <w:t>W</w:t>
      </w:r>
      <w:r w:rsidR="00D81253" w:rsidRPr="00122197">
        <w:rPr>
          <w:rFonts w:asciiTheme="minorHAnsi" w:hAnsiTheme="minorHAnsi" w:cstheme="minorHAnsi"/>
          <w:sz w:val="24"/>
          <w:szCs w:val="24"/>
        </w:rPr>
        <w:t xml:space="preserve">hen any member of staff has concerns that a child </w:t>
      </w:r>
      <w:r w:rsidR="00D81253" w:rsidRPr="00122197">
        <w:rPr>
          <w:rFonts w:asciiTheme="minorHAnsi" w:eastAsia="Times New Roman" w:hAnsiTheme="minorHAnsi" w:cstheme="minorHAnsi"/>
          <w:sz w:val="24"/>
          <w:szCs w:val="24"/>
        </w:rPr>
        <w:t xml:space="preserve">may be at risk of radicalisation or involvement in terrorism, they should speak with the SPOC and to the Designated Safeguarding Lead if this is not the same person.  </w:t>
      </w:r>
      <w:r w:rsidR="00263C19" w:rsidRPr="00122197">
        <w:rPr>
          <w:rFonts w:asciiTheme="minorHAnsi" w:eastAsia="Times New Roman" w:hAnsiTheme="minorHAnsi" w:cstheme="minorHAnsi"/>
          <w:sz w:val="24"/>
          <w:szCs w:val="24"/>
        </w:rPr>
        <w:br/>
      </w:r>
    </w:p>
    <w:p w14:paraId="2CBF4C99" w14:textId="531E3E58" w:rsidR="00D81253" w:rsidRPr="00122197" w:rsidRDefault="001339D5" w:rsidP="005C387D">
      <w:pPr>
        <w:pStyle w:val="NoSpacing"/>
        <w:ind w:left="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If </w:t>
      </w:r>
      <w:r w:rsidR="00D81253" w:rsidRPr="00122197">
        <w:rPr>
          <w:rFonts w:asciiTheme="minorHAnsi" w:eastAsia="Times New Roman" w:hAnsiTheme="minorHAnsi" w:cstheme="minorHAnsi"/>
          <w:sz w:val="24"/>
          <w:szCs w:val="24"/>
        </w:rPr>
        <w:t xml:space="preserve">a child or </w:t>
      </w:r>
      <w:r w:rsidR="00DE2D45" w:rsidRPr="00122197">
        <w:rPr>
          <w:rFonts w:asciiTheme="minorHAnsi" w:eastAsia="Times New Roman" w:hAnsiTheme="minorHAnsi" w:cstheme="minorHAnsi"/>
          <w:sz w:val="24"/>
          <w:szCs w:val="24"/>
        </w:rPr>
        <w:t>y</w:t>
      </w:r>
      <w:r w:rsidR="00D81253" w:rsidRPr="00122197">
        <w:rPr>
          <w:rFonts w:asciiTheme="minorHAnsi" w:eastAsia="Times New Roman" w:hAnsiTheme="minorHAnsi" w:cstheme="minorHAnsi"/>
          <w:sz w:val="24"/>
          <w:szCs w:val="24"/>
        </w:rPr>
        <w:t xml:space="preserve">oung </w:t>
      </w:r>
      <w:r w:rsidR="00DE2D45" w:rsidRPr="00122197">
        <w:rPr>
          <w:rFonts w:asciiTheme="minorHAnsi" w:eastAsia="Times New Roman" w:hAnsiTheme="minorHAnsi" w:cstheme="minorHAnsi"/>
          <w:sz w:val="24"/>
          <w:szCs w:val="24"/>
        </w:rPr>
        <w:t>p</w:t>
      </w:r>
      <w:r w:rsidR="00D81253" w:rsidRPr="00122197">
        <w:rPr>
          <w:rFonts w:asciiTheme="minorHAnsi" w:eastAsia="Times New Roman" w:hAnsiTheme="minorHAnsi" w:cstheme="minorHAnsi"/>
          <w:sz w:val="24"/>
          <w:szCs w:val="24"/>
        </w:rPr>
        <w:t xml:space="preserve">erson is thought to be at risk of radicalisation advice will be sought from the </w:t>
      </w:r>
      <w:r w:rsidR="00A222A3" w:rsidRPr="00122197">
        <w:rPr>
          <w:rFonts w:asciiTheme="minorHAnsi" w:eastAsia="Times New Roman" w:hAnsiTheme="minorHAnsi" w:cstheme="minorHAnsi"/>
          <w:sz w:val="24"/>
          <w:szCs w:val="24"/>
        </w:rPr>
        <w:t>Channel Team or the Multi Agency Safeguarding Hub. A referral will be made to the Multi Agency Safeguarding Hub</w:t>
      </w:r>
      <w:r w:rsidR="00D81253" w:rsidRPr="00122197">
        <w:rPr>
          <w:rFonts w:asciiTheme="minorHAnsi" w:eastAsia="Times New Roman" w:hAnsiTheme="minorHAnsi" w:cstheme="minorHAnsi"/>
          <w:sz w:val="24"/>
          <w:szCs w:val="24"/>
        </w:rPr>
        <w:t xml:space="preserve">, and if advised, </w:t>
      </w:r>
      <w:r w:rsidR="005A7988" w:rsidRPr="00122197">
        <w:rPr>
          <w:rFonts w:asciiTheme="minorHAnsi" w:eastAsia="Times New Roman" w:hAnsiTheme="minorHAnsi" w:cstheme="minorHAnsi"/>
          <w:sz w:val="24"/>
          <w:szCs w:val="24"/>
        </w:rPr>
        <w:t xml:space="preserve">information will be shared with the </w:t>
      </w:r>
      <w:r w:rsidR="00A222A3" w:rsidRPr="00122197">
        <w:rPr>
          <w:rFonts w:asciiTheme="minorHAnsi" w:eastAsia="Times New Roman" w:hAnsiTheme="minorHAnsi" w:cstheme="minorHAnsi"/>
          <w:sz w:val="24"/>
          <w:szCs w:val="24"/>
        </w:rPr>
        <w:t xml:space="preserve">Channel Panel. </w:t>
      </w:r>
    </w:p>
    <w:p w14:paraId="41EA55C9" w14:textId="77777777" w:rsidR="00D81253" w:rsidRPr="00122197" w:rsidRDefault="00D81253" w:rsidP="00D81253">
      <w:pPr>
        <w:pStyle w:val="NoSpacing"/>
        <w:rPr>
          <w:rFonts w:asciiTheme="minorHAnsi" w:eastAsia="Times New Roman" w:hAnsiTheme="minorHAnsi" w:cstheme="minorHAnsi"/>
          <w:sz w:val="24"/>
          <w:szCs w:val="24"/>
        </w:rPr>
      </w:pPr>
    </w:p>
    <w:p w14:paraId="55E9CF71" w14:textId="096C48D5"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In</w:t>
      </w:r>
      <w:r w:rsidR="00D81253" w:rsidRPr="00122197">
        <w:rPr>
          <w:rFonts w:asciiTheme="minorHAnsi" w:hAnsiTheme="minorHAnsi" w:cstheme="minorHAnsi"/>
          <w:sz w:val="24"/>
          <w:szCs w:val="24"/>
        </w:rPr>
        <w:t xml:space="preserve"> all cases, in accordance with advice provided from the </w:t>
      </w:r>
      <w:r w:rsidR="00A222A3" w:rsidRPr="00122197">
        <w:rPr>
          <w:rFonts w:asciiTheme="minorHAnsi" w:hAnsiTheme="minorHAnsi" w:cstheme="minorHAnsi"/>
          <w:sz w:val="24"/>
          <w:szCs w:val="24"/>
        </w:rPr>
        <w:t>Channel team or Multi Agency Safeguarding Hub,</w:t>
      </w:r>
      <w:r w:rsidR="00D81253" w:rsidRPr="00122197">
        <w:rPr>
          <w:rFonts w:asciiTheme="minorHAnsi" w:hAnsiTheme="minorHAnsi" w:cstheme="minorHAnsi"/>
          <w:sz w:val="24"/>
          <w:szCs w:val="24"/>
        </w:rPr>
        <w:t xml:space="preserve"> the school will ensure appropriate interventions are secured which are in </w:t>
      </w:r>
      <w:r w:rsidR="005A7988" w:rsidRPr="00122197">
        <w:rPr>
          <w:rFonts w:asciiTheme="minorHAnsi" w:hAnsiTheme="minorHAnsi" w:cstheme="minorHAnsi"/>
          <w:sz w:val="24"/>
          <w:szCs w:val="24"/>
        </w:rPr>
        <w:t xml:space="preserve">line </w:t>
      </w:r>
      <w:r w:rsidR="00D81253" w:rsidRPr="00122197">
        <w:rPr>
          <w:rFonts w:asciiTheme="minorHAnsi" w:hAnsiTheme="minorHAnsi" w:cstheme="minorHAnsi"/>
          <w:sz w:val="24"/>
          <w:szCs w:val="24"/>
        </w:rPr>
        <w:t>with local procedures in order to safeguard children assessed as bein</w:t>
      </w:r>
      <w:r w:rsidR="00D17EA3" w:rsidRPr="00122197">
        <w:rPr>
          <w:rFonts w:asciiTheme="minorHAnsi" w:hAnsiTheme="minorHAnsi" w:cstheme="minorHAnsi"/>
          <w:sz w:val="24"/>
          <w:szCs w:val="24"/>
        </w:rPr>
        <w:t>g vulnerable to radicalisation</w:t>
      </w:r>
    </w:p>
    <w:p w14:paraId="05C81093" w14:textId="77777777" w:rsidR="00D81253" w:rsidRPr="00122197" w:rsidRDefault="00D81253" w:rsidP="00D81253">
      <w:pPr>
        <w:pStyle w:val="NoSpacing"/>
        <w:ind w:left="720"/>
        <w:rPr>
          <w:rFonts w:asciiTheme="minorHAnsi" w:hAnsiTheme="minorHAnsi" w:cstheme="minorHAnsi"/>
          <w:bCs/>
          <w:sz w:val="24"/>
          <w:szCs w:val="24"/>
        </w:rPr>
      </w:pPr>
    </w:p>
    <w:p w14:paraId="673087CE" w14:textId="0237073A" w:rsidR="00D81253" w:rsidRPr="00122197" w:rsidRDefault="001339D5" w:rsidP="005C387D">
      <w:pPr>
        <w:pStyle w:val="NoSpacing"/>
        <w:ind w:left="720"/>
        <w:rPr>
          <w:rFonts w:asciiTheme="minorHAnsi" w:hAnsiTheme="minorHAnsi" w:cstheme="minorHAnsi"/>
          <w:bCs/>
          <w:sz w:val="24"/>
          <w:szCs w:val="24"/>
        </w:rPr>
      </w:pPr>
      <w:r w:rsidRPr="00122197">
        <w:rPr>
          <w:rFonts w:asciiTheme="minorHAnsi" w:hAnsiTheme="minorHAnsi" w:cstheme="minorHAnsi"/>
          <w:bCs/>
          <w:sz w:val="24"/>
          <w:szCs w:val="24"/>
        </w:rPr>
        <w:lastRenderedPageBreak/>
        <w:t xml:space="preserve">If </w:t>
      </w:r>
      <w:r w:rsidR="00D81253" w:rsidRPr="00122197">
        <w:rPr>
          <w:rFonts w:asciiTheme="minorHAnsi" w:hAnsiTheme="minorHAnsi" w:cstheme="minorHAnsi"/>
          <w:bCs/>
          <w:sz w:val="24"/>
          <w:szCs w:val="24"/>
        </w:rPr>
        <w:t xml:space="preserve">the school are concerned that a child may be at risk of significant harm in relation to radicalisation or involvement in violent extremism a </w:t>
      </w:r>
      <w:r w:rsidR="00A85CF6" w:rsidRPr="00122197">
        <w:rPr>
          <w:rFonts w:asciiTheme="minorHAnsi" w:hAnsiTheme="minorHAnsi" w:cstheme="minorHAnsi"/>
          <w:bCs/>
          <w:sz w:val="24"/>
          <w:szCs w:val="24"/>
        </w:rPr>
        <w:t>child,</w:t>
      </w:r>
      <w:r w:rsidR="00D81253" w:rsidRPr="00122197">
        <w:rPr>
          <w:rFonts w:asciiTheme="minorHAnsi" w:hAnsiTheme="minorHAnsi" w:cstheme="minorHAnsi"/>
          <w:bCs/>
          <w:sz w:val="24"/>
          <w:szCs w:val="24"/>
        </w:rPr>
        <w:t xml:space="preserve"> protection referral will be made to the </w:t>
      </w:r>
      <w:r w:rsidR="00387B1A" w:rsidRPr="00122197">
        <w:rPr>
          <w:rFonts w:asciiTheme="minorHAnsi" w:hAnsiTheme="minorHAnsi" w:cstheme="minorHAnsi"/>
          <w:bCs/>
          <w:sz w:val="24"/>
          <w:szCs w:val="24"/>
        </w:rPr>
        <w:t xml:space="preserve">Multi </w:t>
      </w:r>
      <w:r w:rsidR="00BE0E19" w:rsidRPr="00122197">
        <w:rPr>
          <w:rFonts w:asciiTheme="minorHAnsi" w:hAnsiTheme="minorHAnsi" w:cstheme="minorHAnsi"/>
          <w:bCs/>
          <w:sz w:val="24"/>
          <w:szCs w:val="24"/>
        </w:rPr>
        <w:t>Agency Safeguarding</w:t>
      </w:r>
      <w:r w:rsidR="00387B1A" w:rsidRPr="00122197">
        <w:rPr>
          <w:rFonts w:asciiTheme="minorHAnsi" w:hAnsiTheme="minorHAnsi" w:cstheme="minorHAnsi"/>
          <w:bCs/>
          <w:sz w:val="24"/>
          <w:szCs w:val="24"/>
        </w:rPr>
        <w:t xml:space="preserve"> Hub</w:t>
      </w:r>
    </w:p>
    <w:p w14:paraId="0B11BF05" w14:textId="3AB4DD0C" w:rsidR="00325CF6" w:rsidRPr="00122197" w:rsidRDefault="00263C19" w:rsidP="00263C19">
      <w:pPr>
        <w:pStyle w:val="NoSpacing"/>
        <w:rPr>
          <w:rFonts w:asciiTheme="minorHAnsi" w:hAnsiTheme="minorHAnsi" w:cstheme="minorHAnsi"/>
          <w:bCs/>
          <w:sz w:val="24"/>
          <w:szCs w:val="24"/>
        </w:rPr>
      </w:pPr>
      <w:r w:rsidRPr="00122197">
        <w:rPr>
          <w:rFonts w:asciiTheme="minorHAnsi" w:eastAsia="Times New Roman" w:hAnsiTheme="minorHAnsi" w:cstheme="minorHAnsi"/>
          <w:bCs/>
          <w:sz w:val="24"/>
          <w:szCs w:val="24"/>
        </w:rPr>
        <w:br/>
      </w:r>
    </w:p>
    <w:p w14:paraId="42D9E1AE" w14:textId="2E9F0F10" w:rsidR="00D81253" w:rsidRPr="00122197" w:rsidRDefault="005A2417" w:rsidP="00AA5EC7">
      <w:pPr>
        <w:pStyle w:val="Heading2"/>
        <w:ind w:left="709" w:hanging="709"/>
        <w:rPr>
          <w:rFonts w:asciiTheme="minorHAnsi" w:hAnsiTheme="minorHAnsi" w:cstheme="minorHAnsi"/>
        </w:rPr>
      </w:pPr>
      <w:bookmarkStart w:id="30" w:name="_14._Safeguarding_Children"/>
      <w:bookmarkStart w:id="31" w:name="_Toc112152381"/>
      <w:bookmarkEnd w:id="30"/>
      <w:r w:rsidRPr="00122197">
        <w:rPr>
          <w:rFonts w:asciiTheme="minorHAnsi" w:hAnsiTheme="minorHAnsi" w:cstheme="minorHAnsi"/>
        </w:rPr>
        <w:t>16</w:t>
      </w:r>
      <w:r w:rsidR="00976E7D" w:rsidRPr="00122197">
        <w:rPr>
          <w:rFonts w:asciiTheme="minorHAnsi" w:hAnsiTheme="minorHAnsi" w:cstheme="minorHAnsi"/>
        </w:rPr>
        <w:t>.</w:t>
      </w:r>
      <w:r w:rsidR="00976E7D" w:rsidRPr="00122197">
        <w:rPr>
          <w:rFonts w:asciiTheme="minorHAnsi" w:hAnsiTheme="minorHAnsi" w:cstheme="minorHAnsi"/>
        </w:rPr>
        <w:tab/>
      </w:r>
      <w:r w:rsidR="00D81253" w:rsidRPr="00122197">
        <w:rPr>
          <w:rFonts w:asciiTheme="minorHAnsi" w:hAnsiTheme="minorHAnsi" w:cstheme="minorHAnsi"/>
        </w:rPr>
        <w:t>Safeguarding Children in Specific Circumstances: Female Genital Mutilation</w:t>
      </w:r>
      <w:r w:rsidR="00EA3B83" w:rsidRPr="00122197">
        <w:rPr>
          <w:rFonts w:asciiTheme="minorHAnsi" w:hAnsiTheme="minorHAnsi" w:cstheme="minorHAnsi"/>
        </w:rPr>
        <w:t xml:space="preserve"> / </w:t>
      </w:r>
      <w:r w:rsidR="00DE2D45" w:rsidRPr="00122197">
        <w:rPr>
          <w:rFonts w:asciiTheme="minorHAnsi" w:hAnsiTheme="minorHAnsi" w:cstheme="minorHAnsi"/>
        </w:rPr>
        <w:t>F</w:t>
      </w:r>
      <w:r w:rsidR="00EA3B83" w:rsidRPr="00122197">
        <w:rPr>
          <w:rFonts w:asciiTheme="minorHAnsi" w:hAnsiTheme="minorHAnsi" w:cstheme="minorHAnsi"/>
        </w:rPr>
        <w:t xml:space="preserve">orced </w:t>
      </w:r>
      <w:r w:rsidR="00DE2D45" w:rsidRPr="00122197">
        <w:rPr>
          <w:rFonts w:asciiTheme="minorHAnsi" w:hAnsiTheme="minorHAnsi" w:cstheme="minorHAnsi"/>
        </w:rPr>
        <w:t>M</w:t>
      </w:r>
      <w:r w:rsidR="00EA3B83" w:rsidRPr="00122197">
        <w:rPr>
          <w:rFonts w:asciiTheme="minorHAnsi" w:hAnsiTheme="minorHAnsi" w:cstheme="minorHAnsi"/>
        </w:rPr>
        <w:t>arriage</w:t>
      </w:r>
      <w:r w:rsidR="00BC5D13" w:rsidRPr="00122197">
        <w:rPr>
          <w:rFonts w:asciiTheme="minorHAnsi" w:hAnsiTheme="minorHAnsi" w:cstheme="minorHAnsi"/>
        </w:rPr>
        <w:t xml:space="preserve"> / Modern Day Slavery</w:t>
      </w:r>
      <w:bookmarkEnd w:id="31"/>
    </w:p>
    <w:p w14:paraId="3BB3B943" w14:textId="77777777" w:rsidR="001775E7" w:rsidRPr="00122197" w:rsidRDefault="001775E7" w:rsidP="001775E7">
      <w:pPr>
        <w:pStyle w:val="NoSpacing"/>
        <w:ind w:left="600"/>
        <w:rPr>
          <w:rFonts w:asciiTheme="minorHAnsi" w:hAnsiTheme="minorHAnsi" w:cstheme="minorHAnsi"/>
          <w:sz w:val="24"/>
          <w:szCs w:val="24"/>
        </w:rPr>
      </w:pPr>
    </w:p>
    <w:p w14:paraId="78D70C23" w14:textId="1CD51165" w:rsidR="00D81253" w:rsidRPr="00122197" w:rsidRDefault="00D81253"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 xml:space="preserve">FGM comprises all procedures involving partial or total removal of the external female genitalia or other injury to the female genital </w:t>
      </w:r>
      <w:r w:rsidR="00D17EA3" w:rsidRPr="00122197">
        <w:rPr>
          <w:rFonts w:asciiTheme="minorHAnsi" w:hAnsiTheme="minorHAnsi" w:cstheme="minorHAnsi"/>
          <w:sz w:val="24"/>
          <w:szCs w:val="24"/>
        </w:rPr>
        <w:t xml:space="preserve">organs. </w:t>
      </w:r>
      <w:r w:rsidRPr="00122197">
        <w:rPr>
          <w:rFonts w:asciiTheme="minorHAnsi" w:hAnsiTheme="minorHAnsi" w:cstheme="minorHAnsi"/>
          <w:sz w:val="24"/>
          <w:szCs w:val="24"/>
        </w:rPr>
        <w:t>It can be known as female circumcision or female genital cutting and is often carried out for cultural, religious and social reasons w</w:t>
      </w:r>
      <w:r w:rsidR="00391183" w:rsidRPr="00122197">
        <w:rPr>
          <w:rFonts w:asciiTheme="minorHAnsi" w:hAnsiTheme="minorHAnsi" w:cstheme="minorHAnsi"/>
          <w:sz w:val="24"/>
          <w:szCs w:val="24"/>
        </w:rPr>
        <w:t>ithin families and communities</w:t>
      </w:r>
    </w:p>
    <w:p w14:paraId="6CF9A1E2" w14:textId="77777777" w:rsidR="001775E7" w:rsidRPr="00122197" w:rsidRDefault="001775E7" w:rsidP="001775E7">
      <w:pPr>
        <w:pStyle w:val="NoSpacing"/>
        <w:ind w:left="600"/>
        <w:rPr>
          <w:rFonts w:asciiTheme="minorHAnsi" w:hAnsiTheme="minorHAnsi" w:cstheme="minorHAnsi"/>
          <w:sz w:val="24"/>
          <w:szCs w:val="24"/>
        </w:rPr>
      </w:pPr>
    </w:p>
    <w:p w14:paraId="3FC44F04" w14:textId="444C0C27" w:rsidR="00D81253" w:rsidRPr="00122197" w:rsidRDefault="00D81253"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 xml:space="preserve">FGM is illegal in the UK and it’s also illegal to take a British national or permanent resident abroad for FGM, or </w:t>
      </w:r>
      <w:r w:rsidR="00391183" w:rsidRPr="00122197">
        <w:rPr>
          <w:rFonts w:asciiTheme="minorHAnsi" w:hAnsiTheme="minorHAnsi" w:cstheme="minorHAnsi"/>
          <w:sz w:val="24"/>
          <w:szCs w:val="24"/>
        </w:rPr>
        <w:t>help someone trying to do this</w:t>
      </w:r>
    </w:p>
    <w:p w14:paraId="6918264A" w14:textId="77777777" w:rsidR="001775E7" w:rsidRPr="00122197" w:rsidRDefault="001775E7" w:rsidP="001775E7">
      <w:pPr>
        <w:pStyle w:val="NoSpacing"/>
        <w:rPr>
          <w:rFonts w:asciiTheme="minorHAnsi" w:hAnsiTheme="minorHAnsi" w:cstheme="minorHAnsi"/>
          <w:sz w:val="24"/>
          <w:szCs w:val="24"/>
        </w:rPr>
      </w:pPr>
    </w:p>
    <w:p w14:paraId="5E81DCEB" w14:textId="5E5C396E" w:rsidR="00D81253" w:rsidRPr="00122197" w:rsidRDefault="00391183"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Fe</w:t>
      </w:r>
      <w:r w:rsidR="00D81253" w:rsidRPr="00122197">
        <w:rPr>
          <w:rFonts w:asciiTheme="minorHAnsi" w:hAnsiTheme="minorHAnsi" w:cstheme="minorHAnsi"/>
          <w:sz w:val="24"/>
          <w:szCs w:val="24"/>
        </w:rPr>
        <w:t xml:space="preserve">male Genital Mutilation Act 2003 (section 74 of the Serious Crime Act 2015) places a statutory duty upon </w:t>
      </w:r>
      <w:r w:rsidR="00D81253" w:rsidRPr="00122197">
        <w:rPr>
          <w:rFonts w:asciiTheme="minorHAnsi" w:hAnsiTheme="minorHAnsi" w:cstheme="minorHAnsi"/>
          <w:b/>
          <w:bCs/>
          <w:sz w:val="24"/>
          <w:szCs w:val="24"/>
        </w:rPr>
        <w:t>teachers</w:t>
      </w:r>
      <w:r w:rsidR="00D81253" w:rsidRPr="00122197">
        <w:rPr>
          <w:rFonts w:asciiTheme="minorHAnsi" w:hAnsiTheme="minorHAnsi" w:cstheme="minorHAnsi"/>
          <w:sz w:val="24"/>
          <w:szCs w:val="24"/>
        </w:rPr>
        <w:t xml:space="preserve"> (along with social workers and healthcare professionals) </w:t>
      </w:r>
      <w:r w:rsidR="00D81253" w:rsidRPr="00122197">
        <w:rPr>
          <w:rFonts w:asciiTheme="minorHAnsi" w:hAnsiTheme="minorHAnsi" w:cstheme="minorHAnsi"/>
          <w:b/>
          <w:bCs/>
          <w:sz w:val="24"/>
          <w:szCs w:val="24"/>
        </w:rPr>
        <w:t xml:space="preserve">to report to the police </w:t>
      </w:r>
      <w:r w:rsidR="00D81253" w:rsidRPr="00122197">
        <w:rPr>
          <w:rFonts w:asciiTheme="minorHAnsi" w:hAnsiTheme="minorHAnsi" w:cstheme="minorHAnsi"/>
          <w:sz w:val="24"/>
          <w:szCs w:val="24"/>
        </w:rPr>
        <w:t>where they discover (either through disclosure by the victim or visual evidence) that FGM appears to have been carried out on a girl under 18.</w:t>
      </w:r>
      <w:r w:rsidR="00D17EA3" w:rsidRPr="00122197">
        <w:rPr>
          <w:rFonts w:asciiTheme="minorHAnsi" w:hAnsiTheme="minorHAnsi" w:cstheme="minorHAnsi"/>
          <w:sz w:val="24"/>
          <w:szCs w:val="24"/>
        </w:rPr>
        <w:t xml:space="preserve">  This is in addition to following the school’s safeguarding reporting procedures.</w:t>
      </w:r>
      <w:r w:rsidR="00B40F7A" w:rsidRPr="00122197">
        <w:rPr>
          <w:rFonts w:asciiTheme="minorHAnsi" w:hAnsiTheme="minorHAnsi" w:cstheme="minorHAnsi"/>
          <w:sz w:val="24"/>
          <w:szCs w:val="24"/>
        </w:rPr>
        <w:t xml:space="preserve">  A Teacher means any person within the Education Act 2002 (section </w:t>
      </w:r>
      <w:proofErr w:type="gramStart"/>
      <w:r w:rsidR="00B40F7A" w:rsidRPr="00122197">
        <w:rPr>
          <w:rFonts w:asciiTheme="minorHAnsi" w:hAnsiTheme="minorHAnsi" w:cstheme="minorHAnsi"/>
          <w:sz w:val="24"/>
          <w:szCs w:val="24"/>
        </w:rPr>
        <w:t>141A(</w:t>
      </w:r>
      <w:proofErr w:type="gramEnd"/>
      <w:r w:rsidR="00B40F7A" w:rsidRPr="00122197">
        <w:rPr>
          <w:rFonts w:asciiTheme="minorHAnsi" w:hAnsiTheme="minorHAnsi" w:cstheme="minorHAnsi"/>
          <w:sz w:val="24"/>
          <w:szCs w:val="24"/>
        </w:rPr>
        <w:t>1)) employed or engaged to carry out teaching work a</w:t>
      </w:r>
      <w:r w:rsidRPr="00122197">
        <w:rPr>
          <w:rFonts w:asciiTheme="minorHAnsi" w:hAnsiTheme="minorHAnsi" w:cstheme="minorHAnsi"/>
          <w:sz w:val="24"/>
          <w:szCs w:val="24"/>
        </w:rPr>
        <w:t>t schools or other institutions</w:t>
      </w:r>
    </w:p>
    <w:p w14:paraId="3704FCC3" w14:textId="77777777" w:rsidR="001775E7" w:rsidRPr="00122197" w:rsidRDefault="001775E7" w:rsidP="001775E7">
      <w:pPr>
        <w:pStyle w:val="NoSpacing"/>
        <w:rPr>
          <w:rFonts w:asciiTheme="minorHAnsi" w:hAnsiTheme="minorHAnsi" w:cstheme="minorHAnsi"/>
          <w:sz w:val="24"/>
          <w:szCs w:val="24"/>
        </w:rPr>
      </w:pPr>
    </w:p>
    <w:p w14:paraId="55619310" w14:textId="1A0C0AEE"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w:t>
      </w:r>
      <w:r w:rsidR="00D81253" w:rsidRPr="00122197">
        <w:rPr>
          <w:rFonts w:asciiTheme="minorHAnsi" w:hAnsiTheme="minorHAnsi" w:cstheme="minorHAnsi"/>
          <w:sz w:val="24"/>
          <w:szCs w:val="24"/>
        </w:rPr>
        <w:t>hose failing to report such cases wi</w:t>
      </w:r>
      <w:r w:rsidR="00391183" w:rsidRPr="00122197">
        <w:rPr>
          <w:rFonts w:asciiTheme="minorHAnsi" w:hAnsiTheme="minorHAnsi" w:cstheme="minorHAnsi"/>
          <w:sz w:val="24"/>
          <w:szCs w:val="24"/>
        </w:rPr>
        <w:t>ll face disciplinary sanctions</w:t>
      </w:r>
    </w:p>
    <w:p w14:paraId="1B53BEEE" w14:textId="77777777" w:rsidR="001775E7" w:rsidRPr="00122197" w:rsidRDefault="001775E7" w:rsidP="001775E7">
      <w:pPr>
        <w:pStyle w:val="NoSpacing"/>
        <w:rPr>
          <w:rFonts w:asciiTheme="minorHAnsi" w:hAnsiTheme="minorHAnsi" w:cstheme="minorHAnsi"/>
          <w:sz w:val="24"/>
          <w:szCs w:val="24"/>
        </w:rPr>
      </w:pPr>
    </w:p>
    <w:p w14:paraId="76D07C6F" w14:textId="6DD3AEA9"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bCs/>
          <w:sz w:val="24"/>
          <w:szCs w:val="24"/>
        </w:rPr>
        <w:t>I</w:t>
      </w:r>
      <w:r w:rsidR="00854E70" w:rsidRPr="00122197">
        <w:rPr>
          <w:rFonts w:asciiTheme="minorHAnsi" w:hAnsiTheme="minorHAnsi" w:cstheme="minorHAnsi"/>
          <w:bCs/>
          <w:sz w:val="24"/>
          <w:szCs w:val="24"/>
        </w:rPr>
        <w:t xml:space="preserve">f </w:t>
      </w:r>
      <w:r w:rsidR="00767983" w:rsidRPr="00122197">
        <w:rPr>
          <w:rFonts w:asciiTheme="minorHAnsi" w:hAnsiTheme="minorHAnsi" w:cstheme="minorHAnsi"/>
          <w:bCs/>
          <w:sz w:val="24"/>
          <w:szCs w:val="24"/>
        </w:rPr>
        <w:t xml:space="preserve">the school </w:t>
      </w:r>
      <w:r w:rsidR="00D81253" w:rsidRPr="00122197">
        <w:rPr>
          <w:rFonts w:asciiTheme="minorHAnsi" w:hAnsiTheme="minorHAnsi" w:cstheme="minorHAnsi"/>
          <w:bCs/>
          <w:sz w:val="24"/>
          <w:szCs w:val="24"/>
        </w:rPr>
        <w:t xml:space="preserve">are concerned that a child / young person has experienced or is at risk of FGM a Child Protection referral will be made to the </w:t>
      </w:r>
      <w:r w:rsidR="00387B1A" w:rsidRPr="00122197">
        <w:rPr>
          <w:rFonts w:asciiTheme="minorHAnsi" w:hAnsiTheme="minorHAnsi" w:cstheme="minorHAnsi"/>
          <w:bCs/>
          <w:sz w:val="24"/>
          <w:szCs w:val="24"/>
        </w:rPr>
        <w:t>Multi</w:t>
      </w:r>
      <w:r w:rsidR="00BE0E19" w:rsidRPr="00122197">
        <w:rPr>
          <w:rFonts w:asciiTheme="minorHAnsi" w:hAnsiTheme="minorHAnsi" w:cstheme="minorHAnsi"/>
          <w:bCs/>
          <w:sz w:val="24"/>
          <w:szCs w:val="24"/>
        </w:rPr>
        <w:t xml:space="preserve"> Agency Safeguarding</w:t>
      </w:r>
      <w:r w:rsidR="00387B1A" w:rsidRPr="00122197">
        <w:rPr>
          <w:rFonts w:asciiTheme="minorHAnsi" w:hAnsiTheme="minorHAnsi" w:cstheme="minorHAnsi"/>
          <w:bCs/>
          <w:sz w:val="24"/>
          <w:szCs w:val="24"/>
        </w:rPr>
        <w:t xml:space="preserve"> Hub</w:t>
      </w:r>
      <w:r w:rsidR="00D81253" w:rsidRPr="00122197">
        <w:rPr>
          <w:rFonts w:asciiTheme="minorHAnsi" w:hAnsiTheme="minorHAnsi" w:cstheme="minorHAnsi"/>
          <w:bCs/>
          <w:sz w:val="24"/>
          <w:szCs w:val="24"/>
        </w:rPr>
        <w:t xml:space="preserve"> in accordance with interagency procedures produced by the </w:t>
      </w:r>
      <w:r w:rsidR="00512528" w:rsidRPr="00122197">
        <w:rPr>
          <w:rFonts w:asciiTheme="minorHAnsi" w:hAnsiTheme="minorHAnsi" w:cstheme="minorHAnsi"/>
          <w:bCs/>
          <w:sz w:val="24"/>
          <w:szCs w:val="24"/>
        </w:rPr>
        <w:t>HSCP</w:t>
      </w:r>
      <w:r w:rsidR="007867FE" w:rsidRPr="00122197">
        <w:rPr>
          <w:rFonts w:asciiTheme="minorHAnsi" w:hAnsiTheme="minorHAnsi" w:cstheme="minorHAnsi"/>
          <w:bCs/>
          <w:sz w:val="24"/>
          <w:szCs w:val="24"/>
        </w:rPr>
        <w:t xml:space="preserve"> -</w:t>
      </w:r>
      <w:r w:rsidR="00D81253" w:rsidRPr="00122197">
        <w:rPr>
          <w:rFonts w:asciiTheme="minorHAnsi" w:hAnsiTheme="minorHAnsi" w:cstheme="minorHAnsi"/>
          <w:bCs/>
          <w:sz w:val="24"/>
          <w:szCs w:val="24"/>
        </w:rPr>
        <w:t>all teachers will fo</w:t>
      </w:r>
      <w:r w:rsidR="00391183" w:rsidRPr="00122197">
        <w:rPr>
          <w:rFonts w:asciiTheme="minorHAnsi" w:hAnsiTheme="minorHAnsi" w:cstheme="minorHAnsi"/>
          <w:bCs/>
          <w:sz w:val="24"/>
          <w:szCs w:val="24"/>
        </w:rPr>
        <w:t>llow mandatory reporting duties</w:t>
      </w:r>
    </w:p>
    <w:p w14:paraId="3742B592" w14:textId="77777777" w:rsidR="001775E7" w:rsidRPr="00122197" w:rsidRDefault="001775E7" w:rsidP="001775E7">
      <w:pPr>
        <w:pStyle w:val="NoSpacing"/>
        <w:ind w:left="600"/>
        <w:rPr>
          <w:rFonts w:asciiTheme="minorHAnsi" w:hAnsiTheme="minorHAnsi" w:cstheme="minorHAnsi"/>
          <w:sz w:val="24"/>
          <w:szCs w:val="24"/>
        </w:rPr>
      </w:pPr>
    </w:p>
    <w:p w14:paraId="153C76A3" w14:textId="663E3815" w:rsidR="00EA3B83" w:rsidRPr="00122197" w:rsidRDefault="00A222A3"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F</w:t>
      </w:r>
      <w:r w:rsidR="00D81253" w:rsidRPr="00122197">
        <w:rPr>
          <w:rFonts w:asciiTheme="minorHAnsi" w:hAnsiTheme="minorHAnsi" w:cstheme="minorHAnsi"/>
          <w:sz w:val="24"/>
          <w:szCs w:val="24"/>
        </w:rPr>
        <w:t>urther information regarding FG</w:t>
      </w:r>
      <w:r w:rsidR="00442945" w:rsidRPr="00122197">
        <w:rPr>
          <w:rFonts w:asciiTheme="minorHAnsi" w:hAnsiTheme="minorHAnsi" w:cstheme="minorHAnsi"/>
          <w:sz w:val="24"/>
          <w:szCs w:val="24"/>
        </w:rPr>
        <w:t>M can be found in Appendix five</w:t>
      </w:r>
    </w:p>
    <w:p w14:paraId="4BA00176" w14:textId="77777777" w:rsidR="00380932" w:rsidRPr="00122197" w:rsidRDefault="00380932" w:rsidP="00380932">
      <w:pPr>
        <w:pStyle w:val="NoSpacing"/>
        <w:rPr>
          <w:rFonts w:asciiTheme="minorHAnsi" w:hAnsiTheme="minorHAnsi" w:cstheme="minorHAnsi"/>
          <w:sz w:val="24"/>
          <w:szCs w:val="24"/>
        </w:rPr>
      </w:pPr>
    </w:p>
    <w:p w14:paraId="5464F930" w14:textId="5631958C" w:rsidR="00EA3B8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lang w:val="en"/>
        </w:rPr>
        <w:t xml:space="preserve">A </w:t>
      </w:r>
      <w:r w:rsidR="00EA3B83" w:rsidRPr="00122197">
        <w:rPr>
          <w:rFonts w:asciiTheme="minorHAnsi" w:hAnsiTheme="minorHAnsi" w:cstheme="minorHAnsi"/>
          <w:sz w:val="24"/>
          <w:szCs w:val="24"/>
          <w:lang w:val="en"/>
        </w:rPr>
        <w:t>forced marriage is where one or both people do not (or in cases of people with learning disabilities, cannot) consent to the marriage a</w:t>
      </w:r>
      <w:r w:rsidR="00854E70" w:rsidRPr="00122197">
        <w:rPr>
          <w:rFonts w:asciiTheme="minorHAnsi" w:hAnsiTheme="minorHAnsi" w:cstheme="minorHAnsi"/>
          <w:sz w:val="24"/>
          <w:szCs w:val="24"/>
          <w:lang w:val="en"/>
        </w:rPr>
        <w:t>nd pressure or abuse is used. I</w:t>
      </w:r>
      <w:r w:rsidR="00EA3B83" w:rsidRPr="00122197">
        <w:rPr>
          <w:rFonts w:asciiTheme="minorHAnsi" w:hAnsiTheme="minorHAnsi" w:cstheme="minorHAnsi"/>
          <w:sz w:val="24"/>
          <w:szCs w:val="24"/>
          <w:lang w:val="en"/>
        </w:rPr>
        <w:t xml:space="preserve">t is </w:t>
      </w:r>
      <w:proofErr w:type="spellStart"/>
      <w:r w:rsidR="00B0648F" w:rsidRPr="00122197">
        <w:rPr>
          <w:rFonts w:asciiTheme="minorHAnsi" w:hAnsiTheme="minorHAnsi" w:cstheme="minorHAnsi"/>
          <w:sz w:val="24"/>
          <w:szCs w:val="24"/>
          <w:lang w:val="en"/>
        </w:rPr>
        <w:t>recognised</w:t>
      </w:r>
      <w:proofErr w:type="spellEnd"/>
      <w:r w:rsidR="00EA3B83" w:rsidRPr="00122197">
        <w:rPr>
          <w:rFonts w:asciiTheme="minorHAnsi" w:hAnsiTheme="minorHAnsi" w:cstheme="minorHAnsi"/>
          <w:sz w:val="24"/>
          <w:szCs w:val="24"/>
          <w:lang w:val="en"/>
        </w:rPr>
        <w:t xml:space="preserve"> in the UK as a form of violence against women and men, domestic/child abuse and a serious abuse of human rights</w:t>
      </w:r>
    </w:p>
    <w:p w14:paraId="40B880CD" w14:textId="77777777" w:rsidR="00380932" w:rsidRPr="00122197" w:rsidRDefault="00380932" w:rsidP="00380932">
      <w:pPr>
        <w:pStyle w:val="NoSpacing"/>
        <w:rPr>
          <w:rFonts w:asciiTheme="minorHAnsi" w:hAnsiTheme="minorHAnsi" w:cstheme="minorHAnsi"/>
          <w:sz w:val="24"/>
          <w:szCs w:val="24"/>
        </w:rPr>
      </w:pPr>
    </w:p>
    <w:p w14:paraId="01321490" w14:textId="4742ECB5" w:rsidR="00EA3B8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lang w:val="en"/>
        </w:rPr>
        <w:t>T</w:t>
      </w:r>
      <w:r w:rsidR="00EA3B83" w:rsidRPr="00122197">
        <w:rPr>
          <w:rFonts w:asciiTheme="minorHAnsi" w:hAnsiTheme="minorHAnsi" w:cstheme="minorHAnsi"/>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122197">
        <w:rPr>
          <w:rFonts w:asciiTheme="minorHAnsi" w:hAnsiTheme="minorHAnsi" w:cstheme="minorHAnsi"/>
          <w:sz w:val="24"/>
          <w:szCs w:val="24"/>
          <w:lang w:val="en"/>
        </w:rPr>
        <w:t>they are</w:t>
      </w:r>
      <w:r w:rsidR="00EA3B83" w:rsidRPr="00122197">
        <w:rPr>
          <w:rFonts w:asciiTheme="minorHAnsi" w:hAnsiTheme="minorHAnsi" w:cstheme="minorHAnsi"/>
          <w:sz w:val="24"/>
          <w:szCs w:val="24"/>
          <w:lang w:val="en"/>
        </w:rPr>
        <w:t xml:space="preserve"> bringing shame on their family). Financial abuse (taking your wages or not giving you </w:t>
      </w:r>
      <w:r w:rsidR="008F48A2" w:rsidRPr="00122197">
        <w:rPr>
          <w:rFonts w:asciiTheme="minorHAnsi" w:hAnsiTheme="minorHAnsi" w:cstheme="minorHAnsi"/>
          <w:sz w:val="24"/>
          <w:szCs w:val="24"/>
          <w:lang w:val="en"/>
        </w:rPr>
        <w:t>any money) can also be a factor</w:t>
      </w:r>
    </w:p>
    <w:p w14:paraId="794B94DA" w14:textId="77777777" w:rsidR="00BC5D13" w:rsidRPr="00122197" w:rsidRDefault="00BC5D13" w:rsidP="00BC5D13">
      <w:pPr>
        <w:pStyle w:val="NoSpacing"/>
        <w:ind w:left="720"/>
        <w:rPr>
          <w:rFonts w:asciiTheme="minorHAnsi" w:hAnsiTheme="minorHAnsi" w:cstheme="minorHAnsi"/>
          <w:sz w:val="24"/>
          <w:szCs w:val="24"/>
        </w:rPr>
      </w:pPr>
    </w:p>
    <w:p w14:paraId="639A6668" w14:textId="5757FA89" w:rsidR="00EA3B8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lang w:val="en"/>
        </w:rPr>
        <w:t>Th</w:t>
      </w:r>
      <w:r w:rsidR="00EA3B83" w:rsidRPr="00122197">
        <w:rPr>
          <w:rFonts w:asciiTheme="minorHAnsi" w:hAnsiTheme="minorHAnsi" w:cstheme="minorHAnsi"/>
          <w:sz w:val="24"/>
          <w:szCs w:val="24"/>
          <w:lang w:val="en"/>
        </w:rPr>
        <w:t xml:space="preserve">e Anti-social </w:t>
      </w:r>
      <w:r w:rsidR="00A85CF6" w:rsidRPr="00122197">
        <w:rPr>
          <w:rFonts w:asciiTheme="minorHAnsi" w:hAnsiTheme="minorHAnsi" w:cstheme="minorHAnsi"/>
          <w:sz w:val="24"/>
          <w:szCs w:val="24"/>
          <w:lang w:val="en"/>
        </w:rPr>
        <w:t>Behavior</w:t>
      </w:r>
      <w:r w:rsidR="00EA3B83" w:rsidRPr="00122197">
        <w:rPr>
          <w:rFonts w:asciiTheme="minorHAnsi" w:hAnsiTheme="minorHAnsi" w:cstheme="minorHAnsi"/>
          <w:sz w:val="24"/>
          <w:szCs w:val="24"/>
          <w:lang w:val="en"/>
        </w:rPr>
        <w:t xml:space="preserve">, Crime and Policing Act 2014 </w:t>
      </w:r>
      <w:proofErr w:type="gramStart"/>
      <w:r w:rsidR="00EA3B83" w:rsidRPr="00122197">
        <w:rPr>
          <w:rFonts w:asciiTheme="minorHAnsi" w:hAnsiTheme="minorHAnsi" w:cstheme="minorHAnsi"/>
          <w:sz w:val="24"/>
          <w:szCs w:val="24"/>
          <w:lang w:val="en"/>
        </w:rPr>
        <w:t>makes</w:t>
      </w:r>
      <w:proofErr w:type="gramEnd"/>
      <w:r w:rsidR="00EA3B83" w:rsidRPr="00122197">
        <w:rPr>
          <w:rFonts w:asciiTheme="minorHAnsi" w:hAnsiTheme="minorHAnsi" w:cstheme="minorHAnsi"/>
          <w:sz w:val="24"/>
          <w:szCs w:val="24"/>
          <w:lang w:val="en"/>
        </w:rPr>
        <w:t xml:space="preserve"> it a criminal offence to force someone to marry This includes:</w:t>
      </w:r>
    </w:p>
    <w:p w14:paraId="355788DC" w14:textId="624400AC" w:rsidR="00EA3B83" w:rsidRPr="00122197" w:rsidRDefault="00391183" w:rsidP="008B108B">
      <w:pPr>
        <w:numPr>
          <w:ilvl w:val="1"/>
          <w:numId w:val="45"/>
        </w:numPr>
        <w:spacing w:before="100" w:beforeAutospacing="1" w:after="100" w:afterAutospacing="1" w:line="240" w:lineRule="auto"/>
        <w:rPr>
          <w:rFonts w:asciiTheme="minorHAnsi" w:hAnsiTheme="minorHAnsi" w:cstheme="minorHAnsi"/>
          <w:szCs w:val="24"/>
          <w:lang w:val="en"/>
        </w:rPr>
      </w:pPr>
      <w:r w:rsidRPr="00122197">
        <w:rPr>
          <w:rFonts w:asciiTheme="minorHAnsi" w:hAnsiTheme="minorHAnsi" w:cstheme="minorHAnsi"/>
          <w:szCs w:val="24"/>
          <w:lang w:val="en"/>
        </w:rPr>
        <w:t>t</w:t>
      </w:r>
      <w:r w:rsidR="00EA3B83" w:rsidRPr="00122197">
        <w:rPr>
          <w:rFonts w:asciiTheme="minorHAnsi" w:hAnsiTheme="minorHAnsi" w:cstheme="minorHAnsi"/>
          <w:szCs w:val="24"/>
          <w:lang w:val="en"/>
        </w:rPr>
        <w:t>aking someone overseas to force them to marry (whether or not the forced marriage takes place)</w:t>
      </w:r>
    </w:p>
    <w:p w14:paraId="7A2A3B08" w14:textId="3741D0B6" w:rsidR="00EA3B83" w:rsidRPr="00122197" w:rsidRDefault="00391183" w:rsidP="008B108B">
      <w:pPr>
        <w:numPr>
          <w:ilvl w:val="1"/>
          <w:numId w:val="45"/>
        </w:numPr>
        <w:spacing w:before="100" w:beforeAutospacing="1" w:after="100" w:afterAutospacing="1" w:line="240" w:lineRule="auto"/>
        <w:rPr>
          <w:rFonts w:asciiTheme="minorHAnsi" w:hAnsiTheme="minorHAnsi" w:cstheme="minorHAnsi"/>
          <w:szCs w:val="24"/>
          <w:lang w:val="en"/>
        </w:rPr>
      </w:pPr>
      <w:r w:rsidRPr="00122197">
        <w:rPr>
          <w:rFonts w:asciiTheme="minorHAnsi" w:hAnsiTheme="minorHAnsi" w:cstheme="minorHAnsi"/>
          <w:szCs w:val="24"/>
          <w:lang w:val="en"/>
        </w:rPr>
        <w:t>m</w:t>
      </w:r>
      <w:r w:rsidR="00EA3B83" w:rsidRPr="00122197">
        <w:rPr>
          <w:rFonts w:asciiTheme="minorHAnsi" w:hAnsiTheme="minorHAnsi" w:cstheme="minorHAnsi"/>
          <w:szCs w:val="24"/>
          <w:lang w:val="en"/>
        </w:rPr>
        <w:t>arrying someone who lacks the mental capacity to consent to the marriage (whether they’re pressured to or not)</w:t>
      </w:r>
    </w:p>
    <w:p w14:paraId="41279D50" w14:textId="347C421B" w:rsidR="00BC5D13" w:rsidRPr="00122197" w:rsidRDefault="00391183" w:rsidP="008B108B">
      <w:pPr>
        <w:numPr>
          <w:ilvl w:val="1"/>
          <w:numId w:val="45"/>
        </w:numPr>
        <w:spacing w:before="100" w:beforeAutospacing="1" w:after="100" w:afterAutospacing="1" w:line="240" w:lineRule="auto"/>
        <w:rPr>
          <w:rFonts w:asciiTheme="minorHAnsi" w:hAnsiTheme="minorHAnsi" w:cstheme="minorHAnsi"/>
          <w:szCs w:val="24"/>
          <w:lang w:val="en"/>
        </w:rPr>
      </w:pPr>
      <w:r w:rsidRPr="00122197">
        <w:rPr>
          <w:rFonts w:asciiTheme="minorHAnsi" w:hAnsiTheme="minorHAnsi" w:cstheme="minorHAnsi"/>
          <w:szCs w:val="24"/>
          <w:lang w:val="en"/>
        </w:rPr>
        <w:lastRenderedPageBreak/>
        <w:t>b</w:t>
      </w:r>
      <w:r w:rsidR="00EA3B83" w:rsidRPr="00122197">
        <w:rPr>
          <w:rFonts w:asciiTheme="minorHAnsi" w:hAnsiTheme="minorHAnsi" w:cstheme="minorHAnsi"/>
          <w:szCs w:val="24"/>
          <w:lang w:val="en"/>
        </w:rPr>
        <w:t>reaching a Forced Marriage Protection Order</w:t>
      </w:r>
    </w:p>
    <w:p w14:paraId="2DEDE7BA" w14:textId="653347D6" w:rsidR="00325CF6" w:rsidRPr="00122197" w:rsidRDefault="00854E70" w:rsidP="005C387D">
      <w:pPr>
        <w:pStyle w:val="ListParagraph"/>
        <w:spacing w:before="100" w:beforeAutospacing="1" w:after="100" w:afterAutospacing="1" w:line="240" w:lineRule="auto"/>
        <w:rPr>
          <w:rFonts w:asciiTheme="minorHAnsi" w:hAnsiTheme="minorHAnsi" w:cstheme="minorHAnsi"/>
          <w:szCs w:val="24"/>
        </w:rPr>
      </w:pPr>
      <w:r w:rsidRPr="00122197">
        <w:rPr>
          <w:rFonts w:asciiTheme="minorHAnsi" w:hAnsiTheme="minorHAnsi" w:cstheme="minorHAnsi"/>
          <w:szCs w:val="24"/>
        </w:rPr>
        <w:t>M</w:t>
      </w:r>
      <w:r w:rsidR="00BC5D13" w:rsidRPr="00122197">
        <w:rPr>
          <w:rFonts w:asciiTheme="minorHAnsi" w:hAnsiTheme="minorHAnsi" w:cstheme="minorHAnsi"/>
          <w:szCs w:val="24"/>
        </w:rPr>
        <w:t xml:space="preserve">odern Slavery is the term used within the UK and is defined within the Modern Slavery Act 2015. The Act categorises offences of Slavery, Servitude and Forced or Compulsory Labour and Human Trafficking (the </w:t>
      </w:r>
      <w:r w:rsidR="002B5DF8" w:rsidRPr="00122197">
        <w:rPr>
          <w:rFonts w:asciiTheme="minorHAnsi" w:hAnsiTheme="minorHAnsi" w:cstheme="minorHAnsi"/>
          <w:szCs w:val="24"/>
        </w:rPr>
        <w:t xml:space="preserve">definition </w:t>
      </w:r>
      <w:r w:rsidR="00BC5D13" w:rsidRPr="00122197">
        <w:rPr>
          <w:rFonts w:asciiTheme="minorHAnsi" w:hAnsiTheme="minorHAnsi" w:cstheme="minorHAnsi"/>
          <w:szCs w:val="24"/>
        </w:rPr>
        <w:t>of which c</w:t>
      </w:r>
      <w:r w:rsidR="008F48A2" w:rsidRPr="00122197">
        <w:rPr>
          <w:rFonts w:asciiTheme="minorHAnsi" w:hAnsiTheme="minorHAnsi" w:cstheme="minorHAnsi"/>
          <w:szCs w:val="24"/>
        </w:rPr>
        <w:t>omes from the Palermo Protocol)</w:t>
      </w:r>
    </w:p>
    <w:p w14:paraId="107F6426" w14:textId="7B57D66C" w:rsidR="00BC5D1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w:t>
      </w:r>
      <w:r w:rsidR="00854E70" w:rsidRPr="00122197">
        <w:rPr>
          <w:rFonts w:asciiTheme="minorHAnsi" w:hAnsiTheme="minorHAnsi" w:cstheme="minorHAnsi"/>
          <w:sz w:val="24"/>
          <w:szCs w:val="24"/>
        </w:rPr>
        <w:t>h</w:t>
      </w:r>
      <w:r w:rsidR="00BC5D13" w:rsidRPr="00122197">
        <w:rPr>
          <w:rFonts w:asciiTheme="minorHAnsi" w:hAnsiTheme="minorHAnsi" w:cstheme="minorHAnsi"/>
          <w:sz w:val="24"/>
          <w:szCs w:val="24"/>
        </w:rPr>
        <w:t xml:space="preserve">ese crimes include holding a person in a position of </w:t>
      </w:r>
      <w:r w:rsidR="00277327" w:rsidRPr="00122197">
        <w:rPr>
          <w:rFonts w:asciiTheme="minorHAnsi" w:hAnsiTheme="minorHAnsi" w:cstheme="minorHAnsi"/>
          <w:sz w:val="24"/>
          <w:szCs w:val="24"/>
        </w:rPr>
        <w:t>slavery, servitude</w:t>
      </w:r>
      <w:r w:rsidR="00BC5D13" w:rsidRPr="00122197">
        <w:rPr>
          <w:rFonts w:asciiTheme="minorHAnsi" w:hAnsiTheme="minorHAnsi" w:cstheme="minorHAnsi"/>
          <w:sz w:val="24"/>
          <w:szCs w:val="24"/>
        </w:rPr>
        <w:t xml:space="preserve"> forced or compulsory labour, or facilitating their travel with the intention of exploiting them soon after. </w:t>
      </w:r>
      <w:r w:rsidR="00BC5D13" w:rsidRPr="00122197">
        <w:rPr>
          <w:rFonts w:asciiTheme="minorHAnsi" w:hAnsiTheme="minorHAnsi" w:cstheme="minorHAnsi"/>
          <w:sz w:val="24"/>
          <w:szCs w:val="24"/>
        </w:rPr>
        <w:br/>
        <w:t>Although human trafficking often involves an international cross-border element, it is also possible to be a victim of modern slavery within your own country</w:t>
      </w:r>
      <w:r w:rsidR="008F48A2" w:rsidRPr="00122197">
        <w:rPr>
          <w:rFonts w:asciiTheme="minorHAnsi" w:hAnsiTheme="minorHAnsi" w:cstheme="minorHAnsi"/>
          <w:sz w:val="24"/>
          <w:szCs w:val="24"/>
        </w:rPr>
        <w:br/>
      </w:r>
    </w:p>
    <w:p w14:paraId="0231B64A" w14:textId="77777777" w:rsidR="00C51E42" w:rsidRPr="00122197" w:rsidRDefault="00C51E42" w:rsidP="00BC5D13">
      <w:pPr>
        <w:pStyle w:val="NoSpacing"/>
        <w:ind w:left="720"/>
        <w:rPr>
          <w:rFonts w:asciiTheme="minorHAnsi" w:hAnsiTheme="minorHAnsi" w:cstheme="minorHAnsi"/>
          <w:sz w:val="24"/>
          <w:szCs w:val="24"/>
        </w:rPr>
      </w:pPr>
    </w:p>
    <w:p w14:paraId="482AD600" w14:textId="77777777" w:rsidR="00BC5D13" w:rsidRPr="00122197" w:rsidRDefault="00BC5D13" w:rsidP="00AA5EC7">
      <w:pPr>
        <w:pStyle w:val="NoSpacing"/>
        <w:rPr>
          <w:rFonts w:asciiTheme="minorHAnsi" w:hAnsiTheme="minorHAnsi" w:cstheme="minorHAnsi"/>
          <w:b/>
          <w:sz w:val="24"/>
          <w:szCs w:val="24"/>
        </w:rPr>
      </w:pPr>
      <w:r w:rsidRPr="00122197">
        <w:rPr>
          <w:rFonts w:asciiTheme="minorHAnsi" w:hAnsiTheme="minorHAnsi" w:cstheme="minorHAnsi"/>
          <w:b/>
          <w:sz w:val="24"/>
          <w:szCs w:val="24"/>
        </w:rPr>
        <w:t xml:space="preserve">Types of </w:t>
      </w:r>
      <w:r w:rsidR="00380932" w:rsidRPr="00122197">
        <w:rPr>
          <w:rFonts w:asciiTheme="minorHAnsi" w:hAnsiTheme="minorHAnsi" w:cstheme="minorHAnsi"/>
          <w:b/>
          <w:sz w:val="24"/>
          <w:szCs w:val="24"/>
        </w:rPr>
        <w:t>human</w:t>
      </w:r>
      <w:r w:rsidRPr="00122197">
        <w:rPr>
          <w:rFonts w:asciiTheme="minorHAnsi" w:hAnsiTheme="minorHAnsi" w:cstheme="minorHAnsi"/>
          <w:b/>
          <w:sz w:val="24"/>
          <w:szCs w:val="24"/>
        </w:rPr>
        <w:t xml:space="preserve"> trafficking</w:t>
      </w:r>
    </w:p>
    <w:p w14:paraId="2E60A2C8" w14:textId="77777777" w:rsidR="00BC5D13" w:rsidRPr="00122197" w:rsidRDefault="00BC5D13" w:rsidP="00D0745A">
      <w:pPr>
        <w:pStyle w:val="NormalWeb"/>
        <w:ind w:left="709"/>
        <w:rPr>
          <w:rFonts w:asciiTheme="minorHAnsi" w:hAnsiTheme="minorHAnsi" w:cstheme="minorHAnsi"/>
        </w:rPr>
      </w:pPr>
      <w:r w:rsidRPr="00122197">
        <w:rPr>
          <w:rFonts w:asciiTheme="minorHAnsi" w:hAnsiTheme="minorHAnsi" w:cstheme="minorHAnsi"/>
        </w:rPr>
        <w:t>There are several broad categories of exploitation linked to human trafficking, including:</w:t>
      </w:r>
    </w:p>
    <w:p w14:paraId="4C51A8E6" w14:textId="48115538" w:rsidR="00BC5D13" w:rsidRPr="00122197" w:rsidRDefault="00391183" w:rsidP="008B108B">
      <w:pPr>
        <w:numPr>
          <w:ilvl w:val="0"/>
          <w:numId w:val="62"/>
        </w:numPr>
        <w:spacing w:before="100" w:beforeAutospacing="1" w:after="100" w:afterAutospacing="1" w:line="240" w:lineRule="auto"/>
        <w:rPr>
          <w:rFonts w:asciiTheme="minorHAnsi" w:hAnsiTheme="minorHAnsi" w:cstheme="minorHAnsi"/>
          <w:szCs w:val="24"/>
        </w:rPr>
      </w:pPr>
      <w:r w:rsidRPr="00122197">
        <w:rPr>
          <w:rFonts w:asciiTheme="minorHAnsi" w:hAnsiTheme="minorHAnsi" w:cstheme="minorHAnsi"/>
          <w:szCs w:val="24"/>
        </w:rPr>
        <w:t>s</w:t>
      </w:r>
      <w:r w:rsidR="00BC5D13" w:rsidRPr="00122197">
        <w:rPr>
          <w:rFonts w:asciiTheme="minorHAnsi" w:hAnsiTheme="minorHAnsi" w:cstheme="minorHAnsi"/>
          <w:szCs w:val="24"/>
        </w:rPr>
        <w:t>exual exploitation</w:t>
      </w:r>
    </w:p>
    <w:p w14:paraId="73C95C03" w14:textId="13BC984D" w:rsidR="00BC5D13" w:rsidRPr="00122197" w:rsidRDefault="00391183" w:rsidP="008B108B">
      <w:pPr>
        <w:numPr>
          <w:ilvl w:val="0"/>
          <w:numId w:val="62"/>
        </w:numPr>
        <w:spacing w:before="100" w:beforeAutospacing="1" w:after="100" w:afterAutospacing="1" w:line="240" w:lineRule="auto"/>
        <w:rPr>
          <w:rFonts w:asciiTheme="minorHAnsi" w:hAnsiTheme="minorHAnsi" w:cstheme="minorHAnsi"/>
          <w:szCs w:val="24"/>
        </w:rPr>
      </w:pPr>
      <w:r w:rsidRPr="00122197">
        <w:rPr>
          <w:rFonts w:asciiTheme="minorHAnsi" w:hAnsiTheme="minorHAnsi" w:cstheme="minorHAnsi"/>
          <w:szCs w:val="24"/>
        </w:rPr>
        <w:t>f</w:t>
      </w:r>
      <w:r w:rsidR="00BC5D13" w:rsidRPr="00122197">
        <w:rPr>
          <w:rFonts w:asciiTheme="minorHAnsi" w:hAnsiTheme="minorHAnsi" w:cstheme="minorHAnsi"/>
          <w:szCs w:val="24"/>
        </w:rPr>
        <w:t>orced labour</w:t>
      </w:r>
    </w:p>
    <w:p w14:paraId="0EDBE4D7" w14:textId="6F5AC67C" w:rsidR="00BC5D13" w:rsidRPr="00122197" w:rsidRDefault="00391183" w:rsidP="008B108B">
      <w:pPr>
        <w:numPr>
          <w:ilvl w:val="0"/>
          <w:numId w:val="62"/>
        </w:numPr>
        <w:spacing w:before="100" w:beforeAutospacing="1" w:after="100" w:afterAutospacing="1" w:line="240" w:lineRule="auto"/>
        <w:rPr>
          <w:rFonts w:asciiTheme="minorHAnsi" w:hAnsiTheme="minorHAnsi" w:cstheme="minorHAnsi"/>
          <w:szCs w:val="24"/>
        </w:rPr>
      </w:pPr>
      <w:r w:rsidRPr="00122197">
        <w:rPr>
          <w:rFonts w:asciiTheme="minorHAnsi" w:hAnsiTheme="minorHAnsi" w:cstheme="minorHAnsi"/>
          <w:szCs w:val="24"/>
        </w:rPr>
        <w:t>d</w:t>
      </w:r>
      <w:r w:rsidR="00BC5D13" w:rsidRPr="00122197">
        <w:rPr>
          <w:rFonts w:asciiTheme="minorHAnsi" w:hAnsiTheme="minorHAnsi" w:cstheme="minorHAnsi"/>
          <w:szCs w:val="24"/>
        </w:rPr>
        <w:t>omestic servitude</w:t>
      </w:r>
    </w:p>
    <w:p w14:paraId="24E6C86D" w14:textId="5DEB77C1" w:rsidR="00BC5D13" w:rsidRPr="00122197" w:rsidRDefault="00391183" w:rsidP="008B108B">
      <w:pPr>
        <w:numPr>
          <w:ilvl w:val="0"/>
          <w:numId w:val="62"/>
        </w:numPr>
        <w:spacing w:before="100" w:beforeAutospacing="1" w:after="100" w:afterAutospacing="1" w:line="240" w:lineRule="auto"/>
        <w:rPr>
          <w:rFonts w:asciiTheme="minorHAnsi" w:hAnsiTheme="minorHAnsi" w:cstheme="minorHAnsi"/>
          <w:szCs w:val="24"/>
        </w:rPr>
      </w:pPr>
      <w:r w:rsidRPr="00122197">
        <w:rPr>
          <w:rFonts w:asciiTheme="minorHAnsi" w:hAnsiTheme="minorHAnsi" w:cstheme="minorHAnsi"/>
          <w:szCs w:val="24"/>
        </w:rPr>
        <w:t>o</w:t>
      </w:r>
      <w:r w:rsidR="00BC5D13" w:rsidRPr="00122197">
        <w:rPr>
          <w:rFonts w:asciiTheme="minorHAnsi" w:hAnsiTheme="minorHAnsi" w:cstheme="minorHAnsi"/>
          <w:szCs w:val="24"/>
        </w:rPr>
        <w:t>rgan harvesting</w:t>
      </w:r>
    </w:p>
    <w:p w14:paraId="44A3B98A" w14:textId="007CED8D" w:rsidR="00BC5D13" w:rsidRPr="00122197" w:rsidRDefault="00391183" w:rsidP="008B108B">
      <w:pPr>
        <w:numPr>
          <w:ilvl w:val="0"/>
          <w:numId w:val="62"/>
        </w:numPr>
        <w:spacing w:before="100" w:beforeAutospacing="1" w:after="100" w:afterAutospacing="1" w:line="240" w:lineRule="auto"/>
        <w:rPr>
          <w:rFonts w:asciiTheme="minorHAnsi" w:hAnsiTheme="minorHAnsi" w:cstheme="minorHAnsi"/>
          <w:szCs w:val="24"/>
        </w:rPr>
      </w:pPr>
      <w:r w:rsidRPr="00122197">
        <w:rPr>
          <w:rFonts w:asciiTheme="minorHAnsi" w:hAnsiTheme="minorHAnsi" w:cstheme="minorHAnsi"/>
          <w:szCs w:val="24"/>
        </w:rPr>
        <w:t>c</w:t>
      </w:r>
      <w:r w:rsidR="00BC5D13" w:rsidRPr="00122197">
        <w:rPr>
          <w:rFonts w:asciiTheme="minorHAnsi" w:hAnsiTheme="minorHAnsi" w:cstheme="minorHAnsi"/>
          <w:szCs w:val="24"/>
        </w:rPr>
        <w:t xml:space="preserve">hild related crimes such as child sexual exploitation, forced begging, illegal drug cultivation, organised theft, related benefit frauds </w:t>
      </w:r>
      <w:proofErr w:type="spellStart"/>
      <w:r w:rsidR="00BC5D13" w:rsidRPr="00122197">
        <w:rPr>
          <w:rFonts w:asciiTheme="minorHAnsi" w:hAnsiTheme="minorHAnsi" w:cstheme="minorHAnsi"/>
          <w:szCs w:val="24"/>
        </w:rPr>
        <w:t>etc</w:t>
      </w:r>
      <w:proofErr w:type="spellEnd"/>
    </w:p>
    <w:p w14:paraId="5811C8F6" w14:textId="287F0936" w:rsidR="00BC5D13" w:rsidRPr="00122197" w:rsidRDefault="0038353B" w:rsidP="008B108B">
      <w:pPr>
        <w:numPr>
          <w:ilvl w:val="0"/>
          <w:numId w:val="62"/>
        </w:numPr>
        <w:spacing w:before="100" w:beforeAutospacing="1" w:after="100" w:afterAutospacing="1" w:line="240" w:lineRule="auto"/>
        <w:rPr>
          <w:rFonts w:asciiTheme="minorHAnsi" w:hAnsiTheme="minorHAnsi" w:cstheme="minorHAnsi"/>
          <w:szCs w:val="24"/>
        </w:rPr>
      </w:pPr>
      <w:r w:rsidRPr="00122197">
        <w:rPr>
          <w:rFonts w:asciiTheme="minorHAnsi" w:hAnsiTheme="minorHAnsi" w:cstheme="minorHAnsi"/>
          <w:szCs w:val="24"/>
        </w:rPr>
        <w:t xml:space="preserve"> </w:t>
      </w:r>
      <w:r w:rsidR="00391183" w:rsidRPr="00122197">
        <w:rPr>
          <w:rFonts w:asciiTheme="minorHAnsi" w:hAnsiTheme="minorHAnsi" w:cstheme="minorHAnsi"/>
          <w:szCs w:val="24"/>
        </w:rPr>
        <w:t>f</w:t>
      </w:r>
      <w:r w:rsidR="00BC5D13" w:rsidRPr="00122197">
        <w:rPr>
          <w:rFonts w:asciiTheme="minorHAnsi" w:hAnsiTheme="minorHAnsi" w:cstheme="minorHAnsi"/>
          <w:szCs w:val="24"/>
        </w:rPr>
        <w:t>orced marriage and illegal adoption (if other constituent elements are present)</w:t>
      </w:r>
    </w:p>
    <w:p w14:paraId="186FCD1A" w14:textId="25463108" w:rsidR="0038353B" w:rsidRPr="00122197" w:rsidRDefault="005A2417" w:rsidP="0038353B">
      <w:pPr>
        <w:pStyle w:val="Heading2"/>
        <w:rPr>
          <w:rFonts w:asciiTheme="minorHAnsi" w:hAnsiTheme="minorHAnsi" w:cstheme="minorHAnsi"/>
        </w:rPr>
      </w:pPr>
      <w:bookmarkStart w:id="32" w:name="_14._Safeguarding_Children_1"/>
      <w:bookmarkStart w:id="33" w:name="_Toc112152382"/>
      <w:bookmarkEnd w:id="32"/>
      <w:r w:rsidRPr="00122197">
        <w:rPr>
          <w:rFonts w:asciiTheme="minorHAnsi" w:hAnsiTheme="minorHAnsi" w:cstheme="minorHAnsi"/>
        </w:rPr>
        <w:t>17</w:t>
      </w:r>
      <w:r w:rsidR="00976E7D" w:rsidRPr="00122197">
        <w:rPr>
          <w:rFonts w:asciiTheme="minorHAnsi" w:hAnsiTheme="minorHAnsi" w:cstheme="minorHAnsi"/>
        </w:rPr>
        <w:t>.</w:t>
      </w:r>
      <w:r w:rsidR="00976E7D" w:rsidRPr="00122197">
        <w:rPr>
          <w:rFonts w:asciiTheme="minorHAnsi" w:hAnsiTheme="minorHAnsi" w:cstheme="minorHAnsi"/>
        </w:rPr>
        <w:tab/>
      </w:r>
      <w:r w:rsidR="00D81253" w:rsidRPr="00122197">
        <w:rPr>
          <w:rFonts w:asciiTheme="minorHAnsi" w:hAnsiTheme="minorHAnsi" w:cstheme="minorHAnsi"/>
        </w:rPr>
        <w:t xml:space="preserve">Safeguarding Children in Specific Circumstances: </w:t>
      </w:r>
      <w:r w:rsidR="00D554D9" w:rsidRPr="00122197">
        <w:rPr>
          <w:rFonts w:asciiTheme="minorHAnsi" w:hAnsiTheme="minorHAnsi" w:cstheme="minorHAnsi"/>
        </w:rPr>
        <w:t>Child on Child abuse</w:t>
      </w:r>
      <w:bookmarkEnd w:id="33"/>
    </w:p>
    <w:p w14:paraId="141C1B5D" w14:textId="546D2277" w:rsidR="0038353B" w:rsidRPr="00122197" w:rsidRDefault="00BE02D8" w:rsidP="00D0745A">
      <w:pPr>
        <w:autoSpaceDE w:val="0"/>
        <w:autoSpaceDN w:val="0"/>
        <w:adjustRightInd w:val="0"/>
        <w:spacing w:after="93" w:line="240" w:lineRule="auto"/>
        <w:ind w:left="709"/>
        <w:rPr>
          <w:rFonts w:asciiTheme="minorHAnsi" w:eastAsiaTheme="minorHAnsi" w:hAnsiTheme="minorHAnsi" w:cstheme="minorHAnsi"/>
          <w:b/>
          <w:color w:val="000000"/>
          <w:szCs w:val="24"/>
          <w:lang w:eastAsia="en-US"/>
        </w:rPr>
      </w:pPr>
      <w:r w:rsidRPr="00BE02D8">
        <w:rPr>
          <w:rFonts w:asciiTheme="minorHAnsi" w:eastAsiaTheme="minorHAnsi" w:hAnsiTheme="minorHAnsi" w:cstheme="minorHAnsi"/>
          <w:bCs/>
          <w:color w:val="000000"/>
          <w:szCs w:val="24"/>
          <w:lang w:eastAsia="en-US"/>
        </w:rPr>
        <w:t xml:space="preserve">Brockhampton is </w:t>
      </w:r>
      <w:r w:rsidR="0038353B" w:rsidRPr="00122197">
        <w:rPr>
          <w:rFonts w:asciiTheme="minorHAnsi" w:eastAsiaTheme="minorHAnsi" w:hAnsiTheme="minorHAnsi" w:cstheme="minorHAnsi"/>
          <w:color w:val="000000"/>
          <w:szCs w:val="24"/>
          <w:lang w:eastAsia="en-US"/>
        </w:rPr>
        <w:t xml:space="preserve">aware that children can abuse other children (often referred to as </w:t>
      </w:r>
      <w:r w:rsidR="00177065" w:rsidRPr="00122197">
        <w:rPr>
          <w:rFonts w:asciiTheme="minorHAnsi" w:eastAsiaTheme="minorHAnsi" w:hAnsiTheme="minorHAnsi" w:cstheme="minorHAnsi"/>
          <w:color w:val="000000"/>
          <w:szCs w:val="24"/>
          <w:lang w:eastAsia="en-US"/>
        </w:rPr>
        <w:t>Child on Child abuse</w:t>
      </w:r>
      <w:r w:rsidR="0038353B" w:rsidRPr="00122197">
        <w:rPr>
          <w:rFonts w:asciiTheme="minorHAnsi" w:eastAsiaTheme="minorHAnsi" w:hAnsiTheme="minorHAnsi" w:cstheme="minorHAnsi"/>
          <w:color w:val="000000"/>
          <w:szCs w:val="24"/>
          <w:lang w:eastAsia="en-US"/>
        </w:rPr>
        <w:t xml:space="preserve">). It can happen both inside and outside of school or college and online. It is important that all staff recognise the indicators and signs of </w:t>
      </w:r>
      <w:r w:rsidR="00D554D9" w:rsidRPr="00122197">
        <w:rPr>
          <w:rFonts w:asciiTheme="minorHAnsi" w:eastAsiaTheme="minorHAnsi" w:hAnsiTheme="minorHAnsi" w:cstheme="minorHAnsi"/>
          <w:color w:val="000000"/>
          <w:szCs w:val="24"/>
          <w:lang w:eastAsia="en-US"/>
        </w:rPr>
        <w:t xml:space="preserve">Child on Child abuse </w:t>
      </w:r>
      <w:r w:rsidR="0038353B" w:rsidRPr="00122197">
        <w:rPr>
          <w:rFonts w:asciiTheme="minorHAnsi" w:eastAsiaTheme="minorHAnsi" w:hAnsiTheme="minorHAnsi" w:cstheme="minorHAnsi"/>
          <w:color w:val="000000"/>
          <w:szCs w:val="24"/>
          <w:lang w:eastAsia="en-US"/>
        </w:rPr>
        <w:t>and know how to identify it and respond to reports.</w:t>
      </w:r>
    </w:p>
    <w:p w14:paraId="20720984" w14:textId="77777777" w:rsidR="0038353B" w:rsidRPr="00122197" w:rsidRDefault="0038353B" w:rsidP="005C387D">
      <w:pPr>
        <w:pStyle w:val="NoSpacing"/>
        <w:ind w:left="720"/>
        <w:rPr>
          <w:rFonts w:asciiTheme="minorHAnsi" w:eastAsia="Times New Roman" w:hAnsiTheme="minorHAnsi" w:cstheme="minorHAnsi"/>
          <w:sz w:val="24"/>
          <w:szCs w:val="20"/>
        </w:rPr>
      </w:pPr>
    </w:p>
    <w:p w14:paraId="7F95F321" w14:textId="5AF7F9AC" w:rsidR="0038353B" w:rsidRPr="00122197" w:rsidRDefault="001339D5" w:rsidP="00D0745A">
      <w:pPr>
        <w:autoSpaceDE w:val="0"/>
        <w:autoSpaceDN w:val="0"/>
        <w:adjustRightInd w:val="0"/>
        <w:spacing w:after="93" w:line="240" w:lineRule="auto"/>
        <w:ind w:left="709"/>
        <w:rPr>
          <w:rFonts w:asciiTheme="minorHAnsi" w:eastAsiaTheme="minorHAnsi" w:hAnsiTheme="minorHAnsi" w:cstheme="minorHAnsi"/>
          <w:color w:val="000000"/>
          <w:sz w:val="23"/>
          <w:szCs w:val="23"/>
          <w:lang w:eastAsia="en-US"/>
        </w:rPr>
      </w:pPr>
      <w:r w:rsidRPr="00122197">
        <w:rPr>
          <w:rFonts w:asciiTheme="minorHAnsi" w:hAnsiTheme="minorHAnsi" w:cstheme="minorHAnsi"/>
          <w:szCs w:val="24"/>
        </w:rPr>
        <w:t>The</w:t>
      </w:r>
      <w:r w:rsidR="00B31B93" w:rsidRPr="00122197">
        <w:rPr>
          <w:rFonts w:asciiTheme="minorHAnsi" w:hAnsiTheme="minorHAnsi" w:cstheme="minorHAnsi"/>
          <w:szCs w:val="24"/>
        </w:rPr>
        <w:t xml:space="preserve"> </w:t>
      </w:r>
      <w:r w:rsidR="00D17EA3" w:rsidRPr="00122197">
        <w:rPr>
          <w:rFonts w:asciiTheme="minorHAnsi" w:hAnsiTheme="minorHAnsi" w:cstheme="minorHAnsi"/>
          <w:szCs w:val="24"/>
        </w:rPr>
        <w:t>school recognises</w:t>
      </w:r>
      <w:r w:rsidR="00D81253" w:rsidRPr="00122197">
        <w:rPr>
          <w:rFonts w:asciiTheme="minorHAnsi" w:hAnsiTheme="minorHAnsi" w:cstheme="minorHAnsi"/>
          <w:szCs w:val="24"/>
        </w:rPr>
        <w:t xml:space="preserve"> that children can abuse other children and such behaviours are never viewed simply as ‘banter’ or as part of growing up. </w:t>
      </w:r>
      <w:r w:rsidR="0038353B" w:rsidRPr="00122197">
        <w:rPr>
          <w:rFonts w:asciiTheme="minorHAnsi" w:eastAsiaTheme="minorHAnsi" w:hAnsiTheme="minorHAnsi" w:cstheme="minorHAnsi"/>
          <w:color w:val="000000"/>
          <w:szCs w:val="24"/>
          <w:lang w:eastAsia="en-US"/>
        </w:rPr>
        <w:t>Down</w:t>
      </w:r>
      <w:r w:rsidR="00D149C5" w:rsidRPr="00122197">
        <w:rPr>
          <w:rFonts w:asciiTheme="minorHAnsi" w:eastAsiaTheme="minorHAnsi" w:hAnsiTheme="minorHAnsi" w:cstheme="minorHAnsi"/>
          <w:color w:val="000000"/>
          <w:szCs w:val="24"/>
          <w:lang w:eastAsia="en-US"/>
        </w:rPr>
        <w:t xml:space="preserve"> </w:t>
      </w:r>
      <w:r w:rsidR="0038353B" w:rsidRPr="00122197">
        <w:rPr>
          <w:rFonts w:asciiTheme="minorHAnsi" w:eastAsiaTheme="minorHAnsi" w:hAnsiTheme="minorHAnsi" w:cstheme="minorHAnsi"/>
          <w:color w:val="000000"/>
          <w:szCs w:val="24"/>
          <w:lang w:eastAsia="en-US"/>
        </w:rPr>
        <w:t xml:space="preserve">playing certain behaviours, for example dismissing sexual harassment as “just banter”, “just having a laugh”, “part of growing up” or “boys being boys” can lead to a culture of unacceptable behaviours, an unsafe environment for </w:t>
      </w:r>
      <w:r w:rsidR="00A338F4" w:rsidRPr="00122197">
        <w:rPr>
          <w:rFonts w:asciiTheme="minorHAnsi" w:eastAsiaTheme="minorHAnsi" w:hAnsiTheme="minorHAnsi" w:cstheme="minorHAnsi"/>
          <w:color w:val="000000"/>
          <w:szCs w:val="24"/>
          <w:lang w:eastAsia="en-US"/>
        </w:rPr>
        <w:t>children. Subsequentl</w:t>
      </w:r>
      <w:r w:rsidR="0038353B" w:rsidRPr="00122197">
        <w:rPr>
          <w:rFonts w:asciiTheme="minorHAnsi" w:eastAsiaTheme="minorHAnsi" w:hAnsiTheme="minorHAnsi" w:cstheme="minorHAnsi"/>
          <w:color w:val="000000"/>
          <w:szCs w:val="24"/>
          <w:lang w:eastAsia="en-US"/>
        </w:rPr>
        <w:t>y this can normalise abuse, leading children to accept that this is normal and minimises the chances of children reporting abuse.</w:t>
      </w:r>
      <w:r w:rsidR="0038353B" w:rsidRPr="00122197">
        <w:rPr>
          <w:rFonts w:asciiTheme="minorHAnsi" w:eastAsiaTheme="minorHAnsi" w:hAnsiTheme="minorHAnsi" w:cstheme="minorHAnsi"/>
          <w:color w:val="000000"/>
          <w:sz w:val="23"/>
          <w:szCs w:val="23"/>
          <w:lang w:eastAsia="en-US"/>
        </w:rPr>
        <w:t xml:space="preserve"> </w:t>
      </w:r>
    </w:p>
    <w:p w14:paraId="41FE6006" w14:textId="7BFFE494" w:rsidR="00D81253" w:rsidRPr="00122197" w:rsidRDefault="00D554D9" w:rsidP="0038353B">
      <w:pPr>
        <w:pStyle w:val="NoSpacing"/>
        <w:ind w:left="720"/>
        <w:rPr>
          <w:rFonts w:asciiTheme="minorHAnsi" w:hAnsiTheme="minorHAnsi" w:cstheme="minorHAnsi"/>
          <w:sz w:val="24"/>
          <w:szCs w:val="24"/>
        </w:rPr>
      </w:pPr>
      <w:r w:rsidRPr="00122197">
        <w:rPr>
          <w:rFonts w:asciiTheme="minorHAnsi" w:hAnsiTheme="minorHAnsi" w:cstheme="minorHAnsi"/>
          <w:sz w:val="24"/>
          <w:szCs w:val="24"/>
        </w:rPr>
        <w:t xml:space="preserve">Child on Child abuse </w:t>
      </w:r>
      <w:r w:rsidR="00D81253" w:rsidRPr="00122197">
        <w:rPr>
          <w:rFonts w:asciiTheme="minorHAnsi" w:hAnsiTheme="minorHAnsi" w:cstheme="minorHAnsi"/>
          <w:sz w:val="24"/>
          <w:szCs w:val="24"/>
        </w:rPr>
        <w:t>can take many different forms such as:</w:t>
      </w:r>
      <w:r w:rsidR="0038353B" w:rsidRPr="00122197">
        <w:rPr>
          <w:rFonts w:asciiTheme="minorHAnsi" w:hAnsiTheme="minorHAnsi" w:cstheme="minorHAnsi"/>
          <w:sz w:val="24"/>
          <w:szCs w:val="24"/>
        </w:rPr>
        <w:br/>
      </w:r>
    </w:p>
    <w:p w14:paraId="01DF83DD" w14:textId="77777777" w:rsidR="0038353B" w:rsidRPr="00122197" w:rsidRDefault="00391183" w:rsidP="008B108B">
      <w:pPr>
        <w:pStyle w:val="NoSpacing"/>
        <w:numPr>
          <w:ilvl w:val="0"/>
          <w:numId w:val="46"/>
        </w:numPr>
        <w:rPr>
          <w:rFonts w:asciiTheme="minorHAnsi" w:hAnsiTheme="minorHAnsi" w:cstheme="minorHAnsi"/>
          <w:sz w:val="24"/>
          <w:szCs w:val="24"/>
        </w:rPr>
      </w:pPr>
      <w:r w:rsidRPr="00122197">
        <w:rPr>
          <w:rFonts w:asciiTheme="minorHAnsi" w:hAnsiTheme="minorHAnsi" w:cstheme="minorHAnsi"/>
          <w:sz w:val="24"/>
          <w:szCs w:val="24"/>
        </w:rPr>
        <w:t>c</w:t>
      </w:r>
      <w:r w:rsidR="0038353B" w:rsidRPr="00122197">
        <w:rPr>
          <w:rFonts w:asciiTheme="minorHAnsi" w:hAnsiTheme="minorHAnsi" w:cstheme="minorHAnsi"/>
          <w:sz w:val="24"/>
          <w:szCs w:val="24"/>
        </w:rPr>
        <w:t>yber-bullying</w:t>
      </w:r>
    </w:p>
    <w:p w14:paraId="6E38B9C9" w14:textId="1ECF877D" w:rsidR="0038353B" w:rsidRPr="00122197" w:rsidRDefault="0038353B" w:rsidP="008B108B">
      <w:pPr>
        <w:pStyle w:val="NoSpacing"/>
        <w:numPr>
          <w:ilvl w:val="0"/>
          <w:numId w:val="46"/>
        </w:numPr>
        <w:rPr>
          <w:rFonts w:asciiTheme="minorHAnsi" w:hAnsiTheme="minorHAnsi" w:cstheme="minorHAnsi"/>
          <w:sz w:val="24"/>
          <w:szCs w:val="24"/>
        </w:rPr>
      </w:pPr>
      <w:r w:rsidRPr="00122197">
        <w:rPr>
          <w:rFonts w:asciiTheme="minorHAnsi" w:hAnsiTheme="minorHAnsi" w:cstheme="minorHAnsi"/>
          <w:sz w:val="24"/>
          <w:szCs w:val="24"/>
        </w:rPr>
        <w:t>bullying (</w:t>
      </w:r>
      <w:r w:rsidRPr="00122197">
        <w:rPr>
          <w:rFonts w:asciiTheme="minorHAnsi" w:eastAsiaTheme="minorHAnsi" w:hAnsiTheme="minorHAnsi" w:cstheme="minorHAnsi"/>
          <w:color w:val="000000"/>
          <w:sz w:val="24"/>
          <w:szCs w:val="24"/>
          <w:lang w:eastAsia="en-US"/>
        </w:rPr>
        <w:t>including cyberbullying, prejudice-based and discriminatory bullying)</w:t>
      </w:r>
    </w:p>
    <w:p w14:paraId="1A8D7C83" w14:textId="06A0E647" w:rsidR="0038353B" w:rsidRPr="00122197" w:rsidRDefault="0038353B" w:rsidP="008B108B">
      <w:pPr>
        <w:pStyle w:val="NoSpacing"/>
        <w:numPr>
          <w:ilvl w:val="0"/>
          <w:numId w:val="46"/>
        </w:numPr>
        <w:rPr>
          <w:rFonts w:asciiTheme="minorHAnsi" w:hAnsiTheme="minorHAnsi" w:cstheme="minorHAnsi"/>
          <w:sz w:val="24"/>
          <w:szCs w:val="24"/>
        </w:rPr>
      </w:pPr>
      <w:r w:rsidRPr="00122197">
        <w:rPr>
          <w:rFonts w:asciiTheme="minorHAnsi" w:eastAsiaTheme="minorHAnsi" w:hAnsiTheme="minorHAnsi" w:cstheme="minorHAnsi"/>
          <w:color w:val="000000"/>
          <w:sz w:val="24"/>
          <w:szCs w:val="24"/>
          <w:lang w:eastAsia="en-US"/>
        </w:rPr>
        <w:t>physical abuse, hitting, kicking, shaking, biting, hair pulling ((this may include an online element which</w:t>
      </w:r>
      <w:r w:rsidR="005A3AAF" w:rsidRPr="00122197">
        <w:rPr>
          <w:rFonts w:asciiTheme="minorHAnsi" w:eastAsiaTheme="minorHAnsi" w:hAnsiTheme="minorHAnsi" w:cstheme="minorHAnsi"/>
          <w:color w:val="000000"/>
          <w:sz w:val="24"/>
          <w:szCs w:val="24"/>
          <w:lang w:eastAsia="en-US"/>
        </w:rPr>
        <w:t xml:space="preserve"> </w:t>
      </w:r>
      <w:r w:rsidRPr="00122197">
        <w:rPr>
          <w:rFonts w:asciiTheme="minorHAnsi" w:eastAsiaTheme="minorHAnsi" w:hAnsiTheme="minorHAnsi" w:cstheme="minorHAnsi"/>
          <w:color w:val="000000"/>
          <w:sz w:val="24"/>
          <w:szCs w:val="24"/>
          <w:lang w:eastAsia="en-US"/>
        </w:rPr>
        <w:t>facilitates, threatens and/or encourages physical abuse)</w:t>
      </w:r>
    </w:p>
    <w:p w14:paraId="356DE547" w14:textId="070DCA4A" w:rsidR="00D81253" w:rsidRPr="00122197" w:rsidRDefault="00391183" w:rsidP="008B108B">
      <w:pPr>
        <w:pStyle w:val="NoSpacing"/>
        <w:numPr>
          <w:ilvl w:val="0"/>
          <w:numId w:val="46"/>
        </w:numPr>
        <w:rPr>
          <w:rFonts w:asciiTheme="minorHAnsi" w:hAnsiTheme="minorHAnsi" w:cstheme="minorHAnsi"/>
          <w:sz w:val="24"/>
          <w:szCs w:val="24"/>
        </w:rPr>
      </w:pPr>
      <w:r w:rsidRPr="00122197">
        <w:rPr>
          <w:rFonts w:asciiTheme="minorHAnsi" w:hAnsiTheme="minorHAnsi" w:cstheme="minorHAnsi"/>
          <w:sz w:val="24"/>
          <w:szCs w:val="24"/>
        </w:rPr>
        <w:t>s</w:t>
      </w:r>
      <w:r w:rsidR="00D81253" w:rsidRPr="00122197">
        <w:rPr>
          <w:rFonts w:asciiTheme="minorHAnsi" w:hAnsiTheme="minorHAnsi" w:cstheme="minorHAnsi"/>
          <w:sz w:val="24"/>
          <w:szCs w:val="24"/>
        </w:rPr>
        <w:t>ending or posting sexually suggestive images including nude or semi-nude photographs via mobiles or over the internet by persons</w:t>
      </w:r>
      <w:r w:rsidRPr="00122197">
        <w:rPr>
          <w:rFonts w:asciiTheme="minorHAnsi" w:hAnsiTheme="minorHAnsi" w:cstheme="minorHAnsi"/>
          <w:sz w:val="24"/>
          <w:szCs w:val="24"/>
        </w:rPr>
        <w:t xml:space="preserve"> aged under 18 (referred to as y</w:t>
      </w:r>
      <w:r w:rsidR="00D81253" w:rsidRPr="00122197">
        <w:rPr>
          <w:rFonts w:asciiTheme="minorHAnsi" w:hAnsiTheme="minorHAnsi" w:cstheme="minorHAnsi"/>
          <w:sz w:val="24"/>
          <w:szCs w:val="24"/>
        </w:rPr>
        <w:t>outh Produced Sexual Imagery)</w:t>
      </w:r>
    </w:p>
    <w:p w14:paraId="19DE7D58" w14:textId="1B3CE506" w:rsidR="005A3AAF" w:rsidRPr="00122197" w:rsidRDefault="005A3AAF" w:rsidP="008B108B">
      <w:pPr>
        <w:pStyle w:val="ListParagraph"/>
        <w:numPr>
          <w:ilvl w:val="0"/>
          <w:numId w:val="46"/>
        </w:numPr>
        <w:autoSpaceDE w:val="0"/>
        <w:autoSpaceDN w:val="0"/>
        <w:adjustRightInd w:val="0"/>
        <w:spacing w:after="109" w:line="240" w:lineRule="auto"/>
        <w:rPr>
          <w:rFonts w:asciiTheme="minorHAnsi" w:hAnsiTheme="minorHAnsi" w:cstheme="minorHAnsi"/>
          <w:szCs w:val="24"/>
        </w:rPr>
      </w:pPr>
      <w:r w:rsidRPr="00122197">
        <w:rPr>
          <w:rFonts w:asciiTheme="minorHAnsi" w:eastAsiaTheme="minorHAnsi" w:hAnsiTheme="minorHAnsi" w:cstheme="minorHAnsi"/>
          <w:color w:val="000000"/>
          <w:szCs w:val="24"/>
          <w:lang w:eastAsia="en-US"/>
        </w:rPr>
        <w:t>consensual and non-consensual sharing of nudes and semi nudes images</w:t>
      </w:r>
      <w:r w:rsidR="00512528" w:rsidRPr="00122197">
        <w:rPr>
          <w:rFonts w:asciiTheme="minorHAnsi" w:eastAsiaTheme="minorHAnsi" w:hAnsiTheme="minorHAnsi" w:cstheme="minorHAnsi"/>
          <w:color w:val="000000"/>
          <w:szCs w:val="24"/>
          <w:lang w:eastAsia="en-US"/>
        </w:rPr>
        <w:t xml:space="preserve"> </w:t>
      </w:r>
      <w:r w:rsidRPr="00122197">
        <w:rPr>
          <w:rFonts w:asciiTheme="minorHAnsi" w:eastAsiaTheme="minorHAnsi" w:hAnsiTheme="minorHAnsi" w:cstheme="minorHAnsi"/>
          <w:color w:val="000000"/>
          <w:szCs w:val="24"/>
          <w:lang w:eastAsia="en-US"/>
        </w:rPr>
        <w:t>and or videos13 (also known as sexting or youth produced sexual imagery)</w:t>
      </w:r>
    </w:p>
    <w:p w14:paraId="54019887" w14:textId="65AA9E2A" w:rsidR="00D81253" w:rsidRPr="00122197" w:rsidRDefault="00391183" w:rsidP="008B108B">
      <w:pPr>
        <w:pStyle w:val="ListParagraph"/>
        <w:numPr>
          <w:ilvl w:val="0"/>
          <w:numId w:val="46"/>
        </w:numPr>
        <w:autoSpaceDE w:val="0"/>
        <w:autoSpaceDN w:val="0"/>
        <w:adjustRightInd w:val="0"/>
        <w:spacing w:after="109" w:line="240" w:lineRule="auto"/>
        <w:rPr>
          <w:rFonts w:asciiTheme="minorHAnsi" w:hAnsiTheme="minorHAnsi" w:cstheme="minorHAnsi"/>
          <w:szCs w:val="24"/>
        </w:rPr>
      </w:pPr>
      <w:r w:rsidRPr="00122197">
        <w:rPr>
          <w:rFonts w:asciiTheme="minorHAnsi" w:hAnsiTheme="minorHAnsi" w:cstheme="minorHAnsi"/>
          <w:szCs w:val="24"/>
        </w:rPr>
        <w:lastRenderedPageBreak/>
        <w:t>s</w:t>
      </w:r>
      <w:r w:rsidR="00D81253" w:rsidRPr="00122197">
        <w:rPr>
          <w:rFonts w:asciiTheme="minorHAnsi" w:hAnsiTheme="minorHAnsi" w:cstheme="minorHAnsi"/>
          <w:szCs w:val="24"/>
        </w:rPr>
        <w:t>exual assault</w:t>
      </w:r>
      <w:r w:rsidR="005A3AAF" w:rsidRPr="00122197">
        <w:rPr>
          <w:rFonts w:asciiTheme="minorHAnsi" w:eastAsiaTheme="minorHAnsi" w:hAnsiTheme="minorHAnsi" w:cstheme="minorHAnsi"/>
          <w:color w:val="000000"/>
          <w:szCs w:val="24"/>
          <w:lang w:eastAsia="en-US"/>
        </w:rPr>
        <w:t>, causing someone to engage in sexual activity without consent, such as</w:t>
      </w:r>
      <w:r w:rsidR="00A338F4" w:rsidRPr="00122197">
        <w:rPr>
          <w:rFonts w:asciiTheme="minorHAnsi" w:eastAsiaTheme="minorHAnsi" w:hAnsiTheme="minorHAnsi" w:cstheme="minorHAnsi"/>
          <w:color w:val="000000"/>
          <w:szCs w:val="24"/>
          <w:lang w:eastAsia="en-US"/>
        </w:rPr>
        <w:t xml:space="preserve"> </w:t>
      </w:r>
      <w:r w:rsidR="005A3AAF" w:rsidRPr="00122197">
        <w:rPr>
          <w:rFonts w:asciiTheme="minorHAnsi" w:eastAsiaTheme="minorHAnsi" w:hAnsiTheme="minorHAnsi" w:cstheme="minorHAnsi"/>
          <w:color w:val="000000"/>
          <w:szCs w:val="24"/>
          <w:lang w:eastAsia="en-US"/>
        </w:rPr>
        <w:t>forcing someone to strip, touch themselves sexually, or to engage in sexual</w:t>
      </w:r>
      <w:r w:rsidR="00512528" w:rsidRPr="00122197">
        <w:rPr>
          <w:rFonts w:asciiTheme="minorHAnsi" w:eastAsiaTheme="minorHAnsi" w:hAnsiTheme="minorHAnsi" w:cstheme="minorHAnsi"/>
          <w:color w:val="000000"/>
          <w:szCs w:val="24"/>
          <w:lang w:eastAsia="en-US"/>
        </w:rPr>
        <w:t xml:space="preserve"> </w:t>
      </w:r>
      <w:r w:rsidR="005A3AAF" w:rsidRPr="00122197">
        <w:rPr>
          <w:rFonts w:asciiTheme="minorHAnsi" w:eastAsiaTheme="minorHAnsi" w:hAnsiTheme="minorHAnsi" w:cstheme="minorHAnsi"/>
          <w:color w:val="000000"/>
          <w:szCs w:val="24"/>
          <w:lang w:eastAsia="en-US"/>
        </w:rPr>
        <w:t>activity with a third party;</w:t>
      </w:r>
    </w:p>
    <w:p w14:paraId="5B4A7CEB" w14:textId="2C218534" w:rsidR="0038353B" w:rsidRPr="00122197" w:rsidRDefault="00391183" w:rsidP="008B108B">
      <w:pPr>
        <w:pStyle w:val="NoSpacing"/>
        <w:numPr>
          <w:ilvl w:val="0"/>
          <w:numId w:val="46"/>
        </w:numPr>
        <w:rPr>
          <w:rFonts w:asciiTheme="minorHAnsi" w:hAnsiTheme="minorHAnsi" w:cstheme="minorHAnsi"/>
          <w:sz w:val="24"/>
          <w:szCs w:val="24"/>
        </w:rPr>
      </w:pPr>
      <w:r w:rsidRPr="00122197">
        <w:rPr>
          <w:rFonts w:asciiTheme="minorHAnsi" w:hAnsiTheme="minorHAnsi" w:cstheme="minorHAnsi"/>
          <w:sz w:val="24"/>
          <w:szCs w:val="24"/>
        </w:rPr>
        <w:t>s</w:t>
      </w:r>
      <w:r w:rsidR="00732B3B" w:rsidRPr="00122197">
        <w:rPr>
          <w:rFonts w:asciiTheme="minorHAnsi" w:hAnsiTheme="minorHAnsi" w:cstheme="minorHAnsi"/>
          <w:sz w:val="24"/>
          <w:szCs w:val="24"/>
        </w:rPr>
        <w:t>exual violence or harassment</w:t>
      </w:r>
      <w:r w:rsidR="0038353B" w:rsidRPr="00122197">
        <w:rPr>
          <w:rFonts w:asciiTheme="minorHAnsi" w:hAnsiTheme="minorHAnsi" w:cstheme="minorHAnsi"/>
          <w:sz w:val="24"/>
          <w:szCs w:val="24"/>
        </w:rPr>
        <w:t xml:space="preserve"> </w:t>
      </w:r>
      <w:r w:rsidR="005A3AAF" w:rsidRPr="00122197">
        <w:rPr>
          <w:rFonts w:asciiTheme="minorHAnsi" w:eastAsiaTheme="minorHAnsi" w:hAnsiTheme="minorHAnsi" w:cstheme="minorHAnsi"/>
          <w:color w:val="000000"/>
          <w:sz w:val="24"/>
          <w:szCs w:val="24"/>
          <w:lang w:eastAsia="en-US"/>
        </w:rPr>
        <w:t xml:space="preserve">such as sexual comments, remarks, jokes and online sexual harassment, which may be standalone or part of a broader pattern of abuse </w:t>
      </w:r>
      <w:r w:rsidR="0038353B" w:rsidRPr="00122197">
        <w:rPr>
          <w:rFonts w:asciiTheme="minorHAnsi" w:eastAsiaTheme="minorHAnsi" w:hAnsiTheme="minorHAnsi" w:cstheme="minorHAnsi"/>
          <w:color w:val="000000"/>
          <w:sz w:val="24"/>
          <w:szCs w:val="24"/>
          <w:lang w:eastAsia="en-US"/>
        </w:rPr>
        <w:t>(this may include an online element which facilitates, threatens and/or</w:t>
      </w:r>
      <w:r w:rsidR="00512528" w:rsidRPr="00122197">
        <w:rPr>
          <w:rFonts w:asciiTheme="minorHAnsi" w:eastAsiaTheme="minorHAnsi" w:hAnsiTheme="minorHAnsi" w:cstheme="minorHAnsi"/>
          <w:color w:val="000000"/>
          <w:sz w:val="24"/>
          <w:szCs w:val="24"/>
          <w:lang w:eastAsia="en-US"/>
        </w:rPr>
        <w:t xml:space="preserve"> </w:t>
      </w:r>
      <w:r w:rsidR="0038353B" w:rsidRPr="00122197">
        <w:rPr>
          <w:rFonts w:asciiTheme="minorHAnsi" w:eastAsiaTheme="minorHAnsi" w:hAnsiTheme="minorHAnsi" w:cstheme="minorHAnsi"/>
          <w:color w:val="000000"/>
          <w:sz w:val="24"/>
          <w:szCs w:val="24"/>
          <w:lang w:eastAsia="en-US"/>
        </w:rPr>
        <w:t>encourages sexual violence)</w:t>
      </w:r>
    </w:p>
    <w:p w14:paraId="6ACE3E52" w14:textId="00560F9E" w:rsidR="00075D56" w:rsidRPr="00122197" w:rsidRDefault="00391183" w:rsidP="008B108B">
      <w:pPr>
        <w:pStyle w:val="NoSpacing"/>
        <w:numPr>
          <w:ilvl w:val="0"/>
          <w:numId w:val="46"/>
        </w:numPr>
        <w:rPr>
          <w:rFonts w:asciiTheme="minorHAnsi" w:hAnsiTheme="minorHAnsi" w:cstheme="minorHAnsi"/>
          <w:sz w:val="24"/>
          <w:szCs w:val="24"/>
        </w:rPr>
      </w:pPr>
      <w:proofErr w:type="spellStart"/>
      <w:r w:rsidRPr="00122197">
        <w:rPr>
          <w:rFonts w:asciiTheme="minorHAnsi" w:hAnsiTheme="minorHAnsi" w:cstheme="minorHAnsi"/>
          <w:sz w:val="24"/>
          <w:szCs w:val="24"/>
        </w:rPr>
        <w:t>u</w:t>
      </w:r>
      <w:r w:rsidR="00075D56" w:rsidRPr="00122197">
        <w:rPr>
          <w:rFonts w:asciiTheme="minorHAnsi" w:hAnsiTheme="minorHAnsi" w:cstheme="minorHAnsi"/>
          <w:sz w:val="24"/>
          <w:szCs w:val="24"/>
        </w:rPr>
        <w:t>pskirting</w:t>
      </w:r>
      <w:proofErr w:type="spellEnd"/>
      <w:r w:rsidR="004E1550" w:rsidRPr="00122197">
        <w:rPr>
          <w:rFonts w:asciiTheme="minorHAnsi" w:hAnsiTheme="minorHAnsi" w:cstheme="minorHAnsi"/>
          <w:sz w:val="24"/>
          <w:szCs w:val="24"/>
        </w:rPr>
        <w:t xml:space="preserve"> </w:t>
      </w:r>
      <w:r w:rsidR="0038353B" w:rsidRPr="00122197">
        <w:rPr>
          <w:rFonts w:asciiTheme="minorHAnsi" w:hAnsiTheme="minorHAnsi" w:cstheme="minorHAnsi"/>
          <w:sz w:val="24"/>
          <w:szCs w:val="24"/>
        </w:rPr>
        <w:t>(up skirting is an illegal offence which typically involves taking a picture under a person’s clothing without them knowing, with the intention of viewing their genitals or buttocks to obtain sexual gratification, or cause the victim humiliation, distress or alarm)</w:t>
      </w:r>
    </w:p>
    <w:p w14:paraId="0539C8F4" w14:textId="42532E2E" w:rsidR="00D81253" w:rsidRPr="00122197" w:rsidRDefault="00391183" w:rsidP="008B108B">
      <w:pPr>
        <w:pStyle w:val="NoSpacing"/>
        <w:numPr>
          <w:ilvl w:val="0"/>
          <w:numId w:val="46"/>
        </w:numPr>
        <w:rPr>
          <w:rFonts w:asciiTheme="minorHAnsi" w:hAnsiTheme="minorHAnsi" w:cstheme="minorHAnsi"/>
          <w:sz w:val="24"/>
          <w:szCs w:val="24"/>
        </w:rPr>
      </w:pPr>
      <w:r w:rsidRPr="00122197">
        <w:rPr>
          <w:rFonts w:asciiTheme="minorHAnsi" w:hAnsiTheme="minorHAnsi" w:cstheme="minorHAnsi"/>
          <w:sz w:val="24"/>
          <w:szCs w:val="24"/>
        </w:rPr>
        <w:t>s</w:t>
      </w:r>
      <w:r w:rsidR="00D81253" w:rsidRPr="00122197">
        <w:rPr>
          <w:rFonts w:asciiTheme="minorHAnsi" w:hAnsiTheme="minorHAnsi" w:cstheme="minorHAnsi"/>
          <w:sz w:val="24"/>
          <w:szCs w:val="24"/>
        </w:rPr>
        <w:t>exually harmful or problematic behaviour</w:t>
      </w:r>
    </w:p>
    <w:p w14:paraId="14DEE12E" w14:textId="6821D118" w:rsidR="00D81253" w:rsidRPr="00122197" w:rsidRDefault="00391183" w:rsidP="008B108B">
      <w:pPr>
        <w:pStyle w:val="NoSpacing"/>
        <w:numPr>
          <w:ilvl w:val="0"/>
          <w:numId w:val="46"/>
        </w:numPr>
        <w:rPr>
          <w:rFonts w:asciiTheme="minorHAnsi" w:hAnsiTheme="minorHAnsi" w:cstheme="minorHAnsi"/>
          <w:sz w:val="24"/>
          <w:szCs w:val="24"/>
        </w:rPr>
      </w:pPr>
      <w:r w:rsidRPr="00122197">
        <w:rPr>
          <w:rFonts w:asciiTheme="minorHAnsi" w:hAnsiTheme="minorHAnsi" w:cstheme="minorHAnsi"/>
          <w:sz w:val="24"/>
          <w:szCs w:val="24"/>
        </w:rPr>
        <w:t>g</w:t>
      </w:r>
      <w:r w:rsidR="00D81253" w:rsidRPr="00122197">
        <w:rPr>
          <w:rFonts w:asciiTheme="minorHAnsi" w:hAnsiTheme="minorHAnsi" w:cstheme="minorHAnsi"/>
          <w:sz w:val="24"/>
          <w:szCs w:val="24"/>
        </w:rPr>
        <w:t>ang initiation or hazing type violence</w:t>
      </w:r>
    </w:p>
    <w:p w14:paraId="4CE1E5E8" w14:textId="0F630412" w:rsidR="005A3AAF" w:rsidRPr="00122197" w:rsidRDefault="005A3AAF" w:rsidP="00512528">
      <w:pPr>
        <w:pStyle w:val="NoSpacing"/>
        <w:numPr>
          <w:ilvl w:val="0"/>
          <w:numId w:val="46"/>
        </w:numPr>
        <w:rPr>
          <w:rFonts w:asciiTheme="minorHAnsi" w:hAnsiTheme="minorHAnsi" w:cstheme="minorHAnsi"/>
          <w:sz w:val="24"/>
          <w:szCs w:val="24"/>
        </w:rPr>
      </w:pPr>
      <w:proofErr w:type="gramStart"/>
      <w:r w:rsidRPr="00122197">
        <w:rPr>
          <w:rFonts w:asciiTheme="minorHAnsi" w:eastAsiaTheme="minorHAnsi" w:hAnsiTheme="minorHAnsi" w:cstheme="minorHAnsi"/>
          <w:color w:val="000000"/>
          <w:sz w:val="24"/>
          <w:szCs w:val="24"/>
          <w:lang w:eastAsia="en-US"/>
        </w:rPr>
        <w:t>initiation/</w:t>
      </w:r>
      <w:proofErr w:type="gramEnd"/>
      <w:r w:rsidRPr="00122197">
        <w:rPr>
          <w:rFonts w:asciiTheme="minorHAnsi" w:eastAsiaTheme="minorHAnsi" w:hAnsiTheme="minorHAnsi" w:cstheme="minorHAnsi"/>
          <w:color w:val="000000"/>
          <w:sz w:val="24"/>
          <w:szCs w:val="24"/>
          <w:lang w:eastAsia="en-US"/>
        </w:rPr>
        <w:t>hazing type violence and rituals (this could include activities involving harassment, abuse or humiliation used as a way of initiating a</w:t>
      </w:r>
      <w:r w:rsidR="00512528" w:rsidRPr="00122197">
        <w:rPr>
          <w:rFonts w:asciiTheme="minorHAnsi" w:eastAsiaTheme="minorHAnsi" w:hAnsiTheme="minorHAnsi" w:cstheme="minorHAnsi"/>
          <w:color w:val="000000"/>
          <w:sz w:val="24"/>
          <w:szCs w:val="24"/>
          <w:lang w:eastAsia="en-US"/>
        </w:rPr>
        <w:t xml:space="preserve"> </w:t>
      </w:r>
      <w:r w:rsidRPr="00122197">
        <w:rPr>
          <w:rFonts w:asciiTheme="minorHAnsi" w:eastAsiaTheme="minorHAnsi" w:hAnsiTheme="minorHAnsi" w:cstheme="minorHAnsi"/>
          <w:color w:val="000000"/>
          <w:sz w:val="24"/>
          <w:szCs w:val="24"/>
          <w:lang w:eastAsia="en-US"/>
        </w:rPr>
        <w:t>person into a group and may also include an online element).</w:t>
      </w:r>
      <w:r w:rsidRPr="00122197">
        <w:rPr>
          <w:rFonts w:asciiTheme="minorHAnsi" w:eastAsiaTheme="minorHAnsi" w:hAnsiTheme="minorHAnsi" w:cstheme="minorHAnsi"/>
          <w:color w:val="000000"/>
          <w:szCs w:val="24"/>
          <w:highlight w:val="green"/>
          <w:lang w:eastAsia="en-US"/>
        </w:rPr>
        <w:br/>
      </w:r>
    </w:p>
    <w:p w14:paraId="3D002EC6" w14:textId="26DA1C44" w:rsidR="0038353B" w:rsidRPr="00122197" w:rsidRDefault="00BE02D8" w:rsidP="00D0745A">
      <w:pPr>
        <w:pStyle w:val="NoSpacing"/>
        <w:ind w:left="709"/>
        <w:rPr>
          <w:rFonts w:asciiTheme="minorHAnsi" w:hAnsiTheme="minorHAnsi" w:cstheme="minorHAnsi"/>
          <w:sz w:val="24"/>
          <w:szCs w:val="24"/>
        </w:rPr>
      </w:pPr>
      <w:r w:rsidRPr="00BE02D8">
        <w:rPr>
          <w:rFonts w:asciiTheme="minorHAnsi" w:hAnsiTheme="minorHAnsi" w:cstheme="minorHAnsi"/>
          <w:sz w:val="24"/>
          <w:szCs w:val="24"/>
        </w:rPr>
        <w:t>Brockhampton</w:t>
      </w:r>
      <w:r w:rsidR="0038353B" w:rsidRPr="00BE02D8">
        <w:rPr>
          <w:rFonts w:asciiTheme="minorHAnsi" w:hAnsiTheme="minorHAnsi" w:cstheme="minorHAnsi"/>
          <w:sz w:val="24"/>
          <w:szCs w:val="24"/>
        </w:rPr>
        <w:t xml:space="preserve"> </w:t>
      </w:r>
      <w:r w:rsidR="0038353B" w:rsidRPr="00122197">
        <w:rPr>
          <w:rFonts w:asciiTheme="minorHAnsi" w:hAnsiTheme="minorHAnsi" w:cstheme="minorHAnsi"/>
          <w:sz w:val="24"/>
          <w:szCs w:val="24"/>
        </w:rPr>
        <w:t>understand</w:t>
      </w:r>
      <w:r>
        <w:rPr>
          <w:rFonts w:asciiTheme="minorHAnsi" w:hAnsiTheme="minorHAnsi" w:cstheme="minorHAnsi"/>
          <w:sz w:val="24"/>
          <w:szCs w:val="24"/>
        </w:rPr>
        <w:t>s</w:t>
      </w:r>
      <w:r w:rsidR="0038353B" w:rsidRPr="00122197">
        <w:rPr>
          <w:rFonts w:asciiTheme="minorHAnsi" w:hAnsiTheme="minorHAnsi" w:cstheme="minorHAnsi"/>
          <w:sz w:val="24"/>
          <w:szCs w:val="24"/>
        </w:rPr>
        <w:t xml:space="preserve"> </w:t>
      </w:r>
      <w:r w:rsidR="0038353B" w:rsidRPr="00122197">
        <w:rPr>
          <w:rFonts w:asciiTheme="minorHAnsi" w:eastAsiaTheme="minorHAnsi" w:hAnsiTheme="minorHAnsi" w:cstheme="minorHAnsi"/>
          <w:color w:val="000000"/>
          <w:sz w:val="24"/>
          <w:szCs w:val="24"/>
          <w:lang w:eastAsia="en-US"/>
        </w:rPr>
        <w:t xml:space="preserve">that even if there are no reports in their schools or colleges it does not mean it is not happening, it may be the case that it is just not being reported. As such it is important if staff have </w:t>
      </w:r>
      <w:r w:rsidR="0038353B" w:rsidRPr="00122197">
        <w:rPr>
          <w:rFonts w:asciiTheme="minorHAnsi" w:eastAsiaTheme="minorHAnsi" w:hAnsiTheme="minorHAnsi" w:cstheme="minorHAnsi"/>
          <w:b/>
          <w:bCs/>
          <w:color w:val="000000"/>
          <w:sz w:val="24"/>
          <w:szCs w:val="24"/>
          <w:lang w:eastAsia="en-US"/>
        </w:rPr>
        <w:t xml:space="preserve">any </w:t>
      </w:r>
      <w:r w:rsidR="0038353B" w:rsidRPr="00122197">
        <w:rPr>
          <w:rFonts w:asciiTheme="minorHAnsi" w:eastAsiaTheme="minorHAnsi" w:hAnsiTheme="minorHAnsi" w:cstheme="minorHAnsi"/>
          <w:color w:val="000000"/>
          <w:sz w:val="24"/>
          <w:szCs w:val="24"/>
          <w:lang w:eastAsia="en-US"/>
        </w:rPr>
        <w:t xml:space="preserve">concerns regarding </w:t>
      </w:r>
      <w:r w:rsidR="00D554D9" w:rsidRPr="00122197">
        <w:rPr>
          <w:rFonts w:asciiTheme="minorHAnsi" w:eastAsiaTheme="minorHAnsi" w:hAnsiTheme="minorHAnsi" w:cstheme="minorHAnsi"/>
          <w:color w:val="000000"/>
          <w:sz w:val="24"/>
          <w:szCs w:val="24"/>
          <w:lang w:eastAsia="en-US"/>
        </w:rPr>
        <w:t xml:space="preserve">Child on Child </w:t>
      </w:r>
      <w:proofErr w:type="gramStart"/>
      <w:r w:rsidR="00D554D9" w:rsidRPr="00122197">
        <w:rPr>
          <w:rFonts w:asciiTheme="minorHAnsi" w:eastAsiaTheme="minorHAnsi" w:hAnsiTheme="minorHAnsi" w:cstheme="minorHAnsi"/>
          <w:color w:val="000000"/>
          <w:sz w:val="24"/>
          <w:szCs w:val="24"/>
          <w:lang w:eastAsia="en-US"/>
        </w:rPr>
        <w:t xml:space="preserve">abuse </w:t>
      </w:r>
      <w:r w:rsidR="0038353B" w:rsidRPr="00122197">
        <w:rPr>
          <w:rFonts w:asciiTheme="minorHAnsi" w:eastAsiaTheme="minorHAnsi" w:hAnsiTheme="minorHAnsi" w:cstheme="minorHAnsi"/>
          <w:color w:val="000000"/>
          <w:sz w:val="24"/>
          <w:szCs w:val="24"/>
          <w:lang w:eastAsia="en-US"/>
        </w:rPr>
        <w:t xml:space="preserve"> they</w:t>
      </w:r>
      <w:proofErr w:type="gramEnd"/>
      <w:r w:rsidR="0038353B" w:rsidRPr="00122197">
        <w:rPr>
          <w:rFonts w:asciiTheme="minorHAnsi" w:eastAsiaTheme="minorHAnsi" w:hAnsiTheme="minorHAnsi" w:cstheme="minorHAnsi"/>
          <w:color w:val="000000"/>
          <w:sz w:val="24"/>
          <w:szCs w:val="24"/>
          <w:lang w:eastAsia="en-US"/>
        </w:rPr>
        <w:t xml:space="preserve"> should speak to their designated safeguarding lead (or deputy).</w:t>
      </w:r>
    </w:p>
    <w:p w14:paraId="38992CBE" w14:textId="66348EEE" w:rsidR="005A3AAF" w:rsidRPr="00122197" w:rsidRDefault="005A3AAF" w:rsidP="008706F6">
      <w:pPr>
        <w:autoSpaceDE w:val="0"/>
        <w:autoSpaceDN w:val="0"/>
        <w:adjustRightInd w:val="0"/>
        <w:spacing w:after="0" w:line="240" w:lineRule="auto"/>
        <w:rPr>
          <w:rFonts w:asciiTheme="minorHAnsi" w:eastAsiaTheme="minorHAnsi" w:hAnsiTheme="minorHAnsi" w:cstheme="minorHAnsi"/>
          <w:color w:val="000000"/>
          <w:szCs w:val="24"/>
          <w:lang w:eastAsia="en-US"/>
        </w:rPr>
      </w:pPr>
    </w:p>
    <w:p w14:paraId="0B4476A7" w14:textId="4C2A01D2" w:rsidR="008706F6" w:rsidRPr="00122197" w:rsidRDefault="005A3AAF" w:rsidP="00D0745A">
      <w:pPr>
        <w:autoSpaceDE w:val="0"/>
        <w:autoSpaceDN w:val="0"/>
        <w:adjustRightInd w:val="0"/>
        <w:spacing w:after="0"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b/>
          <w:bCs/>
          <w:color w:val="000000"/>
          <w:szCs w:val="24"/>
          <w:lang w:eastAsia="en-US"/>
        </w:rPr>
        <w:t>Staff</w:t>
      </w:r>
      <w:r w:rsidR="008706F6" w:rsidRPr="00122197">
        <w:rPr>
          <w:rFonts w:asciiTheme="minorHAnsi" w:eastAsiaTheme="minorHAnsi" w:hAnsiTheme="minorHAnsi" w:cstheme="minorHAnsi"/>
          <w:color w:val="000000"/>
          <w:szCs w:val="24"/>
          <w:lang w:eastAsia="en-US"/>
        </w:rPr>
        <w:t xml:space="preserve"> should be clear as to the </w:t>
      </w:r>
      <w:r w:rsidRPr="00122197">
        <w:rPr>
          <w:rFonts w:asciiTheme="minorHAnsi" w:eastAsiaTheme="minorHAnsi" w:hAnsiTheme="minorHAnsi" w:cstheme="minorHAnsi"/>
          <w:color w:val="000000"/>
          <w:szCs w:val="24"/>
          <w:lang w:eastAsia="en-US"/>
        </w:rPr>
        <w:t xml:space="preserve">school/colleges </w:t>
      </w:r>
      <w:r w:rsidR="008706F6" w:rsidRPr="00122197">
        <w:rPr>
          <w:rFonts w:asciiTheme="minorHAnsi" w:eastAsiaTheme="minorHAnsi" w:hAnsiTheme="minorHAnsi" w:cstheme="minorHAnsi"/>
          <w:color w:val="000000"/>
          <w:szCs w:val="24"/>
          <w:lang w:eastAsia="en-US"/>
        </w:rPr>
        <w:t>policy and procedures with</w:t>
      </w:r>
      <w:r w:rsidRPr="00122197">
        <w:rPr>
          <w:rFonts w:asciiTheme="minorHAnsi" w:eastAsiaTheme="minorHAnsi" w:hAnsiTheme="minorHAnsi" w:cstheme="minorHAnsi"/>
          <w:color w:val="000000"/>
          <w:szCs w:val="24"/>
          <w:lang w:eastAsia="en-US"/>
        </w:rPr>
        <w:t xml:space="preserve"> </w:t>
      </w:r>
      <w:r w:rsidR="008706F6" w:rsidRPr="00122197">
        <w:rPr>
          <w:rFonts w:asciiTheme="minorHAnsi" w:eastAsiaTheme="minorHAnsi" w:hAnsiTheme="minorHAnsi" w:cstheme="minorHAnsi"/>
          <w:color w:val="000000"/>
          <w:szCs w:val="24"/>
          <w:lang w:eastAsia="en-US"/>
        </w:rPr>
        <w:t xml:space="preserve">regards </w:t>
      </w:r>
      <w:r w:rsidRPr="00122197">
        <w:rPr>
          <w:rFonts w:asciiTheme="minorHAnsi" w:eastAsiaTheme="minorHAnsi" w:hAnsiTheme="minorHAnsi" w:cstheme="minorHAnsi"/>
          <w:color w:val="000000"/>
          <w:szCs w:val="24"/>
          <w:lang w:eastAsia="en-US"/>
        </w:rPr>
        <w:t xml:space="preserve">to </w:t>
      </w:r>
      <w:r w:rsidR="00D554D9" w:rsidRPr="00122197">
        <w:rPr>
          <w:rFonts w:asciiTheme="minorHAnsi" w:eastAsiaTheme="minorHAnsi" w:hAnsiTheme="minorHAnsi" w:cstheme="minorHAnsi"/>
          <w:color w:val="000000"/>
          <w:szCs w:val="24"/>
          <w:lang w:eastAsia="en-US"/>
        </w:rPr>
        <w:t xml:space="preserve">Child on Child abuse </w:t>
      </w:r>
      <w:r w:rsidRPr="00122197">
        <w:rPr>
          <w:rFonts w:asciiTheme="minorHAnsi" w:eastAsiaTheme="minorHAnsi" w:hAnsiTheme="minorHAnsi" w:cstheme="minorHAnsi"/>
          <w:color w:val="000000"/>
          <w:szCs w:val="24"/>
          <w:lang w:eastAsia="en-US"/>
        </w:rPr>
        <w:t xml:space="preserve">and the </w:t>
      </w:r>
      <w:r w:rsidR="008706F6" w:rsidRPr="00122197">
        <w:rPr>
          <w:rFonts w:asciiTheme="minorHAnsi" w:eastAsiaTheme="minorHAnsi" w:hAnsiTheme="minorHAnsi" w:cstheme="minorHAnsi"/>
          <w:color w:val="000000"/>
          <w:szCs w:val="24"/>
          <w:lang w:eastAsia="en-US"/>
        </w:rPr>
        <w:t>role they have to play in preventing it</w:t>
      </w:r>
      <w:r w:rsidRPr="00122197">
        <w:rPr>
          <w:rFonts w:asciiTheme="minorHAnsi" w:eastAsiaTheme="minorHAnsi" w:hAnsiTheme="minorHAnsi" w:cstheme="minorHAnsi"/>
          <w:color w:val="000000"/>
          <w:szCs w:val="24"/>
          <w:lang w:eastAsia="en-US"/>
        </w:rPr>
        <w:t xml:space="preserve">. </w:t>
      </w:r>
      <w:proofErr w:type="spellStart"/>
      <w:r w:rsidR="009376A4">
        <w:rPr>
          <w:rFonts w:asciiTheme="minorHAnsi" w:eastAsiaTheme="minorHAnsi" w:hAnsiTheme="minorHAnsi" w:cstheme="minorHAnsi"/>
          <w:color w:val="000000"/>
          <w:szCs w:val="24"/>
          <w:lang w:eastAsia="en-US"/>
        </w:rPr>
        <w:t>Brockhampton</w:t>
      </w:r>
      <w:r w:rsidRPr="00122197">
        <w:rPr>
          <w:rFonts w:asciiTheme="minorHAnsi" w:eastAsiaTheme="minorHAnsi" w:hAnsiTheme="minorHAnsi" w:cstheme="minorHAnsi"/>
          <w:color w:val="000000"/>
          <w:szCs w:val="24"/>
          <w:lang w:eastAsia="en-US"/>
        </w:rPr>
        <w:t>identify</w:t>
      </w:r>
      <w:proofErr w:type="spellEnd"/>
      <w:r w:rsidRPr="00122197">
        <w:rPr>
          <w:rFonts w:asciiTheme="minorHAnsi" w:eastAsiaTheme="minorHAnsi" w:hAnsiTheme="minorHAnsi" w:cstheme="minorHAnsi"/>
          <w:color w:val="000000"/>
          <w:szCs w:val="24"/>
          <w:lang w:eastAsia="en-US"/>
        </w:rPr>
        <w:t xml:space="preserve"> the indicators of </w:t>
      </w:r>
      <w:r w:rsidR="00D554D9" w:rsidRPr="00122197">
        <w:rPr>
          <w:rFonts w:asciiTheme="minorHAnsi" w:eastAsiaTheme="minorHAnsi" w:hAnsiTheme="minorHAnsi" w:cstheme="minorHAnsi"/>
          <w:color w:val="000000"/>
          <w:szCs w:val="24"/>
          <w:lang w:eastAsia="en-US"/>
        </w:rPr>
        <w:t xml:space="preserve">Child on Child abuse </w:t>
      </w:r>
      <w:r w:rsidRPr="00122197">
        <w:rPr>
          <w:rFonts w:asciiTheme="minorHAnsi" w:eastAsiaTheme="minorHAnsi" w:hAnsiTheme="minorHAnsi" w:cstheme="minorHAnsi"/>
          <w:color w:val="000000"/>
          <w:szCs w:val="24"/>
          <w:lang w:eastAsia="en-US"/>
        </w:rPr>
        <w:t>and respond</w:t>
      </w:r>
      <w:r w:rsidR="008706F6" w:rsidRPr="00122197">
        <w:rPr>
          <w:rFonts w:asciiTheme="minorHAnsi" w:eastAsiaTheme="minorHAnsi" w:hAnsiTheme="minorHAnsi" w:cstheme="minorHAnsi"/>
          <w:color w:val="000000"/>
          <w:szCs w:val="24"/>
          <w:lang w:eastAsia="en-US"/>
        </w:rPr>
        <w:t xml:space="preserve"> where they believe a child may be at risk from it. </w:t>
      </w:r>
    </w:p>
    <w:p w14:paraId="75C10F60" w14:textId="77777777" w:rsidR="008706F6" w:rsidRPr="00122197" w:rsidRDefault="008706F6" w:rsidP="008706F6">
      <w:pPr>
        <w:pStyle w:val="NoSpacing"/>
        <w:rPr>
          <w:rFonts w:asciiTheme="minorHAnsi" w:hAnsiTheme="minorHAnsi" w:cstheme="minorHAnsi"/>
          <w:sz w:val="24"/>
          <w:szCs w:val="24"/>
        </w:rPr>
      </w:pPr>
    </w:p>
    <w:p w14:paraId="51441586" w14:textId="3D0532E7" w:rsidR="00C30165" w:rsidRPr="00122197" w:rsidRDefault="00BE02D8" w:rsidP="00D0745A">
      <w:pPr>
        <w:pStyle w:val="NoSpacing"/>
        <w:ind w:left="709"/>
        <w:rPr>
          <w:rFonts w:asciiTheme="minorHAnsi" w:eastAsiaTheme="minorHAnsi" w:hAnsiTheme="minorHAnsi" w:cstheme="minorHAnsi"/>
          <w:color w:val="000000"/>
          <w:sz w:val="24"/>
          <w:szCs w:val="23"/>
          <w:lang w:eastAsia="en-US"/>
        </w:rPr>
      </w:pPr>
      <w:r w:rsidRPr="00BE02D8">
        <w:rPr>
          <w:rFonts w:asciiTheme="minorHAnsi" w:eastAsiaTheme="minorHAnsi" w:hAnsiTheme="minorHAnsi" w:cstheme="minorHAnsi"/>
          <w:color w:val="000000"/>
          <w:sz w:val="24"/>
          <w:szCs w:val="23"/>
          <w:lang w:eastAsia="en-US"/>
        </w:rPr>
        <w:t xml:space="preserve">Brockhampton </w:t>
      </w:r>
      <w:r w:rsidR="00C30165" w:rsidRPr="00122197">
        <w:rPr>
          <w:rFonts w:asciiTheme="minorHAnsi" w:eastAsiaTheme="minorHAnsi" w:hAnsiTheme="minorHAnsi" w:cstheme="minorHAnsi"/>
          <w:color w:val="000000"/>
          <w:sz w:val="24"/>
          <w:szCs w:val="23"/>
          <w:lang w:eastAsia="en-US"/>
        </w:rPr>
        <w:t>will reassure victims that they are being taken seriously and that they will be supported and kept safe. A victim should never be given the impression that they are creating a problem by reporting abuse, sexual violence or sexual</w:t>
      </w:r>
      <w:r w:rsidR="00512528" w:rsidRPr="00122197">
        <w:rPr>
          <w:rFonts w:asciiTheme="minorHAnsi" w:eastAsiaTheme="minorHAnsi" w:hAnsiTheme="minorHAnsi" w:cstheme="minorHAnsi"/>
          <w:color w:val="000000"/>
          <w:sz w:val="24"/>
          <w:szCs w:val="23"/>
          <w:lang w:eastAsia="en-US"/>
        </w:rPr>
        <w:t xml:space="preserve"> </w:t>
      </w:r>
      <w:r w:rsidR="00C30165" w:rsidRPr="00122197">
        <w:rPr>
          <w:rFonts w:asciiTheme="minorHAnsi" w:eastAsiaTheme="minorHAnsi" w:hAnsiTheme="minorHAnsi" w:cstheme="minorHAnsi"/>
          <w:color w:val="000000"/>
          <w:sz w:val="24"/>
          <w:szCs w:val="23"/>
          <w:lang w:eastAsia="en-US"/>
        </w:rPr>
        <w:t>harassment. Nor should a victim ever be made to feel ashamed for making a report</w:t>
      </w:r>
    </w:p>
    <w:p w14:paraId="20113636" w14:textId="31891467" w:rsidR="00C91BB7" w:rsidRPr="00122197" w:rsidRDefault="00C91BB7" w:rsidP="005A3AAF">
      <w:pPr>
        <w:pStyle w:val="NoSpacing"/>
        <w:rPr>
          <w:rFonts w:asciiTheme="minorHAnsi" w:eastAsiaTheme="minorHAnsi" w:hAnsiTheme="minorHAnsi" w:cstheme="minorHAnsi"/>
          <w:color w:val="000000"/>
          <w:sz w:val="24"/>
          <w:szCs w:val="23"/>
          <w:lang w:eastAsia="en-US"/>
        </w:rPr>
      </w:pPr>
    </w:p>
    <w:p w14:paraId="72E08BFB" w14:textId="583E6A12" w:rsidR="00C91BB7" w:rsidRPr="00122197" w:rsidRDefault="00BE02D8" w:rsidP="00D0745A">
      <w:pPr>
        <w:pStyle w:val="NoSpacing"/>
        <w:ind w:left="709"/>
        <w:rPr>
          <w:rFonts w:asciiTheme="minorHAnsi" w:hAnsiTheme="minorHAnsi" w:cstheme="minorHAnsi"/>
          <w:sz w:val="28"/>
          <w:szCs w:val="24"/>
        </w:rPr>
      </w:pPr>
      <w:r w:rsidRPr="00BE02D8">
        <w:rPr>
          <w:rFonts w:asciiTheme="minorHAnsi" w:eastAsiaTheme="minorHAnsi" w:hAnsiTheme="minorHAnsi" w:cstheme="minorHAnsi"/>
          <w:color w:val="000000"/>
          <w:sz w:val="24"/>
          <w:szCs w:val="23"/>
          <w:lang w:eastAsia="en-US"/>
        </w:rPr>
        <w:t>Brockhampton</w:t>
      </w:r>
      <w:r w:rsidR="00C91BB7" w:rsidRPr="00BE02D8">
        <w:rPr>
          <w:rFonts w:asciiTheme="minorHAnsi" w:eastAsiaTheme="minorHAnsi" w:hAnsiTheme="minorHAnsi" w:cstheme="minorHAnsi"/>
          <w:color w:val="000000"/>
          <w:sz w:val="24"/>
          <w:szCs w:val="23"/>
          <w:lang w:eastAsia="en-US"/>
        </w:rPr>
        <w:t xml:space="preserve"> understand</w:t>
      </w:r>
      <w:r w:rsidRPr="00BE02D8">
        <w:rPr>
          <w:rFonts w:asciiTheme="minorHAnsi" w:eastAsiaTheme="minorHAnsi" w:hAnsiTheme="minorHAnsi" w:cstheme="minorHAnsi"/>
          <w:color w:val="000000"/>
          <w:sz w:val="24"/>
          <w:szCs w:val="23"/>
          <w:lang w:eastAsia="en-US"/>
        </w:rPr>
        <w:t>s</w:t>
      </w:r>
      <w:r w:rsidR="00C91BB7" w:rsidRPr="00122197">
        <w:rPr>
          <w:rFonts w:asciiTheme="minorHAnsi" w:eastAsiaTheme="minorHAnsi" w:hAnsiTheme="minorHAnsi" w:cstheme="minorHAnsi"/>
          <w:color w:val="000000"/>
          <w:sz w:val="24"/>
          <w:szCs w:val="23"/>
          <w:lang w:eastAsia="en-US"/>
        </w:rPr>
        <w:t xml:space="preserve"> the referral pathways in response to sexual harassment and sexual violence as identified in Part 5 of KSCIE (</w:t>
      </w:r>
      <w:r w:rsidR="00D17E49" w:rsidRPr="00122197">
        <w:rPr>
          <w:rFonts w:asciiTheme="minorHAnsi" w:eastAsiaTheme="minorHAnsi" w:hAnsiTheme="minorHAnsi" w:cstheme="minorHAnsi"/>
          <w:color w:val="000000"/>
          <w:sz w:val="24"/>
          <w:szCs w:val="23"/>
          <w:lang w:eastAsia="en-US"/>
        </w:rPr>
        <w:t>2022</w:t>
      </w:r>
      <w:r w:rsidR="00C91BB7" w:rsidRPr="00122197">
        <w:rPr>
          <w:rFonts w:asciiTheme="minorHAnsi" w:eastAsiaTheme="minorHAnsi" w:hAnsiTheme="minorHAnsi" w:cstheme="minorHAnsi"/>
          <w:color w:val="000000"/>
          <w:sz w:val="24"/>
          <w:szCs w:val="23"/>
          <w:lang w:eastAsia="en-US"/>
        </w:rPr>
        <w:t xml:space="preserve">). </w:t>
      </w:r>
    </w:p>
    <w:p w14:paraId="1F0BF2E4" w14:textId="4943CB7E" w:rsidR="008706F6" w:rsidRPr="00122197" w:rsidRDefault="008706F6" w:rsidP="005A3AAF">
      <w:pPr>
        <w:pStyle w:val="NoSpacing"/>
        <w:rPr>
          <w:rFonts w:asciiTheme="minorHAnsi" w:hAnsiTheme="minorHAnsi" w:cstheme="minorHAnsi"/>
          <w:sz w:val="24"/>
          <w:szCs w:val="24"/>
        </w:rPr>
      </w:pPr>
    </w:p>
    <w:p w14:paraId="786C117E" w14:textId="1FC200A6" w:rsidR="008706F6" w:rsidRPr="00122197" w:rsidRDefault="008706F6" w:rsidP="00D0745A">
      <w:pPr>
        <w:pStyle w:val="NoSpacing"/>
        <w:ind w:left="709"/>
        <w:rPr>
          <w:rFonts w:asciiTheme="minorHAnsi" w:hAnsiTheme="minorHAnsi" w:cstheme="minorHAnsi"/>
          <w:sz w:val="24"/>
          <w:szCs w:val="24"/>
        </w:rPr>
      </w:pPr>
      <w:r w:rsidRPr="00122197">
        <w:rPr>
          <w:rFonts w:asciiTheme="minorHAnsi" w:hAnsiTheme="minorHAnsi" w:cstheme="minorHAnsi"/>
          <w:sz w:val="24"/>
          <w:szCs w:val="24"/>
        </w:rPr>
        <w:t xml:space="preserve">The school will follow </w:t>
      </w:r>
      <w:hyperlink r:id="rId14" w:history="1">
        <w:r w:rsidRPr="00122197">
          <w:rPr>
            <w:rStyle w:val="Hyperlink"/>
            <w:rFonts w:asciiTheme="minorHAnsi" w:hAnsiTheme="minorHAnsi" w:cstheme="minorHAnsi"/>
            <w:sz w:val="24"/>
            <w:szCs w:val="24"/>
          </w:rPr>
          <w:t>Sexual Violence and Sexual Harassment guidance</w:t>
        </w:r>
      </w:hyperlink>
      <w:r w:rsidR="00512528" w:rsidRPr="00122197">
        <w:rPr>
          <w:rFonts w:asciiTheme="minorHAnsi" w:hAnsiTheme="minorHAnsi" w:cstheme="minorHAnsi"/>
          <w:sz w:val="24"/>
          <w:szCs w:val="24"/>
        </w:rPr>
        <w:t xml:space="preserve"> (</w:t>
      </w:r>
      <w:proofErr w:type="spellStart"/>
      <w:r w:rsidR="00512528" w:rsidRPr="00122197">
        <w:rPr>
          <w:rFonts w:asciiTheme="minorHAnsi" w:hAnsiTheme="minorHAnsi" w:cstheme="minorHAnsi"/>
          <w:sz w:val="24"/>
          <w:szCs w:val="24"/>
        </w:rPr>
        <w:t>DfE</w:t>
      </w:r>
      <w:proofErr w:type="spellEnd"/>
      <w:r w:rsidR="00512528" w:rsidRPr="00122197">
        <w:rPr>
          <w:rFonts w:asciiTheme="minorHAnsi" w:hAnsiTheme="minorHAnsi" w:cstheme="minorHAnsi"/>
          <w:sz w:val="24"/>
          <w:szCs w:val="24"/>
        </w:rPr>
        <w:t xml:space="preserve">, </w:t>
      </w:r>
      <w:r w:rsidR="00177065" w:rsidRPr="00122197">
        <w:rPr>
          <w:rFonts w:asciiTheme="minorHAnsi" w:hAnsiTheme="minorHAnsi" w:cstheme="minorHAnsi"/>
          <w:sz w:val="24"/>
          <w:szCs w:val="24"/>
        </w:rPr>
        <w:t>2021</w:t>
      </w:r>
      <w:r w:rsidRPr="00122197">
        <w:rPr>
          <w:rFonts w:asciiTheme="minorHAnsi" w:hAnsiTheme="minorHAnsi" w:cstheme="minorHAnsi"/>
          <w:sz w:val="24"/>
          <w:szCs w:val="24"/>
        </w:rPr>
        <w:t xml:space="preserve">) when responding to such issues alongside local interagency procedures and the Harmful Sexual Behaviours strategy.  This includes responding to any reports in a child centred manner and undertaking an immediate risk and needs assessment in relation to the victim, the alleged perpetrator and other children.  The school will respond to reports of sexual violence and sexual harassment on a case-by-case basis considering the </w:t>
      </w:r>
      <w:r w:rsidR="00B4084E" w:rsidRPr="00122197">
        <w:rPr>
          <w:rFonts w:asciiTheme="minorHAnsi" w:hAnsiTheme="minorHAnsi" w:cstheme="minorHAnsi"/>
          <w:sz w:val="24"/>
          <w:szCs w:val="24"/>
        </w:rPr>
        <w:t>Right Help Right Time</w:t>
      </w:r>
      <w:r w:rsidR="005A3AAF" w:rsidRPr="00122197">
        <w:rPr>
          <w:rFonts w:asciiTheme="minorHAnsi" w:hAnsiTheme="minorHAnsi" w:cstheme="minorHAnsi"/>
          <w:sz w:val="24"/>
          <w:szCs w:val="24"/>
        </w:rPr>
        <w:t xml:space="preserve"> document</w:t>
      </w:r>
      <w:r w:rsidRPr="00122197">
        <w:rPr>
          <w:rFonts w:asciiTheme="minorHAnsi" w:hAnsiTheme="minorHAnsi" w:cstheme="minorHAnsi"/>
          <w:sz w:val="24"/>
          <w:szCs w:val="24"/>
        </w:rPr>
        <w:t>, whether a criminal offence may have been considered and whether a report to the Multi Agency Safeguarding Hub</w:t>
      </w:r>
      <w:r w:rsidR="005A3AAF" w:rsidRPr="00122197">
        <w:rPr>
          <w:rFonts w:asciiTheme="minorHAnsi" w:hAnsiTheme="minorHAnsi" w:cstheme="minorHAnsi"/>
          <w:sz w:val="24"/>
          <w:szCs w:val="24"/>
        </w:rPr>
        <w:t xml:space="preserve"> or the police is necessary. </w:t>
      </w:r>
      <w:r w:rsidRPr="00122197">
        <w:rPr>
          <w:rFonts w:asciiTheme="minorHAnsi" w:hAnsiTheme="minorHAnsi" w:cstheme="minorHAnsi"/>
          <w:sz w:val="24"/>
          <w:szCs w:val="24"/>
        </w:rPr>
        <w:t xml:space="preserve">The school will also consider seeking specialist advice, guidance and assessment and will work with partner agencies in relation to management of information and what should be shared with staff, parents and carers.  </w:t>
      </w:r>
    </w:p>
    <w:p w14:paraId="55639267" w14:textId="13559A56" w:rsidR="00C30165" w:rsidRPr="00122197" w:rsidRDefault="00BE02D8" w:rsidP="00C30165">
      <w:pPr>
        <w:pStyle w:val="Default"/>
        <w:spacing w:before="100" w:beforeAutospacing="1" w:after="100" w:afterAutospacing="1"/>
        <w:ind w:left="720"/>
        <w:rPr>
          <w:rFonts w:asciiTheme="minorHAnsi" w:eastAsia="Calibri" w:hAnsiTheme="minorHAnsi" w:cstheme="minorHAnsi"/>
          <w:i/>
          <w:szCs w:val="23"/>
          <w:lang w:eastAsia="en-US"/>
        </w:rPr>
      </w:pPr>
      <w:r w:rsidRPr="00BE02D8">
        <w:rPr>
          <w:rFonts w:asciiTheme="minorHAnsi" w:eastAsia="Calibri" w:hAnsiTheme="minorHAnsi" w:cstheme="minorHAnsi"/>
          <w:color w:val="auto"/>
        </w:rPr>
        <w:t>Brockhampton</w:t>
      </w:r>
      <w:r w:rsidR="00EE50A6" w:rsidRPr="00BE02D8">
        <w:rPr>
          <w:rFonts w:asciiTheme="minorHAnsi" w:eastAsia="Calibri" w:hAnsiTheme="minorHAnsi" w:cstheme="minorHAnsi"/>
          <w:color w:val="auto"/>
        </w:rPr>
        <w:t xml:space="preserve"> </w:t>
      </w:r>
      <w:r w:rsidR="00EE50A6" w:rsidRPr="00122197">
        <w:rPr>
          <w:rFonts w:asciiTheme="minorHAnsi" w:eastAsia="Calibri" w:hAnsiTheme="minorHAnsi" w:cstheme="minorHAnsi"/>
          <w:color w:val="auto"/>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122197">
        <w:rPr>
          <w:rFonts w:asciiTheme="minorHAnsi" w:eastAsia="Calibri" w:hAnsiTheme="minorHAnsi" w:cstheme="minorHAnsi"/>
          <w:color w:val="auto"/>
        </w:rPr>
        <w:t>self-harm</w:t>
      </w:r>
      <w:r w:rsidR="00EE50A6" w:rsidRPr="00122197">
        <w:rPr>
          <w:rFonts w:asciiTheme="minorHAnsi" w:eastAsia="Calibri" w:hAnsiTheme="minorHAnsi" w:cstheme="minorHAnsi"/>
          <w:color w:val="auto"/>
        </w:rPr>
        <w:t xml:space="preserve">, significant change in </w:t>
      </w:r>
      <w:r w:rsidR="007F04C0" w:rsidRPr="00122197">
        <w:rPr>
          <w:rFonts w:asciiTheme="minorHAnsi" w:eastAsia="Calibri" w:hAnsiTheme="minorHAnsi" w:cstheme="minorHAnsi"/>
          <w:color w:val="auto"/>
        </w:rPr>
        <w:t>wellbeing</w:t>
      </w:r>
      <w:r w:rsidR="00EE50A6" w:rsidRPr="00122197">
        <w:rPr>
          <w:rFonts w:asciiTheme="minorHAnsi" w:eastAsia="Calibri" w:hAnsiTheme="minorHAnsi" w:cstheme="minorHAnsi"/>
          <w:color w:val="auto"/>
        </w:rPr>
        <w:t xml:space="preserve"> or signs of assaulted/unexplained injuries. Unexplained gifts or new </w:t>
      </w:r>
      <w:r w:rsidR="007F04C0" w:rsidRPr="00122197">
        <w:rPr>
          <w:rFonts w:asciiTheme="minorHAnsi" w:eastAsia="Calibri" w:hAnsiTheme="minorHAnsi" w:cstheme="minorHAnsi"/>
          <w:color w:val="auto"/>
        </w:rPr>
        <w:t>possessions</w:t>
      </w:r>
      <w:r w:rsidR="00EE50A6" w:rsidRPr="00122197">
        <w:rPr>
          <w:rFonts w:asciiTheme="minorHAnsi" w:eastAsia="Calibri" w:hAnsiTheme="minorHAnsi" w:cstheme="minorHAnsi"/>
          <w:color w:val="auto"/>
        </w:rPr>
        <w:t xml:space="preserve"> could indicate that children have been </w:t>
      </w:r>
      <w:r w:rsidR="007F04C0" w:rsidRPr="00122197">
        <w:rPr>
          <w:rFonts w:asciiTheme="minorHAnsi" w:eastAsia="Calibri" w:hAnsiTheme="minorHAnsi" w:cstheme="minorHAnsi"/>
          <w:color w:val="auto"/>
        </w:rPr>
        <w:t>appropriated</w:t>
      </w:r>
      <w:r w:rsidR="00EE50A6" w:rsidRPr="00122197">
        <w:rPr>
          <w:rFonts w:asciiTheme="minorHAnsi" w:eastAsia="Calibri" w:hAnsiTheme="minorHAnsi" w:cstheme="minorHAnsi"/>
          <w:color w:val="auto"/>
        </w:rPr>
        <w:t xml:space="preserve">, or are involved with, </w:t>
      </w:r>
      <w:r w:rsidR="007F04C0" w:rsidRPr="00122197">
        <w:rPr>
          <w:rFonts w:asciiTheme="minorHAnsi" w:eastAsia="Calibri" w:hAnsiTheme="minorHAnsi" w:cstheme="minorHAnsi"/>
          <w:color w:val="auto"/>
        </w:rPr>
        <w:t>individuals</w:t>
      </w:r>
      <w:r w:rsidR="00EE50A6" w:rsidRPr="00122197">
        <w:rPr>
          <w:rFonts w:asciiTheme="minorHAnsi" w:eastAsia="Calibri" w:hAnsiTheme="minorHAnsi" w:cstheme="minorHAnsi"/>
          <w:color w:val="auto"/>
        </w:rPr>
        <w:t xml:space="preserve"> associated </w:t>
      </w:r>
      <w:r w:rsidR="00391183" w:rsidRPr="00122197">
        <w:rPr>
          <w:rFonts w:asciiTheme="minorHAnsi" w:eastAsia="Calibri" w:hAnsiTheme="minorHAnsi" w:cstheme="minorHAnsi"/>
          <w:color w:val="auto"/>
        </w:rPr>
        <w:t>with criminal networks or gangs</w:t>
      </w:r>
    </w:p>
    <w:p w14:paraId="6735EB75" w14:textId="7BC6F51E" w:rsidR="0038353B" w:rsidRPr="00122197" w:rsidRDefault="00BE02D8" w:rsidP="0038353B">
      <w:pPr>
        <w:pStyle w:val="Default"/>
        <w:spacing w:before="100" w:beforeAutospacing="1" w:after="100" w:afterAutospacing="1"/>
        <w:ind w:left="720"/>
        <w:rPr>
          <w:rFonts w:asciiTheme="minorHAnsi" w:eastAsia="Calibri" w:hAnsiTheme="minorHAnsi" w:cstheme="minorHAnsi"/>
          <w:szCs w:val="23"/>
          <w:lang w:eastAsia="en-US"/>
        </w:rPr>
      </w:pPr>
      <w:r w:rsidRPr="00BE02D8">
        <w:rPr>
          <w:rFonts w:asciiTheme="minorHAnsi" w:eastAsia="Calibri" w:hAnsiTheme="minorHAnsi" w:cstheme="minorHAnsi"/>
          <w:szCs w:val="23"/>
          <w:lang w:eastAsia="en-US"/>
        </w:rPr>
        <w:lastRenderedPageBreak/>
        <w:t>Brockhampton</w:t>
      </w:r>
      <w:r w:rsidR="007D5F37" w:rsidRPr="00BE02D8">
        <w:rPr>
          <w:rFonts w:asciiTheme="minorHAnsi" w:eastAsia="Calibri" w:hAnsiTheme="minorHAnsi" w:cstheme="minorHAnsi"/>
          <w:szCs w:val="23"/>
          <w:lang w:eastAsia="en-US"/>
        </w:rPr>
        <w:t xml:space="preserve"> </w:t>
      </w:r>
      <w:r w:rsidR="007D5F37" w:rsidRPr="00122197">
        <w:rPr>
          <w:rFonts w:asciiTheme="minorHAnsi" w:eastAsia="Calibri" w:hAnsiTheme="minorHAnsi" w:cstheme="minorHAnsi"/>
          <w:szCs w:val="23"/>
          <w:lang w:eastAsia="en-US"/>
        </w:rPr>
        <w:t>understand</w:t>
      </w:r>
      <w:r>
        <w:rPr>
          <w:rFonts w:asciiTheme="minorHAnsi" w:eastAsia="Calibri" w:hAnsiTheme="minorHAnsi" w:cstheme="minorHAnsi"/>
          <w:szCs w:val="23"/>
          <w:lang w:eastAsia="en-US"/>
        </w:rPr>
        <w:t>s</w:t>
      </w:r>
      <w:r w:rsidR="007D5F37" w:rsidRPr="00122197">
        <w:rPr>
          <w:rFonts w:asciiTheme="minorHAnsi" w:eastAsia="Calibri" w:hAnsiTheme="minorHAnsi" w:cstheme="minorHAnsi"/>
          <w:szCs w:val="23"/>
          <w:lang w:eastAsia="en-US"/>
        </w:rPr>
        <w:t xml:space="preserve"> contextual </w:t>
      </w:r>
      <w:r w:rsidR="00277327" w:rsidRPr="00122197">
        <w:rPr>
          <w:rFonts w:asciiTheme="minorHAnsi" w:eastAsia="Calibri" w:hAnsiTheme="minorHAnsi" w:cstheme="minorHAnsi"/>
          <w:szCs w:val="23"/>
          <w:lang w:eastAsia="en-US"/>
        </w:rPr>
        <w:t>safeguarding and</w:t>
      </w:r>
      <w:r w:rsidR="007D5F37" w:rsidRPr="00122197">
        <w:rPr>
          <w:rFonts w:asciiTheme="minorHAnsi" w:eastAsia="Calibri" w:hAnsiTheme="minorHAnsi" w:cstheme="minorHAnsi"/>
          <w:szCs w:val="23"/>
          <w:lang w:eastAsia="en-US"/>
        </w:rPr>
        <w:t xml:space="preserve"> will make</w:t>
      </w:r>
      <w:r w:rsidR="008F48A2" w:rsidRPr="00122197">
        <w:rPr>
          <w:rFonts w:asciiTheme="minorHAnsi" w:eastAsia="Calibri" w:hAnsiTheme="minorHAnsi" w:cstheme="minorHAnsi"/>
          <w:szCs w:val="23"/>
          <w:lang w:eastAsia="en-US"/>
        </w:rPr>
        <w:t xml:space="preserve"> a referral in the first instance</w:t>
      </w:r>
      <w:r w:rsidR="00B74F7E" w:rsidRPr="00122197">
        <w:rPr>
          <w:rFonts w:asciiTheme="minorHAnsi" w:eastAsia="Calibri" w:hAnsiTheme="minorHAnsi" w:cstheme="minorHAnsi"/>
          <w:szCs w:val="23"/>
          <w:lang w:eastAsia="en-US"/>
        </w:rPr>
        <w:t xml:space="preserve"> </w:t>
      </w:r>
      <w:r w:rsidR="008F48A2" w:rsidRPr="00122197">
        <w:rPr>
          <w:rFonts w:asciiTheme="minorHAnsi" w:eastAsia="Calibri" w:hAnsiTheme="minorHAnsi" w:cstheme="minorHAnsi"/>
          <w:szCs w:val="23"/>
          <w:lang w:eastAsia="en-US"/>
        </w:rPr>
        <w:t>if apparent</w:t>
      </w:r>
    </w:p>
    <w:p w14:paraId="7ECE70EB" w14:textId="6E3010DB" w:rsidR="00A71743" w:rsidRPr="00122197" w:rsidRDefault="00BE02D8" w:rsidP="0038353B">
      <w:pPr>
        <w:pStyle w:val="Default"/>
        <w:spacing w:before="100" w:beforeAutospacing="1" w:after="100" w:afterAutospacing="1"/>
        <w:ind w:left="720"/>
        <w:rPr>
          <w:rFonts w:asciiTheme="minorHAnsi" w:eastAsia="Calibri" w:hAnsiTheme="minorHAnsi" w:cstheme="minorHAnsi"/>
          <w:szCs w:val="23"/>
          <w:lang w:eastAsia="en-US"/>
        </w:rPr>
      </w:pPr>
      <w:r w:rsidRPr="00BE02D8">
        <w:rPr>
          <w:rFonts w:asciiTheme="minorHAnsi" w:eastAsia="Calibri" w:hAnsiTheme="minorHAnsi" w:cstheme="minorHAnsi"/>
          <w:szCs w:val="23"/>
          <w:lang w:eastAsia="en-US"/>
        </w:rPr>
        <w:t>Brockhampton</w:t>
      </w:r>
      <w:r w:rsidR="00A71743" w:rsidRPr="00122197">
        <w:rPr>
          <w:rFonts w:asciiTheme="minorHAnsi" w:eastAsia="Calibri" w:hAnsiTheme="minorHAnsi" w:cstheme="minorHAnsi"/>
          <w:szCs w:val="23"/>
          <w:lang w:eastAsia="en-US"/>
        </w:rPr>
        <w:t xml:space="preserve"> will have sight of “Part 5 – Child on child sexual violence and sexual harassment” in KSCIE (</w:t>
      </w:r>
      <w:r w:rsidR="00D17E49" w:rsidRPr="00122197">
        <w:rPr>
          <w:rFonts w:asciiTheme="minorHAnsi" w:eastAsia="Calibri" w:hAnsiTheme="minorHAnsi" w:cstheme="minorHAnsi"/>
          <w:szCs w:val="23"/>
          <w:lang w:eastAsia="en-US"/>
        </w:rPr>
        <w:t>2022</w:t>
      </w:r>
      <w:r w:rsidR="00A71743" w:rsidRPr="00122197">
        <w:rPr>
          <w:rFonts w:asciiTheme="minorHAnsi" w:eastAsia="Calibri" w:hAnsiTheme="minorHAnsi" w:cstheme="minorHAnsi"/>
          <w:szCs w:val="23"/>
          <w:lang w:eastAsia="en-US"/>
        </w:rPr>
        <w:t>) and understand how to report and respond to allegations of sexual violence or sexual harassment</w:t>
      </w:r>
    </w:p>
    <w:p w14:paraId="3FA0C1AB" w14:textId="20614B65" w:rsidR="00D81253" w:rsidRPr="00122197" w:rsidRDefault="005A2417" w:rsidP="007234A4">
      <w:pPr>
        <w:pStyle w:val="Heading2"/>
        <w:rPr>
          <w:rFonts w:asciiTheme="minorHAnsi" w:hAnsiTheme="minorHAnsi" w:cstheme="minorHAnsi"/>
        </w:rPr>
      </w:pPr>
      <w:bookmarkStart w:id="34" w:name="_Toc112152383"/>
      <w:r w:rsidRPr="00122197">
        <w:rPr>
          <w:rFonts w:asciiTheme="minorHAnsi" w:hAnsiTheme="minorHAnsi" w:cstheme="minorHAnsi"/>
        </w:rPr>
        <w:t>18</w:t>
      </w:r>
      <w:r w:rsidR="00070180" w:rsidRPr="00122197">
        <w:rPr>
          <w:rFonts w:asciiTheme="minorHAnsi" w:hAnsiTheme="minorHAnsi" w:cstheme="minorHAnsi"/>
        </w:rPr>
        <w:t>.</w:t>
      </w:r>
      <w:r w:rsidR="00070180" w:rsidRPr="00122197">
        <w:rPr>
          <w:rFonts w:asciiTheme="minorHAnsi" w:hAnsiTheme="minorHAnsi" w:cstheme="minorHAnsi"/>
        </w:rPr>
        <w:tab/>
      </w:r>
      <w:r w:rsidR="00367D94" w:rsidRPr="00122197">
        <w:rPr>
          <w:rFonts w:asciiTheme="minorHAnsi" w:hAnsiTheme="minorHAnsi" w:cstheme="minorHAnsi"/>
        </w:rPr>
        <w:t xml:space="preserve">Safeguarding Children in Specific Circumstances: </w:t>
      </w:r>
      <w:r w:rsidR="00D81253" w:rsidRPr="00122197">
        <w:rPr>
          <w:rFonts w:asciiTheme="minorHAnsi" w:hAnsiTheme="minorHAnsi" w:cstheme="minorHAnsi"/>
        </w:rPr>
        <w:t>Sexualised behaviours</w:t>
      </w:r>
      <w:bookmarkEnd w:id="34"/>
    </w:p>
    <w:p w14:paraId="153281E9" w14:textId="3471133F"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W</w:t>
      </w:r>
      <w:r w:rsidR="00D81253" w:rsidRPr="00122197">
        <w:rPr>
          <w:rFonts w:asciiTheme="minorHAnsi" w:hAnsiTheme="minorHAnsi" w:cstheme="minorHAnsi"/>
          <w:sz w:val="24"/>
          <w:szCs w:val="24"/>
        </w:rPr>
        <w:t xml:space="preserve">here children display sexualised behaviours, the behaviours will be considered in accordance with the children’s developmental understanding, age and impact on the alleged victim.  Tools such as </w:t>
      </w:r>
      <w:r w:rsidR="00941394" w:rsidRPr="00122197">
        <w:rPr>
          <w:rFonts w:asciiTheme="minorHAnsi" w:hAnsiTheme="minorHAnsi" w:cstheme="minorHAnsi"/>
          <w:sz w:val="24"/>
          <w:szCs w:val="24"/>
        </w:rPr>
        <w:t xml:space="preserve">the </w:t>
      </w:r>
      <w:r w:rsidR="00D81253" w:rsidRPr="00122197">
        <w:rPr>
          <w:rFonts w:asciiTheme="minorHAnsi" w:hAnsiTheme="minorHAnsi" w:cstheme="minorHAnsi"/>
          <w:sz w:val="24"/>
          <w:szCs w:val="24"/>
        </w:rPr>
        <w:t>Brook Traffic Light Tool will be used to assist in determining whether the behaviour is developm</w:t>
      </w:r>
      <w:r w:rsidR="001C227B" w:rsidRPr="00122197">
        <w:rPr>
          <w:rFonts w:asciiTheme="minorHAnsi" w:hAnsiTheme="minorHAnsi" w:cstheme="minorHAnsi"/>
          <w:sz w:val="24"/>
          <w:szCs w:val="24"/>
        </w:rPr>
        <w:t>ental or a cause for concern. T</w:t>
      </w:r>
      <w:r w:rsidR="00D81253" w:rsidRPr="00122197">
        <w:rPr>
          <w:rFonts w:asciiTheme="minorHAnsi" w:hAnsiTheme="minorHAnsi" w:cstheme="minorHAnsi"/>
          <w:sz w:val="24"/>
          <w:szCs w:val="24"/>
        </w:rPr>
        <w:t>his will assist in ensuring the child/</w:t>
      </w:r>
      <w:proofErr w:type="spellStart"/>
      <w:r w:rsidR="00D81253" w:rsidRPr="00122197">
        <w:rPr>
          <w:rFonts w:asciiTheme="minorHAnsi" w:hAnsiTheme="minorHAnsi" w:cstheme="minorHAnsi"/>
          <w:sz w:val="24"/>
          <w:szCs w:val="24"/>
        </w:rPr>
        <w:t>ren</w:t>
      </w:r>
      <w:proofErr w:type="spellEnd"/>
      <w:r w:rsidR="00D81253" w:rsidRPr="00122197">
        <w:rPr>
          <w:rFonts w:asciiTheme="minorHAnsi" w:hAnsiTheme="minorHAnsi" w:cstheme="minorHAnsi"/>
          <w:sz w:val="24"/>
          <w:szCs w:val="24"/>
        </w:rPr>
        <w:t xml:space="preserve"> receive the right support </w:t>
      </w:r>
      <w:r w:rsidR="00C91BB7" w:rsidRPr="00122197">
        <w:rPr>
          <w:rFonts w:asciiTheme="minorHAnsi" w:hAnsiTheme="minorHAnsi" w:cstheme="minorHAnsi"/>
          <w:sz w:val="24"/>
          <w:szCs w:val="24"/>
        </w:rPr>
        <w:t>at the right time either via the</w:t>
      </w:r>
      <w:r w:rsidR="00B4084E" w:rsidRPr="00122197">
        <w:rPr>
          <w:rFonts w:asciiTheme="minorHAnsi" w:hAnsiTheme="minorHAnsi" w:cstheme="minorHAnsi"/>
          <w:sz w:val="24"/>
          <w:szCs w:val="24"/>
        </w:rPr>
        <w:t xml:space="preserve"> Early Help Hub</w:t>
      </w:r>
      <w:r w:rsidR="00C91BB7" w:rsidRPr="00122197">
        <w:rPr>
          <w:rFonts w:asciiTheme="minorHAnsi" w:hAnsiTheme="minorHAnsi" w:cstheme="minorHAnsi"/>
          <w:sz w:val="24"/>
          <w:szCs w:val="24"/>
        </w:rPr>
        <w:t xml:space="preserve"> or a r</w:t>
      </w:r>
      <w:r w:rsidR="00D81253" w:rsidRPr="00122197">
        <w:rPr>
          <w:rFonts w:asciiTheme="minorHAnsi" w:hAnsiTheme="minorHAnsi" w:cstheme="minorHAnsi"/>
          <w:sz w:val="24"/>
          <w:szCs w:val="24"/>
        </w:rPr>
        <w:t>eferral to Children’s Social Care</w:t>
      </w:r>
    </w:p>
    <w:p w14:paraId="73AEFCB1" w14:textId="37299079" w:rsidR="00C91BB7" w:rsidRPr="009376A4" w:rsidRDefault="00C91BB7" w:rsidP="005C387D">
      <w:pPr>
        <w:pStyle w:val="NoSpacing"/>
        <w:ind w:left="720"/>
        <w:rPr>
          <w:rFonts w:asciiTheme="minorHAnsi" w:hAnsiTheme="minorHAnsi" w:cstheme="minorHAnsi"/>
          <w:sz w:val="24"/>
          <w:szCs w:val="24"/>
        </w:rPr>
      </w:pPr>
    </w:p>
    <w:p w14:paraId="50983791" w14:textId="67066987" w:rsidR="00C91BB7" w:rsidRPr="00122197" w:rsidRDefault="009376A4" w:rsidP="005C387D">
      <w:pPr>
        <w:pStyle w:val="NoSpacing"/>
        <w:ind w:left="720"/>
        <w:rPr>
          <w:rFonts w:asciiTheme="minorHAnsi" w:hAnsiTheme="minorHAnsi" w:cstheme="minorHAnsi"/>
          <w:sz w:val="24"/>
          <w:szCs w:val="24"/>
        </w:rPr>
      </w:pPr>
      <w:r w:rsidRPr="009376A4">
        <w:rPr>
          <w:rFonts w:asciiTheme="minorHAnsi" w:hAnsiTheme="minorHAnsi" w:cstheme="minorHAnsi"/>
          <w:sz w:val="24"/>
          <w:szCs w:val="24"/>
        </w:rPr>
        <w:t>Brockhampton</w:t>
      </w:r>
      <w:r>
        <w:rPr>
          <w:rFonts w:asciiTheme="minorHAnsi" w:hAnsiTheme="minorHAnsi" w:cstheme="minorHAnsi"/>
          <w:b/>
          <w:sz w:val="24"/>
          <w:szCs w:val="24"/>
        </w:rPr>
        <w:t xml:space="preserve"> </w:t>
      </w:r>
      <w:r w:rsidR="00C91BB7" w:rsidRPr="00122197">
        <w:rPr>
          <w:rFonts w:asciiTheme="minorHAnsi" w:hAnsiTheme="minorHAnsi" w:cstheme="minorHAnsi"/>
          <w:sz w:val="24"/>
          <w:szCs w:val="24"/>
        </w:rPr>
        <w:t>will utilise support and guidance f</w:t>
      </w:r>
      <w:r w:rsidR="00B4084E" w:rsidRPr="00122197">
        <w:rPr>
          <w:rFonts w:asciiTheme="minorHAnsi" w:hAnsiTheme="minorHAnsi" w:cstheme="minorHAnsi"/>
          <w:sz w:val="24"/>
          <w:szCs w:val="24"/>
        </w:rPr>
        <w:t>rom wider services such as West Mercia Rape and Sexual Assault clinic</w:t>
      </w:r>
      <w:r w:rsidR="00C91BB7" w:rsidRPr="00122197">
        <w:rPr>
          <w:rFonts w:asciiTheme="minorHAnsi" w:hAnsiTheme="minorHAnsi" w:cstheme="minorHAnsi"/>
          <w:sz w:val="24"/>
          <w:szCs w:val="24"/>
        </w:rPr>
        <w:t xml:space="preserve"> and make referrals where necessary, this includes </w:t>
      </w:r>
      <w:r w:rsidR="00C91BB7" w:rsidRPr="00122197">
        <w:rPr>
          <w:rFonts w:asciiTheme="minorHAnsi" w:hAnsiTheme="minorHAnsi" w:cstheme="minorHAnsi"/>
          <w:b/>
          <w:sz w:val="24"/>
          <w:szCs w:val="24"/>
        </w:rPr>
        <w:t>AIM</w:t>
      </w:r>
      <w:r w:rsidR="00C91BB7" w:rsidRPr="00122197">
        <w:rPr>
          <w:rFonts w:asciiTheme="minorHAnsi" w:hAnsiTheme="minorHAnsi" w:cstheme="minorHAnsi"/>
          <w:sz w:val="24"/>
          <w:szCs w:val="24"/>
        </w:rPr>
        <w:t xml:space="preserve"> assessment</w:t>
      </w:r>
    </w:p>
    <w:p w14:paraId="689907C2" w14:textId="78107935" w:rsidR="00C91BB7" w:rsidRPr="00122197" w:rsidRDefault="00C91BB7" w:rsidP="005C387D">
      <w:pPr>
        <w:pStyle w:val="NoSpacing"/>
        <w:ind w:left="720"/>
        <w:rPr>
          <w:rFonts w:asciiTheme="minorHAnsi" w:hAnsiTheme="minorHAnsi" w:cstheme="minorHAnsi"/>
          <w:sz w:val="24"/>
          <w:szCs w:val="24"/>
        </w:rPr>
      </w:pPr>
    </w:p>
    <w:p w14:paraId="65AB5BAB" w14:textId="4D08449B" w:rsidR="00C91BB7" w:rsidRPr="00122197" w:rsidRDefault="009376A4" w:rsidP="00644057">
      <w:pPr>
        <w:pStyle w:val="NoSpacing"/>
        <w:ind w:left="720"/>
        <w:rPr>
          <w:rFonts w:asciiTheme="minorHAnsi" w:hAnsiTheme="minorHAnsi" w:cstheme="minorHAnsi"/>
          <w:sz w:val="24"/>
          <w:szCs w:val="24"/>
        </w:rPr>
      </w:pPr>
      <w:r w:rsidRPr="009376A4">
        <w:rPr>
          <w:rFonts w:asciiTheme="minorHAnsi" w:hAnsiTheme="minorHAnsi" w:cstheme="minorHAnsi"/>
          <w:sz w:val="24"/>
          <w:szCs w:val="24"/>
        </w:rPr>
        <w:t>Brockhampton</w:t>
      </w:r>
      <w:r>
        <w:rPr>
          <w:rFonts w:asciiTheme="minorHAnsi" w:hAnsiTheme="minorHAnsi" w:cstheme="minorHAnsi"/>
          <w:b/>
          <w:sz w:val="24"/>
          <w:szCs w:val="24"/>
        </w:rPr>
        <w:t xml:space="preserve"> </w:t>
      </w:r>
      <w:r w:rsidR="00C91BB7" w:rsidRPr="00122197">
        <w:rPr>
          <w:rFonts w:asciiTheme="minorHAnsi" w:hAnsiTheme="minorHAnsi" w:cstheme="minorHAnsi"/>
          <w:sz w:val="24"/>
          <w:szCs w:val="24"/>
        </w:rPr>
        <w:t xml:space="preserve">will manage incidents of sexualised behaviour on a case by case basis, with consideration to the victim and </w:t>
      </w:r>
      <w:r w:rsidR="00563A4B" w:rsidRPr="00122197">
        <w:rPr>
          <w:rFonts w:asciiTheme="minorHAnsi" w:hAnsiTheme="minorHAnsi" w:cstheme="minorHAnsi"/>
          <w:sz w:val="24"/>
          <w:szCs w:val="24"/>
        </w:rPr>
        <w:t xml:space="preserve">alleged </w:t>
      </w:r>
      <w:r w:rsidR="00C91BB7" w:rsidRPr="00122197">
        <w:rPr>
          <w:rFonts w:asciiTheme="minorHAnsi" w:hAnsiTheme="minorHAnsi" w:cstheme="minorHAnsi"/>
          <w:sz w:val="24"/>
          <w:szCs w:val="24"/>
        </w:rPr>
        <w:t>perpetrator</w:t>
      </w:r>
    </w:p>
    <w:p w14:paraId="4DAE7161" w14:textId="77777777" w:rsidR="00D81253" w:rsidRPr="00122197" w:rsidRDefault="00D81253" w:rsidP="00D81253">
      <w:pPr>
        <w:pStyle w:val="NoSpacing"/>
        <w:rPr>
          <w:rFonts w:asciiTheme="minorHAnsi" w:hAnsiTheme="minorHAnsi" w:cstheme="minorHAnsi"/>
          <w:sz w:val="24"/>
          <w:szCs w:val="24"/>
        </w:rPr>
      </w:pPr>
    </w:p>
    <w:p w14:paraId="384076BF" w14:textId="7C40309F"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I</w:t>
      </w:r>
      <w:r w:rsidR="00D81253" w:rsidRPr="00122197">
        <w:rPr>
          <w:rFonts w:asciiTheme="minorHAnsi" w:hAnsiTheme="minorHAnsi" w:cstheme="minorHAnsi"/>
          <w:sz w:val="24"/>
          <w:szCs w:val="24"/>
        </w:rPr>
        <w:t>n all cases o</w:t>
      </w:r>
      <w:r w:rsidR="00767983" w:rsidRPr="00122197">
        <w:rPr>
          <w:rFonts w:asciiTheme="minorHAnsi" w:hAnsiTheme="minorHAnsi" w:cstheme="minorHAnsi"/>
          <w:sz w:val="24"/>
          <w:szCs w:val="24"/>
        </w:rPr>
        <w:t xml:space="preserve">f </w:t>
      </w:r>
      <w:r w:rsidR="007D3A4F" w:rsidRPr="00122197">
        <w:rPr>
          <w:rFonts w:asciiTheme="minorHAnsi" w:hAnsiTheme="minorHAnsi" w:cstheme="minorHAnsi"/>
          <w:sz w:val="24"/>
          <w:szCs w:val="24"/>
        </w:rPr>
        <w:t>Child on Child abuse</w:t>
      </w:r>
      <w:r w:rsidR="00767983" w:rsidRPr="00122197">
        <w:rPr>
          <w:rFonts w:asciiTheme="minorHAnsi" w:hAnsiTheme="minorHAnsi" w:cstheme="minorHAnsi"/>
          <w:sz w:val="24"/>
          <w:szCs w:val="24"/>
        </w:rPr>
        <w:t xml:space="preserve"> the school</w:t>
      </w:r>
      <w:r w:rsidR="00D81253" w:rsidRPr="00122197">
        <w:rPr>
          <w:rFonts w:asciiTheme="minorHAnsi" w:hAnsiTheme="minorHAnsi" w:cstheme="minorHAnsi"/>
          <w:sz w:val="24"/>
          <w:szCs w:val="24"/>
        </w:rPr>
        <w:t xml:space="preserve"> will consider the vulnerability of all children including those alleged to have caused the harm and those alleged to be victims and provide a safeguarding response consistent </w:t>
      </w:r>
      <w:r w:rsidR="00563A4B" w:rsidRPr="00122197">
        <w:rPr>
          <w:rFonts w:asciiTheme="minorHAnsi" w:hAnsiTheme="minorHAnsi" w:cstheme="minorHAnsi"/>
          <w:sz w:val="24"/>
          <w:szCs w:val="24"/>
        </w:rPr>
        <w:t xml:space="preserve">with </w:t>
      </w:r>
      <w:r w:rsidR="00644057" w:rsidRPr="00122197">
        <w:rPr>
          <w:rFonts w:asciiTheme="minorHAnsi" w:hAnsiTheme="minorHAnsi" w:cstheme="minorHAnsi"/>
          <w:sz w:val="24"/>
          <w:szCs w:val="24"/>
        </w:rPr>
        <w:t xml:space="preserve">the </w:t>
      </w:r>
      <w:r w:rsidR="00B4084E" w:rsidRPr="00122197">
        <w:rPr>
          <w:rFonts w:asciiTheme="minorHAnsi" w:hAnsiTheme="minorHAnsi" w:cstheme="minorHAnsi"/>
          <w:sz w:val="24"/>
          <w:szCs w:val="24"/>
        </w:rPr>
        <w:t>Right Help Right time document in Herefordshire.</w:t>
      </w:r>
      <w:r w:rsidR="00490D19" w:rsidRPr="00122197">
        <w:rPr>
          <w:rFonts w:asciiTheme="minorHAnsi" w:hAnsiTheme="minorHAnsi" w:cstheme="minorHAnsi"/>
          <w:sz w:val="24"/>
          <w:szCs w:val="24"/>
        </w:rPr>
        <w:t xml:space="preserve"> </w:t>
      </w:r>
      <w:r w:rsidR="00941394" w:rsidRPr="00122197">
        <w:rPr>
          <w:rFonts w:asciiTheme="minorHAnsi" w:hAnsiTheme="minorHAnsi" w:cstheme="minorHAnsi"/>
          <w:sz w:val="24"/>
          <w:szCs w:val="24"/>
        </w:rPr>
        <w:t>C</w:t>
      </w:r>
      <w:r w:rsidR="00490D19" w:rsidRPr="00122197">
        <w:rPr>
          <w:rFonts w:asciiTheme="minorHAnsi" w:hAnsiTheme="minorHAnsi" w:cstheme="minorHAnsi"/>
          <w:sz w:val="24"/>
          <w:szCs w:val="24"/>
        </w:rPr>
        <w:t xml:space="preserve">onsideration will be applied to violence in young </w:t>
      </w:r>
      <w:r w:rsidR="00467493" w:rsidRPr="00122197">
        <w:rPr>
          <w:rFonts w:asciiTheme="minorHAnsi" w:hAnsiTheme="minorHAnsi" w:cstheme="minorHAnsi"/>
          <w:sz w:val="24"/>
          <w:szCs w:val="24"/>
        </w:rPr>
        <w:t>people’s</w:t>
      </w:r>
      <w:r w:rsidR="00490D19" w:rsidRPr="00122197">
        <w:rPr>
          <w:rFonts w:asciiTheme="minorHAnsi" w:hAnsiTheme="minorHAnsi" w:cstheme="minorHAnsi"/>
          <w:sz w:val="24"/>
          <w:szCs w:val="24"/>
        </w:rPr>
        <w:t xml:space="preserve"> relationships</w:t>
      </w:r>
    </w:p>
    <w:p w14:paraId="1C18556E" w14:textId="77777777" w:rsidR="00D81253" w:rsidRPr="00122197" w:rsidRDefault="00D81253" w:rsidP="00D81253">
      <w:pPr>
        <w:pStyle w:val="NoSpacing"/>
        <w:rPr>
          <w:rFonts w:asciiTheme="minorHAnsi" w:hAnsiTheme="minorHAnsi" w:cstheme="minorHAnsi"/>
          <w:sz w:val="24"/>
          <w:szCs w:val="24"/>
        </w:rPr>
      </w:pPr>
    </w:p>
    <w:p w14:paraId="6C9220D8" w14:textId="07565D2D"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W</w:t>
      </w:r>
      <w:r w:rsidR="00D81253" w:rsidRPr="00122197">
        <w:rPr>
          <w:rFonts w:asciiTheme="minorHAnsi" w:hAnsiTheme="minorHAnsi" w:cstheme="minorHAnsi"/>
          <w:sz w:val="24"/>
          <w:szCs w:val="24"/>
        </w:rPr>
        <w:t>here necessary, the school behaviour policies will be invoked and any sanctions applied will be consistent with these procedures</w:t>
      </w:r>
    </w:p>
    <w:p w14:paraId="3D02EE0A" w14:textId="77777777" w:rsidR="00D81253" w:rsidRPr="00122197" w:rsidRDefault="00D81253" w:rsidP="00D81253">
      <w:pPr>
        <w:pStyle w:val="NoSpacing"/>
        <w:rPr>
          <w:rFonts w:asciiTheme="minorHAnsi" w:hAnsiTheme="minorHAnsi" w:cstheme="minorHAnsi"/>
          <w:sz w:val="24"/>
          <w:szCs w:val="24"/>
        </w:rPr>
      </w:pPr>
    </w:p>
    <w:p w14:paraId="3472BAF1" w14:textId="12038E66"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W</w:t>
      </w:r>
      <w:r w:rsidR="00D81253" w:rsidRPr="00122197">
        <w:rPr>
          <w:rFonts w:asciiTheme="minorHAnsi" w:hAnsiTheme="minorHAnsi" w:cstheme="minorHAnsi"/>
          <w:sz w:val="24"/>
          <w:szCs w:val="24"/>
        </w:rPr>
        <w:t xml:space="preserve">here issues indicate that a criminal offence may have been committed a report will be made to </w:t>
      </w:r>
      <w:r w:rsidR="00B4084E" w:rsidRPr="00122197">
        <w:rPr>
          <w:rFonts w:asciiTheme="minorHAnsi" w:hAnsiTheme="minorHAnsi" w:cstheme="minorHAnsi"/>
          <w:sz w:val="24"/>
          <w:szCs w:val="24"/>
        </w:rPr>
        <w:t xml:space="preserve">West Mercia </w:t>
      </w:r>
      <w:r w:rsidR="00D81253" w:rsidRPr="00122197">
        <w:rPr>
          <w:rFonts w:asciiTheme="minorHAnsi" w:hAnsiTheme="minorHAnsi" w:cstheme="minorHAnsi"/>
          <w:sz w:val="24"/>
          <w:szCs w:val="24"/>
        </w:rPr>
        <w:t>police</w:t>
      </w:r>
      <w:r w:rsidR="00563A4B" w:rsidRPr="00122197">
        <w:rPr>
          <w:rFonts w:asciiTheme="minorHAnsi" w:hAnsiTheme="minorHAnsi" w:cstheme="minorHAnsi"/>
          <w:sz w:val="24"/>
          <w:szCs w:val="24"/>
        </w:rPr>
        <w:t xml:space="preserve">. The </w:t>
      </w:r>
      <w:proofErr w:type="spellStart"/>
      <w:r w:rsidR="009376A4">
        <w:rPr>
          <w:rFonts w:asciiTheme="minorHAnsi" w:hAnsiTheme="minorHAnsi" w:cstheme="minorHAnsi"/>
          <w:sz w:val="24"/>
          <w:szCs w:val="24"/>
        </w:rPr>
        <w:t>Brockhampton</w:t>
      </w:r>
      <w:r w:rsidR="00563A4B" w:rsidRPr="00122197">
        <w:rPr>
          <w:rFonts w:asciiTheme="minorHAnsi" w:hAnsiTheme="minorHAnsi" w:cstheme="minorHAnsi"/>
          <w:sz w:val="24"/>
          <w:szCs w:val="24"/>
        </w:rPr>
        <w:t>will</w:t>
      </w:r>
      <w:proofErr w:type="spellEnd"/>
      <w:r w:rsidR="00563A4B" w:rsidRPr="00122197">
        <w:rPr>
          <w:rFonts w:asciiTheme="minorHAnsi" w:hAnsiTheme="minorHAnsi" w:cstheme="minorHAnsi"/>
          <w:sz w:val="24"/>
          <w:szCs w:val="24"/>
        </w:rPr>
        <w:t xml:space="preserve"> support victims through reporting concerns to the police and will ensure the wellbeing of the child is support thereafter</w:t>
      </w:r>
    </w:p>
    <w:p w14:paraId="4086AC6E" w14:textId="15000B71" w:rsidR="00C91BB7" w:rsidRPr="00122197" w:rsidRDefault="00C91BB7" w:rsidP="005C387D">
      <w:pPr>
        <w:pStyle w:val="NoSpacing"/>
        <w:ind w:left="720"/>
        <w:rPr>
          <w:rFonts w:asciiTheme="minorHAnsi" w:hAnsiTheme="minorHAnsi" w:cstheme="minorHAnsi"/>
          <w:sz w:val="24"/>
          <w:szCs w:val="24"/>
        </w:rPr>
      </w:pPr>
    </w:p>
    <w:p w14:paraId="3DC3B336" w14:textId="54D94569" w:rsidR="00C91BB7" w:rsidRPr="00122197" w:rsidRDefault="009376A4" w:rsidP="005C387D">
      <w:pPr>
        <w:pStyle w:val="NoSpacing"/>
        <w:ind w:left="720"/>
        <w:rPr>
          <w:rFonts w:asciiTheme="minorHAnsi" w:hAnsiTheme="minorHAnsi" w:cstheme="minorHAnsi"/>
          <w:sz w:val="24"/>
          <w:szCs w:val="24"/>
        </w:rPr>
      </w:pPr>
      <w:r w:rsidRPr="009376A4">
        <w:rPr>
          <w:rFonts w:asciiTheme="minorHAnsi" w:hAnsiTheme="minorHAnsi" w:cstheme="minorHAnsi"/>
          <w:sz w:val="24"/>
          <w:szCs w:val="24"/>
        </w:rPr>
        <w:t>Brockhampton</w:t>
      </w:r>
      <w:r>
        <w:rPr>
          <w:rFonts w:asciiTheme="minorHAnsi" w:hAnsiTheme="minorHAnsi" w:cstheme="minorHAnsi"/>
          <w:sz w:val="24"/>
          <w:szCs w:val="24"/>
        </w:rPr>
        <w:t xml:space="preserve"> </w:t>
      </w:r>
      <w:r w:rsidR="00C91BB7" w:rsidRPr="00122197">
        <w:rPr>
          <w:rFonts w:asciiTheme="minorHAnsi" w:hAnsiTheme="minorHAnsi" w:cstheme="minorHAnsi"/>
          <w:sz w:val="24"/>
          <w:szCs w:val="24"/>
        </w:rPr>
        <w:t xml:space="preserve">can seek further guidance around harmful sexual behaviours </w:t>
      </w:r>
      <w:hyperlink r:id="rId15" w:history="1">
        <w:r w:rsidR="00C91BB7" w:rsidRPr="00122197">
          <w:rPr>
            <w:rStyle w:val="Hyperlink"/>
            <w:rFonts w:asciiTheme="minorHAnsi" w:hAnsiTheme="minorHAnsi" w:cstheme="minorHAnsi"/>
            <w:sz w:val="24"/>
            <w:szCs w:val="24"/>
          </w:rPr>
          <w:t>here</w:t>
        </w:r>
      </w:hyperlink>
      <w:r w:rsidR="00C91BB7" w:rsidRPr="00122197">
        <w:rPr>
          <w:rFonts w:asciiTheme="minorHAnsi" w:hAnsiTheme="minorHAnsi" w:cstheme="minorHAnsi"/>
          <w:sz w:val="24"/>
          <w:szCs w:val="24"/>
        </w:rPr>
        <w:t>.</w:t>
      </w:r>
    </w:p>
    <w:p w14:paraId="307A8A11" w14:textId="77777777" w:rsidR="00D81253" w:rsidRPr="00122197" w:rsidRDefault="00D81253" w:rsidP="00D81253">
      <w:pPr>
        <w:pStyle w:val="NoSpacing"/>
        <w:rPr>
          <w:rFonts w:asciiTheme="minorHAnsi" w:hAnsiTheme="minorHAnsi" w:cstheme="minorHAnsi"/>
          <w:b/>
          <w:sz w:val="24"/>
          <w:szCs w:val="24"/>
        </w:rPr>
      </w:pPr>
    </w:p>
    <w:p w14:paraId="680F71D5" w14:textId="77777777" w:rsidR="00D9669C" w:rsidRPr="00122197" w:rsidRDefault="00D9669C" w:rsidP="00D81253">
      <w:pPr>
        <w:pStyle w:val="NoSpacing"/>
        <w:rPr>
          <w:rFonts w:asciiTheme="minorHAnsi" w:hAnsiTheme="minorHAnsi" w:cstheme="minorHAnsi"/>
          <w:b/>
          <w:sz w:val="24"/>
          <w:szCs w:val="24"/>
        </w:rPr>
      </w:pPr>
    </w:p>
    <w:p w14:paraId="338EF968" w14:textId="758B6002" w:rsidR="00D81253" w:rsidRPr="00122197" w:rsidRDefault="005A2417" w:rsidP="00AA5EC7">
      <w:pPr>
        <w:pStyle w:val="Heading2"/>
        <w:ind w:left="709" w:hanging="567"/>
        <w:rPr>
          <w:rFonts w:asciiTheme="minorHAnsi" w:hAnsiTheme="minorHAnsi" w:cstheme="minorHAnsi"/>
        </w:rPr>
      </w:pPr>
      <w:bookmarkStart w:id="35" w:name="_16._Safeguarding_Children"/>
      <w:bookmarkStart w:id="36" w:name="_Toc112152384"/>
      <w:bookmarkEnd w:id="35"/>
      <w:r w:rsidRPr="00122197">
        <w:rPr>
          <w:rFonts w:asciiTheme="minorHAnsi" w:hAnsiTheme="minorHAnsi" w:cstheme="minorHAnsi"/>
        </w:rPr>
        <w:t>19</w:t>
      </w:r>
      <w:r w:rsidR="00070180" w:rsidRPr="00122197">
        <w:rPr>
          <w:rFonts w:asciiTheme="minorHAnsi" w:hAnsiTheme="minorHAnsi" w:cstheme="minorHAnsi"/>
        </w:rPr>
        <w:t>.</w:t>
      </w:r>
      <w:r w:rsidR="00070180" w:rsidRPr="00122197">
        <w:rPr>
          <w:rFonts w:asciiTheme="minorHAnsi" w:hAnsiTheme="minorHAnsi" w:cstheme="minorHAnsi"/>
        </w:rPr>
        <w:tab/>
      </w:r>
      <w:r w:rsidR="00367D94" w:rsidRPr="00122197">
        <w:rPr>
          <w:rFonts w:asciiTheme="minorHAnsi" w:hAnsiTheme="minorHAnsi" w:cstheme="minorHAnsi"/>
        </w:rPr>
        <w:t xml:space="preserve">Safeguarding Children in Specific Circumstances: </w:t>
      </w:r>
      <w:r w:rsidR="00D81253" w:rsidRPr="00122197">
        <w:rPr>
          <w:rFonts w:asciiTheme="minorHAnsi" w:hAnsiTheme="minorHAnsi" w:cstheme="minorHAnsi"/>
        </w:rPr>
        <w:t>Gang related violence</w:t>
      </w:r>
      <w:r w:rsidR="00277327" w:rsidRPr="00122197">
        <w:rPr>
          <w:rFonts w:asciiTheme="minorHAnsi" w:hAnsiTheme="minorHAnsi" w:cstheme="minorHAnsi"/>
        </w:rPr>
        <w:t xml:space="preserve"> (Contextual/Extra Familial Risk)</w:t>
      </w:r>
      <w:bookmarkEnd w:id="36"/>
    </w:p>
    <w:p w14:paraId="72E779EA" w14:textId="77777777" w:rsidR="0038353B" w:rsidRPr="00122197" w:rsidRDefault="0038353B" w:rsidP="0038353B">
      <w:pPr>
        <w:pStyle w:val="ListParagraph"/>
        <w:rPr>
          <w:rFonts w:asciiTheme="minorHAnsi" w:hAnsiTheme="minorHAnsi" w:cstheme="minorHAnsi"/>
        </w:rPr>
      </w:pPr>
      <w:r w:rsidRPr="00122197">
        <w:rPr>
          <w:rFonts w:asciiTheme="minorHAnsi" w:hAnsiTheme="minorHAnsi" w:cstheme="minorHAnsi"/>
        </w:rPr>
        <w:t xml:space="preserve">All staff should be aware that safeguarding incidents and/or behaviours can be associated with factors outside the school or college and/or can occur between children outside of these environments. </w:t>
      </w:r>
    </w:p>
    <w:p w14:paraId="546697A7" w14:textId="6BD195BE" w:rsidR="00620A2D" w:rsidRPr="00122197" w:rsidRDefault="0038353B" w:rsidP="00620A2D">
      <w:pPr>
        <w:pStyle w:val="ListParagraph"/>
        <w:rPr>
          <w:rFonts w:asciiTheme="minorHAnsi" w:hAnsiTheme="minorHAnsi" w:cstheme="minorHAnsi"/>
        </w:rPr>
      </w:pPr>
      <w:r w:rsidRPr="00122197">
        <w:rPr>
          <w:rFonts w:asciiTheme="minorHAnsi" w:hAnsiTheme="minorHAnsi" w:cstheme="minorHAnsi"/>
        </w:rPr>
        <w:t xml:space="preserve">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exploitation, criminal exploitation and serious youth </w:t>
      </w:r>
    </w:p>
    <w:p w14:paraId="0F211FD9" w14:textId="1AA63D31" w:rsidR="00620A2D" w:rsidRPr="00122197" w:rsidRDefault="009376A4" w:rsidP="00620A2D">
      <w:pPr>
        <w:pStyle w:val="ListParagraph"/>
        <w:rPr>
          <w:rFonts w:asciiTheme="minorHAnsi" w:hAnsiTheme="minorHAnsi" w:cstheme="minorHAnsi"/>
        </w:rPr>
      </w:pPr>
      <w:r>
        <w:rPr>
          <w:rFonts w:asciiTheme="minorHAnsi" w:hAnsiTheme="minorHAnsi" w:cstheme="minorHAnsi"/>
        </w:rPr>
        <w:lastRenderedPageBreak/>
        <w:t>Brockhampton is</w:t>
      </w:r>
      <w:r w:rsidR="00620A2D" w:rsidRPr="00122197">
        <w:rPr>
          <w:rFonts w:asciiTheme="minorHAnsi" w:hAnsiTheme="minorHAnsi" w:cstheme="minorHAnsi"/>
        </w:rPr>
        <w:t xml:space="preserve"> aware of indicators that may signal children are involved with serious violent crime. All staff </w:t>
      </w:r>
      <w:proofErr w:type="gramStart"/>
      <w:r w:rsidR="00620A2D" w:rsidRPr="00122197">
        <w:rPr>
          <w:rFonts w:asciiTheme="minorHAnsi" w:hAnsiTheme="minorHAnsi" w:cstheme="minorHAnsi"/>
        </w:rPr>
        <w:t>recognise</w:t>
      </w:r>
      <w:proofErr w:type="gramEnd"/>
      <w:r w:rsidR="00620A2D" w:rsidRPr="00122197">
        <w:rPr>
          <w:rFonts w:asciiTheme="minorHAnsi" w:hAnsiTheme="minorHAnsi" w:cstheme="minorHAnsi"/>
        </w:rPr>
        <w:t xml:space="preserve"> that these may include:</w:t>
      </w:r>
    </w:p>
    <w:p w14:paraId="660D789D" w14:textId="0AD9A89F" w:rsidR="00620A2D" w:rsidRPr="00122197" w:rsidRDefault="00620A2D" w:rsidP="008B108B">
      <w:pPr>
        <w:pStyle w:val="ListParagraph"/>
        <w:numPr>
          <w:ilvl w:val="0"/>
          <w:numId w:val="65"/>
        </w:numPr>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Increased absences from school</w:t>
      </w:r>
    </w:p>
    <w:p w14:paraId="5B268306" w14:textId="78726C56" w:rsidR="00620A2D" w:rsidRPr="00122197" w:rsidRDefault="00620A2D" w:rsidP="008B108B">
      <w:pPr>
        <w:pStyle w:val="ListParagraph"/>
        <w:numPr>
          <w:ilvl w:val="0"/>
          <w:numId w:val="65"/>
        </w:numPr>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 xml:space="preserve">A change in friendships or groups (friendships with older children or groups) </w:t>
      </w:r>
    </w:p>
    <w:p w14:paraId="58B31255" w14:textId="1CA96E8A" w:rsidR="00620A2D" w:rsidRPr="00122197" w:rsidRDefault="00620A2D" w:rsidP="008B108B">
      <w:pPr>
        <w:pStyle w:val="ListParagraph"/>
        <w:numPr>
          <w:ilvl w:val="0"/>
          <w:numId w:val="65"/>
        </w:numPr>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A decline in performance</w:t>
      </w:r>
    </w:p>
    <w:p w14:paraId="2B025271" w14:textId="4FB680C1" w:rsidR="00620A2D" w:rsidRPr="00122197" w:rsidRDefault="00620A2D" w:rsidP="008B108B">
      <w:pPr>
        <w:pStyle w:val="ListParagraph"/>
        <w:numPr>
          <w:ilvl w:val="0"/>
          <w:numId w:val="65"/>
        </w:numPr>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 xml:space="preserve">Changes to wellbeing or signs of </w:t>
      </w:r>
      <w:proofErr w:type="spellStart"/>
      <w:r w:rsidRPr="00122197">
        <w:rPr>
          <w:rFonts w:asciiTheme="minorHAnsi" w:eastAsiaTheme="minorHAnsi" w:hAnsiTheme="minorHAnsi" w:cstheme="minorHAnsi"/>
          <w:color w:val="000000"/>
          <w:szCs w:val="24"/>
          <w:lang w:eastAsia="en-US"/>
        </w:rPr>
        <w:t>self harm</w:t>
      </w:r>
      <w:proofErr w:type="spellEnd"/>
    </w:p>
    <w:p w14:paraId="27764581" w14:textId="726D5D4D" w:rsidR="00620A2D" w:rsidRPr="00122197" w:rsidRDefault="00620A2D" w:rsidP="008B108B">
      <w:pPr>
        <w:pStyle w:val="ListParagraph"/>
        <w:numPr>
          <w:ilvl w:val="0"/>
          <w:numId w:val="65"/>
        </w:numPr>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Unexplained injuries</w:t>
      </w:r>
    </w:p>
    <w:p w14:paraId="2F427C26" w14:textId="12E43318" w:rsidR="00620A2D" w:rsidRPr="00122197" w:rsidRDefault="00620A2D" w:rsidP="008B108B">
      <w:pPr>
        <w:pStyle w:val="ListParagraph"/>
        <w:numPr>
          <w:ilvl w:val="0"/>
          <w:numId w:val="65"/>
        </w:numPr>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 xml:space="preserve">Unexplained gifts and </w:t>
      </w:r>
      <w:r w:rsidR="00644057" w:rsidRPr="00122197">
        <w:rPr>
          <w:rFonts w:asciiTheme="minorHAnsi" w:eastAsiaTheme="minorHAnsi" w:hAnsiTheme="minorHAnsi" w:cstheme="minorHAnsi"/>
          <w:color w:val="000000"/>
          <w:szCs w:val="24"/>
          <w:lang w:eastAsia="en-US"/>
        </w:rPr>
        <w:t>possessions</w:t>
      </w:r>
      <w:r w:rsidRPr="00122197">
        <w:rPr>
          <w:rFonts w:asciiTheme="minorHAnsi" w:eastAsiaTheme="minorHAnsi" w:hAnsiTheme="minorHAnsi" w:cstheme="minorHAnsi"/>
          <w:color w:val="000000"/>
          <w:szCs w:val="24"/>
          <w:lang w:eastAsia="en-US"/>
        </w:rPr>
        <w:t xml:space="preserve"> (this may indicate they have been approached with individuals associated with gangs) </w:t>
      </w:r>
    </w:p>
    <w:p w14:paraId="76BC5D24" w14:textId="77777777" w:rsidR="00620A2D" w:rsidRPr="00122197" w:rsidRDefault="00620A2D" w:rsidP="00620A2D">
      <w:pPr>
        <w:rPr>
          <w:rFonts w:asciiTheme="minorHAnsi" w:eastAsiaTheme="minorHAnsi" w:hAnsiTheme="minorHAnsi" w:cstheme="minorHAnsi"/>
          <w:color w:val="000000"/>
          <w:szCs w:val="24"/>
          <w:highlight w:val="green"/>
          <w:lang w:eastAsia="en-US"/>
        </w:rPr>
      </w:pPr>
    </w:p>
    <w:p w14:paraId="0F02DC62" w14:textId="4C8074B8" w:rsidR="00D81253" w:rsidRPr="00122197" w:rsidRDefault="009376A4" w:rsidP="007D3A4F">
      <w:pPr>
        <w:ind w:left="709"/>
        <w:rPr>
          <w:rFonts w:asciiTheme="minorHAnsi" w:eastAsiaTheme="minorHAnsi" w:hAnsiTheme="minorHAnsi" w:cstheme="minorHAnsi"/>
          <w:color w:val="000000"/>
          <w:szCs w:val="24"/>
          <w:lang w:eastAsia="en-US"/>
        </w:rPr>
      </w:pPr>
      <w:r>
        <w:rPr>
          <w:rFonts w:asciiTheme="minorHAnsi" w:eastAsiaTheme="minorHAnsi" w:hAnsiTheme="minorHAnsi" w:cstheme="minorHAnsi"/>
          <w:color w:val="000000"/>
          <w:szCs w:val="24"/>
          <w:lang w:eastAsia="en-US"/>
        </w:rPr>
        <w:t xml:space="preserve">Brockhampton </w:t>
      </w:r>
      <w:r w:rsidR="00620A2D" w:rsidRPr="00122197">
        <w:rPr>
          <w:rFonts w:asciiTheme="minorHAnsi" w:eastAsiaTheme="minorHAnsi" w:hAnsiTheme="minorHAnsi" w:cstheme="minorHAnsi"/>
          <w:color w:val="000000"/>
          <w:szCs w:val="24"/>
          <w:lang w:eastAsia="en-US"/>
        </w:rPr>
        <w:t xml:space="preserve">identify risk factors associated with children that have been permanently excluded from school. Further advice regarding youth violence is provided in the </w:t>
      </w:r>
      <w:hyperlink r:id="rId16" w:history="1">
        <w:r w:rsidR="00620A2D" w:rsidRPr="00122197">
          <w:rPr>
            <w:rStyle w:val="Hyperlink"/>
            <w:rFonts w:asciiTheme="minorHAnsi" w:eastAsiaTheme="minorHAnsi" w:hAnsiTheme="minorHAnsi" w:cstheme="minorHAnsi"/>
            <w:szCs w:val="24"/>
            <w:lang w:eastAsia="en-US"/>
          </w:rPr>
          <w:t xml:space="preserve">Home Office’s </w:t>
        </w:r>
        <w:proofErr w:type="gramStart"/>
        <w:r w:rsidR="00620A2D" w:rsidRPr="00122197">
          <w:rPr>
            <w:rStyle w:val="Hyperlink"/>
            <w:rFonts w:asciiTheme="minorHAnsi" w:eastAsiaTheme="minorHAnsi" w:hAnsiTheme="minorHAnsi" w:cstheme="minorHAnsi"/>
            <w:szCs w:val="24"/>
            <w:lang w:eastAsia="en-US"/>
          </w:rPr>
          <w:t>Preventing</w:t>
        </w:r>
        <w:proofErr w:type="gramEnd"/>
        <w:r w:rsidR="00620A2D" w:rsidRPr="00122197">
          <w:rPr>
            <w:rStyle w:val="Hyperlink"/>
            <w:rFonts w:asciiTheme="minorHAnsi" w:eastAsiaTheme="minorHAnsi" w:hAnsiTheme="minorHAnsi" w:cstheme="minorHAnsi"/>
            <w:szCs w:val="24"/>
            <w:lang w:eastAsia="en-US"/>
          </w:rPr>
          <w:t xml:space="preserve"> youth violence</w:t>
        </w:r>
      </w:hyperlink>
      <w:r w:rsidR="00620A2D" w:rsidRPr="00122197">
        <w:rPr>
          <w:rFonts w:asciiTheme="minorHAnsi" w:eastAsiaTheme="minorHAnsi" w:hAnsiTheme="minorHAnsi" w:cstheme="minorHAnsi"/>
          <w:color w:val="000000"/>
          <w:szCs w:val="24"/>
          <w:lang w:eastAsia="en-US"/>
        </w:rPr>
        <w:t xml:space="preserve"> and gang involvement and its </w:t>
      </w:r>
      <w:hyperlink r:id="rId17" w:history="1">
        <w:r w:rsidR="00620A2D" w:rsidRPr="00122197">
          <w:rPr>
            <w:rStyle w:val="Hyperlink"/>
            <w:rFonts w:asciiTheme="minorHAnsi" w:eastAsiaTheme="minorHAnsi" w:hAnsiTheme="minorHAnsi" w:cstheme="minorHAnsi"/>
            <w:szCs w:val="24"/>
            <w:lang w:eastAsia="en-US"/>
          </w:rPr>
          <w:t>Criminal exploitation of children and vulnerable adults: county lines guidance</w:t>
        </w:r>
      </w:hyperlink>
    </w:p>
    <w:p w14:paraId="7BCD47A8" w14:textId="6B16DB73"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w:t>
      </w:r>
      <w:r w:rsidR="00B31B93" w:rsidRPr="00122197">
        <w:rPr>
          <w:rFonts w:asciiTheme="minorHAnsi" w:hAnsiTheme="minorHAnsi" w:cstheme="minorHAnsi"/>
          <w:sz w:val="24"/>
          <w:szCs w:val="24"/>
        </w:rPr>
        <w:t xml:space="preserve">he </w:t>
      </w:r>
      <w:r w:rsidR="009376A4">
        <w:rPr>
          <w:rFonts w:asciiTheme="minorHAnsi" w:hAnsiTheme="minorHAnsi" w:cstheme="minorHAnsi"/>
          <w:sz w:val="24"/>
          <w:szCs w:val="24"/>
        </w:rPr>
        <w:t xml:space="preserve">Brockhampton </w:t>
      </w:r>
      <w:r w:rsidR="00D81253" w:rsidRPr="00122197">
        <w:rPr>
          <w:rFonts w:asciiTheme="minorHAnsi" w:hAnsiTheme="minorHAnsi" w:cstheme="minorHAnsi"/>
          <w:sz w:val="24"/>
          <w:szCs w:val="24"/>
        </w:rPr>
        <w:t xml:space="preserve">recognises the risks posed to children in relation to involvement in gang related </w:t>
      </w:r>
      <w:r w:rsidR="00277327" w:rsidRPr="00122197">
        <w:rPr>
          <w:rFonts w:asciiTheme="minorHAnsi" w:hAnsiTheme="minorHAnsi" w:cstheme="minorHAnsi"/>
          <w:sz w:val="24"/>
          <w:szCs w:val="24"/>
        </w:rPr>
        <w:t>activity, which</w:t>
      </w:r>
      <w:r w:rsidR="00D81253" w:rsidRPr="00122197">
        <w:rPr>
          <w:rFonts w:asciiTheme="minorHAnsi" w:hAnsiTheme="minorHAnsi" w:cstheme="minorHAnsi"/>
          <w:sz w:val="24"/>
          <w:szCs w:val="24"/>
        </w:rPr>
        <w:t xml:space="preserve"> may be street gang, peer group or organised crime. Young people who are involved in gangs are more like to suffer harm themselves, through retaliatory violence, displaced retaliation</w:t>
      </w:r>
      <w:r w:rsidR="007D3A4F" w:rsidRPr="00122197">
        <w:rPr>
          <w:rFonts w:asciiTheme="minorHAnsi" w:hAnsiTheme="minorHAnsi" w:cstheme="minorHAnsi"/>
          <w:sz w:val="24"/>
          <w:szCs w:val="24"/>
        </w:rPr>
        <w:t xml:space="preserve"> and territorial</w:t>
      </w:r>
      <w:r w:rsidR="00D81253" w:rsidRPr="00122197">
        <w:rPr>
          <w:rFonts w:asciiTheme="minorHAnsi" w:hAnsiTheme="minorHAnsi" w:cstheme="minorHAnsi"/>
          <w:sz w:val="24"/>
          <w:szCs w:val="24"/>
        </w:rPr>
        <w:t xml:space="preserve"> violence with other gangs or other harm suffered whilst committing a crime. In </w:t>
      </w:r>
      <w:r w:rsidR="00277327" w:rsidRPr="00122197">
        <w:rPr>
          <w:rFonts w:asciiTheme="minorHAnsi" w:hAnsiTheme="minorHAnsi" w:cstheme="minorHAnsi"/>
          <w:sz w:val="24"/>
          <w:szCs w:val="24"/>
        </w:rPr>
        <w:t>addition,</w:t>
      </w:r>
      <w:r w:rsidR="00D81253" w:rsidRPr="00122197">
        <w:rPr>
          <w:rFonts w:asciiTheme="minorHAnsi" w:hAnsiTheme="minorHAnsi" w:cstheme="minorHAnsi"/>
          <w:sz w:val="24"/>
          <w:szCs w:val="24"/>
        </w:rPr>
        <w:t xml:space="preserve"> children may experience violence as part of an</w:t>
      </w:r>
      <w:r w:rsidR="00391183" w:rsidRPr="00122197">
        <w:rPr>
          <w:rFonts w:asciiTheme="minorHAnsi" w:hAnsiTheme="minorHAnsi" w:cstheme="minorHAnsi"/>
          <w:sz w:val="24"/>
          <w:szCs w:val="24"/>
        </w:rPr>
        <w:t xml:space="preserve"> initiation or hazing practices</w:t>
      </w:r>
    </w:p>
    <w:p w14:paraId="0D42F0BF" w14:textId="77777777" w:rsidR="00D81253" w:rsidRPr="00122197" w:rsidRDefault="00D81253" w:rsidP="00D81253">
      <w:pPr>
        <w:pStyle w:val="NoSpacing"/>
        <w:rPr>
          <w:rFonts w:asciiTheme="minorHAnsi" w:hAnsiTheme="minorHAnsi" w:cstheme="minorHAnsi"/>
          <w:sz w:val="24"/>
          <w:szCs w:val="24"/>
        </w:rPr>
      </w:pPr>
    </w:p>
    <w:p w14:paraId="5C1A747A" w14:textId="27ED7BFB"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Th</w:t>
      </w:r>
      <w:r w:rsidR="00D81253" w:rsidRPr="00122197">
        <w:rPr>
          <w:rFonts w:asciiTheme="minorHAnsi" w:hAnsiTheme="minorHAnsi" w:cstheme="minorHAnsi"/>
          <w:sz w:val="24"/>
          <w:szCs w:val="24"/>
        </w:rPr>
        <w:t xml:space="preserve">e school understands that </w:t>
      </w:r>
      <w:r w:rsidR="008B108B" w:rsidRPr="00122197">
        <w:rPr>
          <w:rFonts w:asciiTheme="minorHAnsi" w:hAnsiTheme="minorHAnsi" w:cstheme="minorHAnsi"/>
          <w:sz w:val="24"/>
          <w:szCs w:val="24"/>
        </w:rPr>
        <w:t>referral</w:t>
      </w:r>
      <w:r w:rsidR="00D81253" w:rsidRPr="00122197">
        <w:rPr>
          <w:rFonts w:asciiTheme="minorHAnsi" w:hAnsiTheme="minorHAnsi" w:cstheme="minorHAnsi"/>
          <w:sz w:val="24"/>
          <w:szCs w:val="24"/>
        </w:rPr>
        <w:t xml:space="preserve"> can be crucial in the early identification of children who may need additional support due to gang related activity and as such will provide an </w:t>
      </w:r>
      <w:r w:rsidR="008B108B" w:rsidRPr="00122197">
        <w:rPr>
          <w:rFonts w:asciiTheme="minorHAnsi" w:hAnsiTheme="minorHAnsi" w:cstheme="minorHAnsi"/>
          <w:sz w:val="24"/>
          <w:szCs w:val="24"/>
        </w:rPr>
        <w:t xml:space="preserve">appropriate </w:t>
      </w:r>
      <w:r w:rsidR="00D81253" w:rsidRPr="00122197">
        <w:rPr>
          <w:rFonts w:asciiTheme="minorHAnsi" w:hAnsiTheme="minorHAnsi" w:cstheme="minorHAnsi"/>
          <w:sz w:val="24"/>
          <w:szCs w:val="24"/>
        </w:rPr>
        <w:t>response</w:t>
      </w:r>
      <w:r w:rsidR="008B108B" w:rsidRPr="00122197">
        <w:rPr>
          <w:rFonts w:asciiTheme="minorHAnsi" w:hAnsiTheme="minorHAnsi" w:cstheme="minorHAnsi"/>
          <w:sz w:val="24"/>
          <w:szCs w:val="24"/>
        </w:rPr>
        <w:t>/referral</w:t>
      </w:r>
      <w:r w:rsidR="00D81253" w:rsidRPr="00122197">
        <w:rPr>
          <w:rFonts w:asciiTheme="minorHAnsi" w:hAnsiTheme="minorHAnsi" w:cstheme="minorHAnsi"/>
          <w:sz w:val="24"/>
          <w:szCs w:val="24"/>
        </w:rPr>
        <w:t xml:space="preserve"> </w:t>
      </w:r>
      <w:r w:rsidR="008B108B" w:rsidRPr="00122197">
        <w:rPr>
          <w:rFonts w:asciiTheme="minorHAnsi" w:hAnsiTheme="minorHAnsi" w:cstheme="minorHAnsi"/>
          <w:sz w:val="24"/>
          <w:szCs w:val="24"/>
        </w:rPr>
        <w:t xml:space="preserve">to the </w:t>
      </w:r>
      <w:r w:rsidR="00D24360" w:rsidRPr="00122197">
        <w:rPr>
          <w:rFonts w:asciiTheme="minorHAnsi" w:hAnsiTheme="minorHAnsi" w:cstheme="minorHAnsi"/>
          <w:sz w:val="24"/>
          <w:szCs w:val="24"/>
        </w:rPr>
        <w:t>Early Help Hub.</w:t>
      </w:r>
    </w:p>
    <w:p w14:paraId="7DF342C9" w14:textId="77777777" w:rsidR="00D81253" w:rsidRPr="00122197" w:rsidRDefault="00D81253" w:rsidP="00D81253">
      <w:pPr>
        <w:pStyle w:val="NoSpacing"/>
        <w:rPr>
          <w:rFonts w:asciiTheme="minorHAnsi" w:hAnsiTheme="minorHAnsi" w:cstheme="minorHAnsi"/>
          <w:sz w:val="24"/>
          <w:szCs w:val="24"/>
        </w:rPr>
      </w:pPr>
    </w:p>
    <w:p w14:paraId="09BCF23D" w14:textId="542BFD4C" w:rsidR="008B108B" w:rsidRPr="00122197" w:rsidRDefault="008B108B" w:rsidP="008B108B">
      <w:pPr>
        <w:pStyle w:val="NoSpacing"/>
        <w:ind w:left="720"/>
        <w:rPr>
          <w:rFonts w:asciiTheme="minorHAnsi" w:hAnsiTheme="minorHAnsi" w:cstheme="minorHAnsi"/>
          <w:sz w:val="24"/>
          <w:szCs w:val="24"/>
        </w:rPr>
      </w:pPr>
      <w:r w:rsidRPr="00122197">
        <w:rPr>
          <w:rFonts w:asciiTheme="minorHAnsi" w:hAnsiTheme="minorHAnsi" w:cstheme="minorHAnsi"/>
          <w:sz w:val="24"/>
          <w:szCs w:val="24"/>
        </w:rPr>
        <w:t xml:space="preserve">Where there are concerns that a child or young person may be, or is at risk of becoming, involved in gang related activity, </w:t>
      </w:r>
      <w:r w:rsidR="00D24360" w:rsidRPr="00122197">
        <w:rPr>
          <w:rFonts w:asciiTheme="minorHAnsi" w:hAnsiTheme="minorHAnsi" w:cstheme="minorHAnsi"/>
          <w:sz w:val="24"/>
          <w:szCs w:val="24"/>
        </w:rPr>
        <w:t xml:space="preserve">the Child exploitation team will be made aware </w:t>
      </w:r>
      <w:r w:rsidRPr="00122197">
        <w:rPr>
          <w:rFonts w:asciiTheme="minorHAnsi" w:hAnsiTheme="minorHAnsi" w:cstheme="minorHAnsi"/>
          <w:sz w:val="24"/>
          <w:szCs w:val="24"/>
        </w:rPr>
        <w:t xml:space="preserve">in accordance with local procedures as part of the safeguarding response  </w:t>
      </w:r>
    </w:p>
    <w:p w14:paraId="78560A62" w14:textId="50C5F185"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If i</w:t>
      </w:r>
      <w:r w:rsidR="00D81253" w:rsidRPr="00122197">
        <w:rPr>
          <w:rFonts w:asciiTheme="minorHAnsi" w:hAnsiTheme="minorHAnsi" w:cstheme="minorHAnsi"/>
          <w:sz w:val="24"/>
          <w:szCs w:val="24"/>
        </w:rPr>
        <w:t xml:space="preserve">nformation suggests a child may be at risk of significant harm due to gang related activity a referral will be made to the </w:t>
      </w:r>
      <w:r w:rsidR="00387B1A" w:rsidRPr="00122197">
        <w:rPr>
          <w:rFonts w:asciiTheme="minorHAnsi" w:hAnsiTheme="minorHAnsi" w:cstheme="minorHAnsi"/>
          <w:sz w:val="24"/>
          <w:szCs w:val="24"/>
        </w:rPr>
        <w:t xml:space="preserve">Multi </w:t>
      </w:r>
      <w:r w:rsidR="00BE0E19" w:rsidRPr="00122197">
        <w:rPr>
          <w:rFonts w:asciiTheme="minorHAnsi" w:hAnsiTheme="minorHAnsi" w:cstheme="minorHAnsi"/>
          <w:sz w:val="24"/>
          <w:szCs w:val="24"/>
        </w:rPr>
        <w:t>Agency Safeguarding</w:t>
      </w:r>
      <w:r w:rsidR="00387B1A" w:rsidRPr="00122197">
        <w:rPr>
          <w:rFonts w:asciiTheme="minorHAnsi" w:hAnsiTheme="minorHAnsi" w:cstheme="minorHAnsi"/>
          <w:sz w:val="24"/>
          <w:szCs w:val="24"/>
        </w:rPr>
        <w:t xml:space="preserve"> Hub</w:t>
      </w:r>
      <w:r w:rsidR="00391183" w:rsidRPr="00122197">
        <w:rPr>
          <w:rFonts w:asciiTheme="minorHAnsi" w:hAnsiTheme="minorHAnsi" w:cstheme="minorHAnsi"/>
          <w:sz w:val="24"/>
          <w:szCs w:val="24"/>
        </w:rPr>
        <w:t xml:space="preserve"> within Children’s Social Care</w:t>
      </w:r>
    </w:p>
    <w:p w14:paraId="1FDD59BD" w14:textId="76F07173" w:rsidR="00B74F7E" w:rsidRPr="00122197" w:rsidRDefault="00B74F7E" w:rsidP="00B74F7E">
      <w:pPr>
        <w:pStyle w:val="NoSpacing"/>
        <w:rPr>
          <w:rFonts w:asciiTheme="minorHAnsi" w:hAnsiTheme="minorHAnsi" w:cstheme="minorHAnsi"/>
          <w:sz w:val="24"/>
          <w:szCs w:val="24"/>
        </w:rPr>
      </w:pPr>
    </w:p>
    <w:p w14:paraId="282A92DF" w14:textId="0539DE55" w:rsidR="00EA3B83" w:rsidRPr="00122197" w:rsidRDefault="009376A4" w:rsidP="005C387D">
      <w:pPr>
        <w:pStyle w:val="NoSpacing"/>
        <w:ind w:left="720"/>
        <w:rPr>
          <w:rFonts w:asciiTheme="minorHAnsi" w:hAnsiTheme="minorHAnsi" w:cstheme="minorHAnsi"/>
          <w:sz w:val="24"/>
          <w:szCs w:val="24"/>
        </w:rPr>
      </w:pPr>
      <w:r w:rsidRPr="009376A4">
        <w:rPr>
          <w:rFonts w:asciiTheme="minorHAnsi" w:hAnsiTheme="minorHAnsi" w:cstheme="minorHAnsi"/>
          <w:sz w:val="24"/>
          <w:szCs w:val="24"/>
        </w:rPr>
        <w:t>Brockhampton</w:t>
      </w:r>
      <w:r>
        <w:rPr>
          <w:rFonts w:asciiTheme="minorHAnsi" w:hAnsiTheme="minorHAnsi" w:cstheme="minorHAnsi"/>
          <w:b/>
          <w:sz w:val="24"/>
          <w:szCs w:val="24"/>
        </w:rPr>
        <w:t xml:space="preserve"> </w:t>
      </w:r>
      <w:r w:rsidR="00D61273" w:rsidRPr="00122197">
        <w:rPr>
          <w:rFonts w:asciiTheme="minorHAnsi" w:hAnsiTheme="minorHAnsi" w:cstheme="minorHAnsi"/>
          <w:sz w:val="24"/>
          <w:szCs w:val="24"/>
        </w:rPr>
        <w:t>understand</w:t>
      </w:r>
      <w:r>
        <w:rPr>
          <w:rFonts w:asciiTheme="minorHAnsi" w:hAnsiTheme="minorHAnsi" w:cstheme="minorHAnsi"/>
          <w:sz w:val="24"/>
          <w:szCs w:val="24"/>
        </w:rPr>
        <w:t>s</w:t>
      </w:r>
      <w:r w:rsidR="00D61273" w:rsidRPr="00122197">
        <w:rPr>
          <w:rFonts w:asciiTheme="minorHAnsi" w:hAnsiTheme="minorHAnsi" w:cstheme="minorHAnsi"/>
          <w:sz w:val="24"/>
          <w:szCs w:val="24"/>
        </w:rPr>
        <w:t xml:space="preserve"> the process of</w:t>
      </w:r>
      <w:r w:rsidR="00ED55D6" w:rsidRPr="00122197">
        <w:rPr>
          <w:rFonts w:asciiTheme="minorHAnsi" w:hAnsiTheme="minorHAnsi" w:cstheme="minorHAnsi"/>
          <w:sz w:val="24"/>
          <w:szCs w:val="24"/>
        </w:rPr>
        <w:t xml:space="preserve"> completing</w:t>
      </w:r>
      <w:r w:rsidR="008B108B" w:rsidRPr="00122197">
        <w:rPr>
          <w:rFonts w:asciiTheme="minorHAnsi" w:hAnsiTheme="minorHAnsi" w:cstheme="minorHAnsi"/>
          <w:sz w:val="24"/>
          <w:szCs w:val="24"/>
        </w:rPr>
        <w:t xml:space="preserve"> a </w:t>
      </w:r>
      <w:proofErr w:type="spellStart"/>
      <w:r w:rsidR="008B108B" w:rsidRPr="00122197">
        <w:rPr>
          <w:rFonts w:asciiTheme="minorHAnsi" w:hAnsiTheme="minorHAnsi" w:cstheme="minorHAnsi"/>
          <w:sz w:val="24"/>
          <w:szCs w:val="24"/>
        </w:rPr>
        <w:t>Multi Agency</w:t>
      </w:r>
      <w:proofErr w:type="spellEnd"/>
      <w:r w:rsidR="008B108B" w:rsidRPr="00122197">
        <w:rPr>
          <w:rFonts w:asciiTheme="minorHAnsi" w:hAnsiTheme="minorHAnsi" w:cstheme="minorHAnsi"/>
          <w:sz w:val="24"/>
          <w:szCs w:val="24"/>
        </w:rPr>
        <w:t xml:space="preserve"> Submission Form</w:t>
      </w:r>
      <w:r w:rsidR="00D61273" w:rsidRPr="00122197">
        <w:rPr>
          <w:rFonts w:asciiTheme="minorHAnsi" w:hAnsiTheme="minorHAnsi" w:cstheme="minorHAnsi"/>
          <w:sz w:val="24"/>
          <w:szCs w:val="24"/>
        </w:rPr>
        <w:t xml:space="preserve"> which highlights broader concer</w:t>
      </w:r>
      <w:r w:rsidR="00B74F7E" w:rsidRPr="00122197">
        <w:rPr>
          <w:rFonts w:asciiTheme="minorHAnsi" w:hAnsiTheme="minorHAnsi" w:cstheme="minorHAnsi"/>
          <w:sz w:val="24"/>
          <w:szCs w:val="24"/>
        </w:rPr>
        <w:t>n</w:t>
      </w:r>
      <w:r w:rsidR="00D61273" w:rsidRPr="00122197">
        <w:rPr>
          <w:rFonts w:asciiTheme="minorHAnsi" w:hAnsiTheme="minorHAnsi" w:cstheme="minorHAnsi"/>
          <w:sz w:val="24"/>
          <w:szCs w:val="24"/>
        </w:rPr>
        <w:t>s contextually occurring outside of the child</w:t>
      </w:r>
      <w:r w:rsidR="00B74F7E" w:rsidRPr="00122197">
        <w:rPr>
          <w:rFonts w:asciiTheme="minorHAnsi" w:hAnsiTheme="minorHAnsi" w:cstheme="minorHAnsi"/>
          <w:sz w:val="24"/>
          <w:szCs w:val="24"/>
        </w:rPr>
        <w:t>’</w:t>
      </w:r>
      <w:r w:rsidR="00D61273" w:rsidRPr="00122197">
        <w:rPr>
          <w:rFonts w:asciiTheme="minorHAnsi" w:hAnsiTheme="minorHAnsi" w:cstheme="minorHAnsi"/>
          <w:sz w:val="24"/>
          <w:szCs w:val="24"/>
        </w:rPr>
        <w:t>s home.</w:t>
      </w:r>
      <w:r w:rsidR="00B74F7E" w:rsidRPr="00122197">
        <w:rPr>
          <w:rFonts w:asciiTheme="minorHAnsi" w:hAnsiTheme="minorHAnsi" w:cstheme="minorHAnsi"/>
          <w:sz w:val="24"/>
          <w:szCs w:val="24"/>
        </w:rPr>
        <w:t xml:space="preserve"> See App</w:t>
      </w:r>
      <w:r w:rsidR="00391183" w:rsidRPr="00122197">
        <w:rPr>
          <w:rFonts w:asciiTheme="minorHAnsi" w:hAnsiTheme="minorHAnsi" w:cstheme="minorHAnsi"/>
          <w:sz w:val="24"/>
          <w:szCs w:val="24"/>
        </w:rPr>
        <w:t>endix 7 for further information</w:t>
      </w:r>
    </w:p>
    <w:p w14:paraId="22E8C4A1" w14:textId="5A7F5E23" w:rsidR="00B74F7E" w:rsidRPr="00122197" w:rsidRDefault="00B74F7E" w:rsidP="00B74F7E">
      <w:pPr>
        <w:pStyle w:val="NoSpacing"/>
        <w:rPr>
          <w:rFonts w:asciiTheme="minorHAnsi" w:hAnsiTheme="minorHAnsi" w:cstheme="minorHAnsi"/>
          <w:sz w:val="24"/>
          <w:szCs w:val="24"/>
        </w:rPr>
      </w:pPr>
    </w:p>
    <w:p w14:paraId="04514AA9" w14:textId="77777777" w:rsidR="00367D94" w:rsidRPr="00122197" w:rsidRDefault="00367D94" w:rsidP="00367D94">
      <w:pPr>
        <w:pStyle w:val="NoSpacing"/>
        <w:rPr>
          <w:rFonts w:asciiTheme="minorHAnsi" w:hAnsiTheme="minorHAnsi" w:cstheme="minorHAnsi"/>
          <w:sz w:val="24"/>
          <w:szCs w:val="24"/>
          <w:u w:val="single"/>
        </w:rPr>
      </w:pPr>
    </w:p>
    <w:p w14:paraId="38213E29" w14:textId="486DBE2B" w:rsidR="00D81253" w:rsidRPr="00122197" w:rsidRDefault="002E13FC" w:rsidP="00411590">
      <w:pPr>
        <w:pStyle w:val="Heading2"/>
        <w:ind w:left="709" w:hanging="709"/>
        <w:rPr>
          <w:rFonts w:asciiTheme="minorHAnsi" w:hAnsiTheme="minorHAnsi" w:cstheme="minorHAnsi"/>
        </w:rPr>
      </w:pPr>
      <w:bookmarkStart w:id="37" w:name="_17._Safeguarding_Children"/>
      <w:bookmarkStart w:id="38" w:name="_Toc112152385"/>
      <w:bookmarkEnd w:id="37"/>
      <w:r w:rsidRPr="00122197">
        <w:rPr>
          <w:rFonts w:asciiTheme="minorHAnsi" w:hAnsiTheme="minorHAnsi" w:cstheme="minorHAnsi"/>
        </w:rPr>
        <w:t>20</w:t>
      </w:r>
      <w:r w:rsidR="00070180" w:rsidRPr="00122197">
        <w:rPr>
          <w:rFonts w:asciiTheme="minorHAnsi" w:hAnsiTheme="minorHAnsi" w:cstheme="minorHAnsi"/>
        </w:rPr>
        <w:t>.</w:t>
      </w:r>
      <w:r w:rsidR="00070180" w:rsidRPr="00122197">
        <w:rPr>
          <w:rFonts w:asciiTheme="minorHAnsi" w:hAnsiTheme="minorHAnsi" w:cstheme="minorHAnsi"/>
        </w:rPr>
        <w:tab/>
      </w:r>
      <w:r w:rsidR="00367D94" w:rsidRPr="00122197">
        <w:rPr>
          <w:rFonts w:asciiTheme="minorHAnsi" w:hAnsiTheme="minorHAnsi" w:cstheme="minorHAnsi"/>
        </w:rPr>
        <w:t xml:space="preserve">Safeguarding Children in Specific Circumstances: </w:t>
      </w:r>
      <w:r w:rsidR="00D81253" w:rsidRPr="00122197">
        <w:rPr>
          <w:rFonts w:asciiTheme="minorHAnsi" w:hAnsiTheme="minorHAnsi" w:cstheme="minorHAnsi"/>
        </w:rPr>
        <w:t xml:space="preserve">Youth Generated Sexualised </w:t>
      </w:r>
      <w:r w:rsidR="00A908CF" w:rsidRPr="00122197">
        <w:rPr>
          <w:rFonts w:asciiTheme="minorHAnsi" w:hAnsiTheme="minorHAnsi" w:cstheme="minorHAnsi"/>
        </w:rPr>
        <w:t xml:space="preserve">   </w:t>
      </w:r>
      <w:r w:rsidR="00941394" w:rsidRPr="00122197">
        <w:rPr>
          <w:rFonts w:asciiTheme="minorHAnsi" w:hAnsiTheme="minorHAnsi" w:cstheme="minorHAnsi"/>
        </w:rPr>
        <w:t>I</w:t>
      </w:r>
      <w:r w:rsidR="00D81253" w:rsidRPr="00122197">
        <w:rPr>
          <w:rFonts w:asciiTheme="minorHAnsi" w:hAnsiTheme="minorHAnsi" w:cstheme="minorHAnsi"/>
        </w:rPr>
        <w:t>magery</w:t>
      </w:r>
      <w:bookmarkEnd w:id="38"/>
    </w:p>
    <w:p w14:paraId="4BCF10D1" w14:textId="77777777" w:rsidR="005B14E3" w:rsidRPr="00122197" w:rsidRDefault="001339D5" w:rsidP="005B14E3">
      <w:pPr>
        <w:pStyle w:val="NoSpacing"/>
        <w:ind w:left="720"/>
        <w:rPr>
          <w:rFonts w:asciiTheme="minorHAnsi" w:hAnsiTheme="minorHAnsi" w:cstheme="minorHAnsi"/>
          <w:sz w:val="24"/>
          <w:szCs w:val="24"/>
        </w:rPr>
      </w:pPr>
      <w:r w:rsidRPr="00122197">
        <w:rPr>
          <w:rFonts w:asciiTheme="minorHAnsi" w:hAnsiTheme="minorHAnsi" w:cstheme="minorHAnsi"/>
          <w:sz w:val="24"/>
          <w:szCs w:val="24"/>
        </w:rPr>
        <w:t>T</w:t>
      </w:r>
      <w:r w:rsidR="00D81253" w:rsidRPr="00122197">
        <w:rPr>
          <w:rFonts w:asciiTheme="minorHAnsi" w:hAnsiTheme="minorHAnsi" w:cstheme="minorHAnsi"/>
          <w:sz w:val="24"/>
          <w:szCs w:val="24"/>
        </w:rPr>
        <w:t xml:space="preserve">he school recognises the impact of online social communication and the issue of sending or posting sexually suggestive images including nude or semi-nude photographs via mobiles or over the internet.  </w:t>
      </w:r>
      <w:r w:rsidR="00941394" w:rsidRPr="00122197">
        <w:rPr>
          <w:rFonts w:asciiTheme="minorHAnsi" w:hAnsiTheme="minorHAnsi" w:cstheme="minorHAnsi"/>
          <w:sz w:val="24"/>
          <w:szCs w:val="24"/>
        </w:rPr>
        <w:t xml:space="preserve">The school </w:t>
      </w:r>
      <w:r w:rsidR="00D81253" w:rsidRPr="00122197">
        <w:rPr>
          <w:rFonts w:asciiTheme="minorHAnsi" w:hAnsiTheme="minorHAnsi" w:cstheme="minorHAnsi"/>
          <w:sz w:val="24"/>
          <w:szCs w:val="24"/>
        </w:rPr>
        <w:t xml:space="preserve">pay due regard to the </w:t>
      </w:r>
      <w:r w:rsidR="00941394" w:rsidRPr="00122197">
        <w:rPr>
          <w:rFonts w:asciiTheme="minorHAnsi" w:hAnsiTheme="minorHAnsi" w:cstheme="minorHAnsi"/>
          <w:sz w:val="24"/>
          <w:szCs w:val="24"/>
        </w:rPr>
        <w:t>g</w:t>
      </w:r>
      <w:r w:rsidR="00D81253" w:rsidRPr="00122197">
        <w:rPr>
          <w:rFonts w:asciiTheme="minorHAnsi" w:hAnsiTheme="minorHAnsi" w:cstheme="minorHAnsi"/>
          <w:sz w:val="24"/>
          <w:szCs w:val="24"/>
        </w:rPr>
        <w:t xml:space="preserve">uidance issued by the UK Council for Child Internet Safety in relation to how </w:t>
      </w:r>
      <w:r w:rsidR="00941394" w:rsidRPr="00122197">
        <w:rPr>
          <w:rFonts w:asciiTheme="minorHAnsi" w:hAnsiTheme="minorHAnsi" w:cstheme="minorHAnsi"/>
          <w:sz w:val="24"/>
          <w:szCs w:val="24"/>
        </w:rPr>
        <w:t xml:space="preserve">to </w:t>
      </w:r>
      <w:r w:rsidR="00D81253" w:rsidRPr="00122197">
        <w:rPr>
          <w:rFonts w:asciiTheme="minorHAnsi" w:hAnsiTheme="minorHAnsi" w:cstheme="minorHAnsi"/>
          <w:sz w:val="24"/>
          <w:szCs w:val="24"/>
        </w:rPr>
        <w:t>respond to inci</w:t>
      </w:r>
      <w:r w:rsidR="00C12798" w:rsidRPr="00122197">
        <w:rPr>
          <w:rFonts w:asciiTheme="minorHAnsi" w:hAnsiTheme="minorHAnsi" w:cstheme="minorHAnsi"/>
          <w:sz w:val="24"/>
          <w:szCs w:val="24"/>
        </w:rPr>
        <w:t>dents</w:t>
      </w:r>
    </w:p>
    <w:p w14:paraId="3B57A88B" w14:textId="77777777" w:rsidR="005B14E3" w:rsidRPr="00122197" w:rsidRDefault="005B14E3" w:rsidP="005B14E3">
      <w:pPr>
        <w:pStyle w:val="NoSpacing"/>
        <w:ind w:left="720"/>
        <w:rPr>
          <w:rFonts w:asciiTheme="minorHAnsi" w:hAnsiTheme="minorHAnsi" w:cstheme="minorHAnsi"/>
          <w:sz w:val="24"/>
          <w:szCs w:val="24"/>
        </w:rPr>
      </w:pPr>
    </w:p>
    <w:p w14:paraId="28A89DBA" w14:textId="165E0A2E" w:rsidR="005B14E3" w:rsidRPr="00122197" w:rsidRDefault="005B14E3" w:rsidP="005B14E3">
      <w:pPr>
        <w:pStyle w:val="NoSpacing"/>
        <w:ind w:left="720"/>
        <w:rPr>
          <w:rFonts w:asciiTheme="minorHAnsi" w:hAnsiTheme="minorHAnsi" w:cstheme="minorHAnsi"/>
          <w:sz w:val="24"/>
          <w:szCs w:val="24"/>
        </w:rPr>
      </w:pPr>
      <w:r w:rsidRPr="00122197">
        <w:rPr>
          <w:rFonts w:asciiTheme="minorHAnsi" w:eastAsiaTheme="minorHAnsi" w:hAnsiTheme="minorHAnsi" w:cstheme="minorHAnsi"/>
          <w:b/>
          <w:bCs/>
          <w:color w:val="000000"/>
          <w:sz w:val="24"/>
          <w:szCs w:val="24"/>
          <w:lang w:eastAsia="en-US"/>
        </w:rPr>
        <w:t xml:space="preserve">All </w:t>
      </w:r>
      <w:r w:rsidRPr="00122197">
        <w:rPr>
          <w:rFonts w:asciiTheme="minorHAnsi" w:eastAsiaTheme="minorHAnsi" w:hAnsiTheme="minorHAnsi" w:cstheme="minorHAnsi"/>
          <w:color w:val="000000"/>
          <w:sz w:val="24"/>
          <w:szCs w:val="24"/>
          <w:lang w:eastAsia="en-US"/>
        </w:rPr>
        <w:t>staff should have an awareness of safeguarding issues that can put children at risk of harm. Behaviours linked to issues such as drug taking and or alcohol misuse, deliberately missing education and consensual and non-consensual sharing of nudes and semi-nudes images and/or videos can be signs that children are at risk.</w:t>
      </w:r>
    </w:p>
    <w:p w14:paraId="22804803" w14:textId="0A31BC71" w:rsidR="00D81253" w:rsidRPr="00122197" w:rsidRDefault="00D81253" w:rsidP="00D81253">
      <w:pPr>
        <w:pStyle w:val="NoSpacing"/>
        <w:rPr>
          <w:rFonts w:asciiTheme="minorHAnsi" w:hAnsiTheme="minorHAnsi" w:cstheme="minorHAnsi"/>
          <w:sz w:val="24"/>
          <w:szCs w:val="24"/>
        </w:rPr>
      </w:pPr>
    </w:p>
    <w:p w14:paraId="2E576A24" w14:textId="350B0905"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In</w:t>
      </w:r>
      <w:r w:rsidR="00D81253" w:rsidRPr="00122197">
        <w:rPr>
          <w:rFonts w:asciiTheme="minorHAnsi" w:hAnsiTheme="minorHAnsi" w:cstheme="minorHAnsi"/>
          <w:sz w:val="24"/>
          <w:szCs w:val="24"/>
        </w:rPr>
        <w:t xml:space="preserve"> all cases where an incident of youth produced sexual imagery is reporting the following actions will be undertaken:</w:t>
      </w:r>
    </w:p>
    <w:p w14:paraId="6A8FB2C1" w14:textId="77777777" w:rsidR="00D81253" w:rsidRPr="00122197" w:rsidRDefault="00D81253" w:rsidP="00D81253">
      <w:pPr>
        <w:pStyle w:val="NoSpacing"/>
        <w:rPr>
          <w:rFonts w:asciiTheme="minorHAnsi" w:hAnsiTheme="minorHAnsi" w:cstheme="minorHAnsi"/>
          <w:sz w:val="24"/>
          <w:szCs w:val="24"/>
        </w:rPr>
      </w:pPr>
    </w:p>
    <w:p w14:paraId="25C9817D" w14:textId="5FB3CBF3" w:rsidR="00D81253" w:rsidRPr="00122197" w:rsidRDefault="00C12798" w:rsidP="008B108B">
      <w:pPr>
        <w:pStyle w:val="Default"/>
        <w:numPr>
          <w:ilvl w:val="0"/>
          <w:numId w:val="47"/>
        </w:numPr>
        <w:spacing w:after="61"/>
        <w:rPr>
          <w:rFonts w:asciiTheme="minorHAnsi" w:hAnsiTheme="minorHAnsi" w:cstheme="minorHAnsi"/>
          <w:color w:val="auto"/>
        </w:rPr>
      </w:pPr>
      <w:proofErr w:type="gramStart"/>
      <w:r w:rsidRPr="00122197">
        <w:rPr>
          <w:rFonts w:asciiTheme="minorHAnsi" w:hAnsiTheme="minorHAnsi" w:cstheme="minorHAnsi"/>
          <w:color w:val="auto"/>
        </w:rPr>
        <w:t>t</w:t>
      </w:r>
      <w:r w:rsidR="00D81253" w:rsidRPr="00122197">
        <w:rPr>
          <w:rFonts w:asciiTheme="minorHAnsi" w:hAnsiTheme="minorHAnsi" w:cstheme="minorHAnsi"/>
          <w:color w:val="auto"/>
        </w:rPr>
        <w:t>he</w:t>
      </w:r>
      <w:proofErr w:type="gramEnd"/>
      <w:r w:rsidR="00D81253" w:rsidRPr="00122197">
        <w:rPr>
          <w:rFonts w:asciiTheme="minorHAnsi" w:hAnsiTheme="minorHAnsi" w:cstheme="minorHAnsi"/>
          <w:color w:val="auto"/>
        </w:rPr>
        <w:t xml:space="preserve"> incident </w:t>
      </w:r>
      <w:r w:rsidR="00490418" w:rsidRPr="00122197">
        <w:rPr>
          <w:rFonts w:asciiTheme="minorHAnsi" w:hAnsiTheme="minorHAnsi" w:cstheme="minorHAnsi"/>
          <w:color w:val="auto"/>
        </w:rPr>
        <w:t xml:space="preserve">will </w:t>
      </w:r>
      <w:r w:rsidR="00D81253" w:rsidRPr="00122197">
        <w:rPr>
          <w:rFonts w:asciiTheme="minorHAnsi" w:hAnsiTheme="minorHAnsi" w:cstheme="minorHAnsi"/>
          <w:color w:val="auto"/>
        </w:rPr>
        <w:t xml:space="preserve">be reported to the Designated Safeguarding Lead as soon as possible. </w:t>
      </w:r>
    </w:p>
    <w:p w14:paraId="3E79570D" w14:textId="0FA40C56" w:rsidR="00D81253" w:rsidRPr="00122197" w:rsidRDefault="00C12798" w:rsidP="008B108B">
      <w:pPr>
        <w:pStyle w:val="Default"/>
        <w:numPr>
          <w:ilvl w:val="0"/>
          <w:numId w:val="47"/>
        </w:numPr>
        <w:spacing w:after="61"/>
        <w:rPr>
          <w:rFonts w:asciiTheme="minorHAnsi" w:hAnsiTheme="minorHAnsi" w:cstheme="minorHAnsi"/>
          <w:color w:val="auto"/>
        </w:rPr>
      </w:pPr>
      <w:proofErr w:type="gramStart"/>
      <w:r w:rsidRPr="00122197">
        <w:rPr>
          <w:rFonts w:asciiTheme="minorHAnsi" w:hAnsiTheme="minorHAnsi" w:cstheme="minorHAnsi"/>
          <w:color w:val="auto"/>
        </w:rPr>
        <w:t>the</w:t>
      </w:r>
      <w:proofErr w:type="gramEnd"/>
      <w:r w:rsidRPr="00122197">
        <w:rPr>
          <w:rFonts w:asciiTheme="minorHAnsi" w:hAnsiTheme="minorHAnsi" w:cstheme="minorHAnsi"/>
          <w:color w:val="auto"/>
        </w:rPr>
        <w:t xml:space="preserve"> designated safeguarding l</w:t>
      </w:r>
      <w:r w:rsidR="00D81253" w:rsidRPr="00122197">
        <w:rPr>
          <w:rFonts w:asciiTheme="minorHAnsi" w:hAnsiTheme="minorHAnsi" w:cstheme="minorHAnsi"/>
          <w:color w:val="auto"/>
        </w:rPr>
        <w:t xml:space="preserve">ead </w:t>
      </w:r>
      <w:r w:rsidR="00490418" w:rsidRPr="00122197">
        <w:rPr>
          <w:rFonts w:asciiTheme="minorHAnsi" w:hAnsiTheme="minorHAnsi" w:cstheme="minorHAnsi"/>
          <w:color w:val="auto"/>
        </w:rPr>
        <w:t xml:space="preserve">will </w:t>
      </w:r>
      <w:r w:rsidR="00D81253" w:rsidRPr="00122197">
        <w:rPr>
          <w:rFonts w:asciiTheme="minorHAnsi" w:hAnsiTheme="minorHAnsi" w:cstheme="minorHAnsi"/>
          <w:color w:val="auto"/>
        </w:rPr>
        <w:t xml:space="preserve">hold an initial review discussion or meeting with appropriate school staff. </w:t>
      </w:r>
    </w:p>
    <w:p w14:paraId="500D61DE" w14:textId="191F05FC" w:rsidR="00D81253" w:rsidRPr="00122197" w:rsidRDefault="00D81253" w:rsidP="008B108B">
      <w:pPr>
        <w:pStyle w:val="Default"/>
        <w:numPr>
          <w:ilvl w:val="0"/>
          <w:numId w:val="47"/>
        </w:numPr>
        <w:spacing w:after="61"/>
        <w:rPr>
          <w:rFonts w:asciiTheme="minorHAnsi" w:hAnsiTheme="minorHAnsi" w:cstheme="minorHAnsi"/>
          <w:color w:val="auto"/>
        </w:rPr>
      </w:pPr>
      <w:proofErr w:type="gramStart"/>
      <w:r w:rsidRPr="00122197">
        <w:rPr>
          <w:rFonts w:asciiTheme="minorHAnsi" w:hAnsiTheme="minorHAnsi" w:cstheme="minorHAnsi"/>
          <w:color w:val="auto"/>
        </w:rPr>
        <w:t>interviews</w:t>
      </w:r>
      <w:proofErr w:type="gramEnd"/>
      <w:r w:rsidRPr="00122197">
        <w:rPr>
          <w:rFonts w:asciiTheme="minorHAnsi" w:hAnsiTheme="minorHAnsi" w:cstheme="minorHAnsi"/>
          <w:color w:val="auto"/>
        </w:rPr>
        <w:t xml:space="preserve"> </w:t>
      </w:r>
      <w:r w:rsidR="00490418" w:rsidRPr="00122197">
        <w:rPr>
          <w:rFonts w:asciiTheme="minorHAnsi" w:hAnsiTheme="minorHAnsi" w:cstheme="minorHAnsi"/>
          <w:color w:val="auto"/>
        </w:rPr>
        <w:t xml:space="preserve">will be held </w:t>
      </w:r>
      <w:r w:rsidRPr="00122197">
        <w:rPr>
          <w:rFonts w:asciiTheme="minorHAnsi" w:hAnsiTheme="minorHAnsi" w:cstheme="minorHAnsi"/>
          <w:color w:val="auto"/>
        </w:rPr>
        <w:t xml:space="preserve">with the young people involved (if appropriate). </w:t>
      </w:r>
    </w:p>
    <w:p w14:paraId="2C705AD1" w14:textId="56354420" w:rsidR="00D81253" w:rsidRPr="00122197" w:rsidRDefault="00C12798" w:rsidP="008B108B">
      <w:pPr>
        <w:pStyle w:val="Default"/>
        <w:numPr>
          <w:ilvl w:val="0"/>
          <w:numId w:val="47"/>
        </w:numPr>
        <w:spacing w:after="61"/>
        <w:rPr>
          <w:rFonts w:asciiTheme="minorHAnsi" w:hAnsiTheme="minorHAnsi" w:cstheme="minorHAnsi"/>
          <w:color w:val="auto"/>
        </w:rPr>
      </w:pPr>
      <w:proofErr w:type="gramStart"/>
      <w:r w:rsidRPr="00122197">
        <w:rPr>
          <w:rFonts w:asciiTheme="minorHAnsi" w:hAnsiTheme="minorHAnsi" w:cstheme="minorHAnsi"/>
          <w:color w:val="auto"/>
        </w:rPr>
        <w:t>p</w:t>
      </w:r>
      <w:r w:rsidR="00D81253" w:rsidRPr="00122197">
        <w:rPr>
          <w:rFonts w:asciiTheme="minorHAnsi" w:hAnsiTheme="minorHAnsi" w:cstheme="minorHAnsi"/>
          <w:color w:val="auto"/>
        </w:rPr>
        <w:t>arents</w:t>
      </w:r>
      <w:proofErr w:type="gramEnd"/>
      <w:r w:rsidR="00D81253" w:rsidRPr="00122197">
        <w:rPr>
          <w:rFonts w:asciiTheme="minorHAnsi" w:hAnsiTheme="minorHAnsi" w:cstheme="minorHAnsi"/>
          <w:color w:val="auto"/>
        </w:rPr>
        <w:t xml:space="preserve"> </w:t>
      </w:r>
      <w:r w:rsidR="00490418" w:rsidRPr="00122197">
        <w:rPr>
          <w:rFonts w:asciiTheme="minorHAnsi" w:hAnsiTheme="minorHAnsi" w:cstheme="minorHAnsi"/>
          <w:color w:val="auto"/>
        </w:rPr>
        <w:t xml:space="preserve">will </w:t>
      </w:r>
      <w:r w:rsidR="00D81253" w:rsidRPr="00122197">
        <w:rPr>
          <w:rFonts w:asciiTheme="minorHAnsi" w:hAnsiTheme="minorHAnsi" w:cstheme="minorHAnsi"/>
          <w:color w:val="auto"/>
        </w:rPr>
        <w:t xml:space="preserve">be informed at an early stage and involved in the process unless there is good reason to believe that involving parents would put the young person at risk of harm. </w:t>
      </w:r>
    </w:p>
    <w:p w14:paraId="2230DB38" w14:textId="455F2610" w:rsidR="00EC5BC5" w:rsidRPr="00122197" w:rsidRDefault="00C12798" w:rsidP="008B108B">
      <w:pPr>
        <w:pStyle w:val="Default"/>
        <w:numPr>
          <w:ilvl w:val="0"/>
          <w:numId w:val="47"/>
        </w:numPr>
        <w:rPr>
          <w:rFonts w:asciiTheme="minorHAnsi" w:hAnsiTheme="minorHAnsi" w:cstheme="minorHAnsi"/>
          <w:color w:val="auto"/>
        </w:rPr>
      </w:pPr>
      <w:proofErr w:type="gramStart"/>
      <w:r w:rsidRPr="00122197">
        <w:rPr>
          <w:rFonts w:asciiTheme="minorHAnsi" w:hAnsiTheme="minorHAnsi" w:cstheme="minorHAnsi"/>
          <w:color w:val="auto"/>
        </w:rPr>
        <w:t>at</w:t>
      </w:r>
      <w:proofErr w:type="gramEnd"/>
      <w:r w:rsidR="00D81253" w:rsidRPr="00122197">
        <w:rPr>
          <w:rFonts w:asciiTheme="minorHAnsi" w:hAnsiTheme="minorHAnsi" w:cstheme="minorHAnsi"/>
          <w:color w:val="auto"/>
        </w:rPr>
        <w:t xml:space="preserve"> any point in the process if there is a concern a young person has been harmed or is at risk of harm a referral should be made to children’s social care and/or the police immediately. </w:t>
      </w:r>
    </w:p>
    <w:p w14:paraId="4756B86E" w14:textId="77777777" w:rsidR="00EC5BC5" w:rsidRPr="00122197" w:rsidRDefault="00EC5BC5" w:rsidP="00D81253">
      <w:pPr>
        <w:pStyle w:val="Default"/>
        <w:rPr>
          <w:rFonts w:asciiTheme="minorHAnsi" w:hAnsiTheme="minorHAnsi" w:cstheme="minorHAnsi"/>
          <w:color w:val="auto"/>
        </w:rPr>
      </w:pPr>
    </w:p>
    <w:p w14:paraId="64EE27F4" w14:textId="448CE5B7" w:rsidR="00D81253" w:rsidRPr="00122197" w:rsidRDefault="00854E70" w:rsidP="007D3A4F">
      <w:pPr>
        <w:pStyle w:val="Default"/>
        <w:ind w:left="720"/>
        <w:rPr>
          <w:rFonts w:asciiTheme="minorHAnsi" w:hAnsiTheme="minorHAnsi" w:cstheme="minorHAnsi"/>
          <w:color w:val="auto"/>
        </w:rPr>
      </w:pPr>
      <w:r w:rsidRPr="00122197">
        <w:rPr>
          <w:rFonts w:asciiTheme="minorHAnsi" w:hAnsiTheme="minorHAnsi" w:cstheme="minorHAnsi"/>
          <w:color w:val="auto"/>
        </w:rPr>
        <w:t>A</w:t>
      </w:r>
      <w:r w:rsidR="00D81253" w:rsidRPr="00122197">
        <w:rPr>
          <w:rFonts w:asciiTheme="minorHAnsi" w:hAnsiTheme="minorHAnsi" w:cstheme="minorHAnsi"/>
          <w:color w:val="auto"/>
        </w:rPr>
        <w:t>n immediate referral will be made to the Police and Social care in the following circumstances:</w:t>
      </w:r>
    </w:p>
    <w:p w14:paraId="1F7FAD3C" w14:textId="77777777" w:rsidR="00D81253" w:rsidRPr="00122197" w:rsidRDefault="00D81253" w:rsidP="00D81253">
      <w:pPr>
        <w:pStyle w:val="Default"/>
        <w:rPr>
          <w:rFonts w:asciiTheme="minorHAnsi" w:hAnsiTheme="minorHAnsi" w:cstheme="minorHAnsi"/>
          <w:color w:val="auto"/>
        </w:rPr>
      </w:pPr>
    </w:p>
    <w:p w14:paraId="0025985D" w14:textId="6A29BBFA" w:rsidR="00D81253" w:rsidRPr="00122197" w:rsidRDefault="00C12798" w:rsidP="008B108B">
      <w:pPr>
        <w:pStyle w:val="Default"/>
        <w:numPr>
          <w:ilvl w:val="0"/>
          <w:numId w:val="49"/>
        </w:numPr>
        <w:spacing w:after="62"/>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 xml:space="preserve">he incident involves an adult </w:t>
      </w:r>
    </w:p>
    <w:p w14:paraId="3D52D8CA" w14:textId="7628D4F4" w:rsidR="00D81253" w:rsidRPr="00122197" w:rsidRDefault="00C12798" w:rsidP="008B108B">
      <w:pPr>
        <w:pStyle w:val="Default"/>
        <w:numPr>
          <w:ilvl w:val="0"/>
          <w:numId w:val="49"/>
        </w:numPr>
        <w:spacing w:after="62"/>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 xml:space="preserve">here is reason to believe that a young person has been coerced, blackmailed or groomed, or if there are concerns about their capacity to consent (for example, owing to special educational needs) </w:t>
      </w:r>
    </w:p>
    <w:p w14:paraId="2E538F48" w14:textId="77777777" w:rsidR="00D81253" w:rsidRPr="00122197" w:rsidRDefault="00D81253" w:rsidP="008B108B">
      <w:pPr>
        <w:pStyle w:val="Default"/>
        <w:numPr>
          <w:ilvl w:val="0"/>
          <w:numId w:val="49"/>
        </w:numPr>
        <w:spacing w:after="62"/>
        <w:rPr>
          <w:rFonts w:asciiTheme="minorHAnsi" w:hAnsiTheme="minorHAnsi" w:cstheme="minorHAnsi"/>
          <w:color w:val="auto"/>
        </w:rPr>
      </w:pPr>
      <w:r w:rsidRPr="00122197">
        <w:rPr>
          <w:rFonts w:asciiTheme="minorHAnsi" w:hAnsiTheme="minorHAnsi" w:cstheme="minorHAnsi"/>
          <w:color w:val="auto"/>
        </w:rPr>
        <w:t xml:space="preserve">the imagery suggests the content depicts sexual acts which are unusual for the young person’s developmental stage, or are violent </w:t>
      </w:r>
    </w:p>
    <w:p w14:paraId="56AC9379" w14:textId="55F04BDA" w:rsidR="00D81253" w:rsidRPr="00122197" w:rsidRDefault="00C12798" w:rsidP="008B108B">
      <w:pPr>
        <w:pStyle w:val="Default"/>
        <w:numPr>
          <w:ilvl w:val="0"/>
          <w:numId w:val="49"/>
        </w:numPr>
        <w:spacing w:after="62"/>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 xml:space="preserve">he imagery involves sexual acts and any pupil in the imagery is under 13 </w:t>
      </w:r>
    </w:p>
    <w:p w14:paraId="35A26C63" w14:textId="1BFBF8D2" w:rsidR="00D81253" w:rsidRPr="00122197" w:rsidRDefault="00C12798" w:rsidP="008B108B">
      <w:pPr>
        <w:pStyle w:val="Default"/>
        <w:numPr>
          <w:ilvl w:val="0"/>
          <w:numId w:val="49"/>
        </w:numPr>
        <w:rPr>
          <w:rFonts w:asciiTheme="minorHAnsi" w:hAnsiTheme="minorHAnsi" w:cstheme="minorHAnsi"/>
          <w:color w:val="auto"/>
        </w:rPr>
      </w:pPr>
      <w:r w:rsidRPr="00122197">
        <w:rPr>
          <w:rFonts w:asciiTheme="minorHAnsi" w:hAnsiTheme="minorHAnsi" w:cstheme="minorHAnsi"/>
          <w:color w:val="auto"/>
        </w:rPr>
        <w:t>t</w:t>
      </w:r>
      <w:r w:rsidR="00D81253" w:rsidRPr="00122197">
        <w:rPr>
          <w:rFonts w:asciiTheme="minorHAnsi" w:hAnsiTheme="minorHAnsi" w:cstheme="minorHAnsi"/>
          <w:color w:val="auto"/>
        </w:rPr>
        <w:t xml:space="preserve">here is reason to believe a young person is at immediate risk of harm owing to the sharing of the imagery, for example, the young person is presenting as suicidal or self-harming </w:t>
      </w:r>
    </w:p>
    <w:p w14:paraId="3324ED3B" w14:textId="77777777" w:rsidR="00D81253" w:rsidRPr="00122197" w:rsidRDefault="00D81253" w:rsidP="00D81253">
      <w:pPr>
        <w:pStyle w:val="Default"/>
        <w:rPr>
          <w:rFonts w:asciiTheme="minorHAnsi" w:hAnsiTheme="minorHAnsi" w:cstheme="minorHAnsi"/>
          <w:color w:val="auto"/>
        </w:rPr>
      </w:pPr>
    </w:p>
    <w:p w14:paraId="79A6A28A" w14:textId="7394E1CC" w:rsidR="007867FE"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 xml:space="preserve">If </w:t>
      </w:r>
      <w:r w:rsidR="00D81253" w:rsidRPr="00122197">
        <w:rPr>
          <w:rFonts w:asciiTheme="minorHAnsi" w:hAnsiTheme="minorHAnsi" w:cstheme="minorHAnsi"/>
          <w:sz w:val="24"/>
          <w:szCs w:val="24"/>
        </w:rPr>
        <w:t>none of the above applies the school may choose to deal with the incident without invol</w:t>
      </w:r>
      <w:r w:rsidR="007867FE" w:rsidRPr="00122197">
        <w:rPr>
          <w:rFonts w:asciiTheme="minorHAnsi" w:hAnsiTheme="minorHAnsi" w:cstheme="minorHAnsi"/>
          <w:sz w:val="24"/>
          <w:szCs w:val="24"/>
        </w:rPr>
        <w:t>ving the police or social care</w:t>
      </w:r>
      <w:r w:rsidR="0081560C" w:rsidRPr="00122197">
        <w:rPr>
          <w:rFonts w:asciiTheme="minorHAnsi" w:hAnsiTheme="minorHAnsi" w:cstheme="minorHAnsi"/>
          <w:sz w:val="24"/>
          <w:szCs w:val="24"/>
        </w:rPr>
        <w:t>.</w:t>
      </w:r>
      <w:r w:rsidR="007867FE" w:rsidRPr="00122197">
        <w:rPr>
          <w:rFonts w:asciiTheme="minorHAnsi" w:hAnsiTheme="minorHAnsi" w:cstheme="minorHAnsi"/>
          <w:sz w:val="24"/>
          <w:szCs w:val="24"/>
        </w:rPr>
        <w:t xml:space="preserve"> </w:t>
      </w:r>
      <w:r w:rsidR="0081560C" w:rsidRPr="00122197">
        <w:rPr>
          <w:rFonts w:asciiTheme="minorHAnsi" w:hAnsiTheme="minorHAnsi" w:cstheme="minorHAnsi"/>
          <w:sz w:val="24"/>
          <w:szCs w:val="24"/>
        </w:rPr>
        <w:t>T</w:t>
      </w:r>
      <w:r w:rsidR="00D81253" w:rsidRPr="00122197">
        <w:rPr>
          <w:rFonts w:asciiTheme="minorHAnsi" w:hAnsiTheme="minorHAnsi" w:cstheme="minorHAnsi"/>
          <w:sz w:val="24"/>
          <w:szCs w:val="24"/>
        </w:rPr>
        <w:t>his will usually be the case where the Designated Safeguarding Lead is confident that they have enough information to assess the risks to the pupils involved and the risks c</w:t>
      </w:r>
      <w:r w:rsidR="0052180C" w:rsidRPr="00122197">
        <w:rPr>
          <w:rFonts w:asciiTheme="minorHAnsi" w:hAnsiTheme="minorHAnsi" w:cstheme="minorHAnsi"/>
          <w:sz w:val="24"/>
          <w:szCs w:val="24"/>
        </w:rPr>
        <w:t>an be managed within the school</w:t>
      </w:r>
      <w:r w:rsidR="00D81253" w:rsidRPr="00122197">
        <w:rPr>
          <w:rFonts w:asciiTheme="minorHAnsi" w:hAnsiTheme="minorHAnsi" w:cstheme="minorHAnsi"/>
          <w:sz w:val="24"/>
          <w:szCs w:val="24"/>
        </w:rPr>
        <w:t xml:space="preserve"> pastoral support and disciplinary framework.  </w:t>
      </w:r>
      <w:r w:rsidR="001150FA" w:rsidRPr="00122197">
        <w:rPr>
          <w:rFonts w:asciiTheme="minorHAnsi" w:hAnsiTheme="minorHAnsi" w:cstheme="minorHAnsi"/>
          <w:sz w:val="24"/>
          <w:szCs w:val="24"/>
        </w:rPr>
        <w:br/>
      </w:r>
    </w:p>
    <w:p w14:paraId="2AADAD0D" w14:textId="7B835741"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Al</w:t>
      </w:r>
      <w:r w:rsidR="00D81253" w:rsidRPr="00122197">
        <w:rPr>
          <w:rFonts w:asciiTheme="minorHAnsi" w:hAnsiTheme="minorHAnsi" w:cstheme="minorHAnsi"/>
          <w:sz w:val="24"/>
          <w:szCs w:val="24"/>
        </w:rPr>
        <w:t>l decisions and rationale for de</w:t>
      </w:r>
      <w:r w:rsidR="007867FE" w:rsidRPr="00122197">
        <w:rPr>
          <w:rFonts w:asciiTheme="minorHAnsi" w:hAnsiTheme="minorHAnsi" w:cstheme="minorHAnsi"/>
          <w:sz w:val="24"/>
          <w:szCs w:val="24"/>
        </w:rPr>
        <w:t>cision making will be recorded</w:t>
      </w:r>
      <w:r w:rsidR="0081560C" w:rsidRPr="00122197">
        <w:rPr>
          <w:rFonts w:asciiTheme="minorHAnsi" w:hAnsiTheme="minorHAnsi" w:cstheme="minorHAnsi"/>
          <w:sz w:val="24"/>
          <w:szCs w:val="24"/>
        </w:rPr>
        <w:t>.</w:t>
      </w:r>
      <w:r w:rsidRPr="00122197">
        <w:rPr>
          <w:rFonts w:asciiTheme="minorHAnsi" w:hAnsiTheme="minorHAnsi" w:cstheme="minorHAnsi"/>
          <w:sz w:val="24"/>
          <w:szCs w:val="24"/>
        </w:rPr>
        <w:t xml:space="preserve"> </w:t>
      </w:r>
      <w:r w:rsidR="0081560C" w:rsidRPr="00122197">
        <w:rPr>
          <w:rFonts w:asciiTheme="minorHAnsi" w:hAnsiTheme="minorHAnsi" w:cstheme="minorHAnsi"/>
          <w:sz w:val="24"/>
          <w:szCs w:val="24"/>
        </w:rPr>
        <w:t>A</w:t>
      </w:r>
      <w:r w:rsidR="00D81253" w:rsidRPr="00122197">
        <w:rPr>
          <w:rFonts w:asciiTheme="minorHAnsi" w:hAnsiTheme="minorHAnsi" w:cstheme="minorHAnsi"/>
          <w:sz w:val="24"/>
          <w:szCs w:val="24"/>
        </w:rPr>
        <w:t>ll decisions will be based on the best interests of the child/</w:t>
      </w:r>
      <w:proofErr w:type="spellStart"/>
      <w:r w:rsidR="00D81253" w:rsidRPr="00122197">
        <w:rPr>
          <w:rFonts w:asciiTheme="minorHAnsi" w:hAnsiTheme="minorHAnsi" w:cstheme="minorHAnsi"/>
          <w:sz w:val="24"/>
          <w:szCs w:val="24"/>
        </w:rPr>
        <w:t>ren</w:t>
      </w:r>
      <w:proofErr w:type="spellEnd"/>
    </w:p>
    <w:p w14:paraId="63D4A389" w14:textId="77777777" w:rsidR="00B31B93" w:rsidRPr="00122197" w:rsidRDefault="00B31B93" w:rsidP="00B31B93">
      <w:pPr>
        <w:pStyle w:val="NoSpacing"/>
        <w:rPr>
          <w:rFonts w:asciiTheme="minorHAnsi" w:hAnsiTheme="minorHAnsi" w:cstheme="minorHAnsi"/>
          <w:sz w:val="24"/>
          <w:szCs w:val="24"/>
        </w:rPr>
      </w:pPr>
    </w:p>
    <w:p w14:paraId="6F92BA79" w14:textId="78B763D4" w:rsidR="00D81253" w:rsidRPr="00122197" w:rsidRDefault="001339D5" w:rsidP="005C387D">
      <w:pPr>
        <w:pStyle w:val="NoSpacing"/>
        <w:ind w:left="720"/>
        <w:rPr>
          <w:rStyle w:val="Hyperlink"/>
          <w:rFonts w:asciiTheme="minorHAnsi" w:hAnsiTheme="minorHAnsi" w:cstheme="minorHAnsi"/>
          <w:sz w:val="24"/>
          <w:szCs w:val="24"/>
        </w:rPr>
      </w:pPr>
      <w:r w:rsidRPr="00122197">
        <w:rPr>
          <w:rFonts w:asciiTheme="minorHAnsi" w:hAnsiTheme="minorHAnsi" w:cstheme="minorHAnsi"/>
          <w:sz w:val="24"/>
          <w:szCs w:val="24"/>
        </w:rPr>
        <w:t>T</w:t>
      </w:r>
      <w:r w:rsidR="0052180C" w:rsidRPr="00122197">
        <w:rPr>
          <w:rFonts w:asciiTheme="minorHAnsi" w:hAnsiTheme="minorHAnsi" w:cstheme="minorHAnsi"/>
          <w:sz w:val="24"/>
          <w:szCs w:val="24"/>
        </w:rPr>
        <w:t>he school</w:t>
      </w:r>
      <w:r w:rsidR="00D81253" w:rsidRPr="00122197">
        <w:rPr>
          <w:rFonts w:asciiTheme="minorHAnsi" w:hAnsiTheme="minorHAnsi" w:cstheme="minorHAnsi"/>
          <w:sz w:val="24"/>
          <w:szCs w:val="24"/>
        </w:rPr>
        <w:t xml:space="preserve"> will pay due regard to the Department for Education guidance: </w:t>
      </w:r>
      <w:r w:rsidR="00707034" w:rsidRPr="00122197">
        <w:rPr>
          <w:rFonts w:asciiTheme="minorHAnsi" w:hAnsiTheme="minorHAnsi" w:cstheme="minorHAnsi"/>
          <w:sz w:val="24"/>
          <w:szCs w:val="24"/>
        </w:rPr>
        <w:fldChar w:fldCharType="begin"/>
      </w:r>
      <w:r w:rsidR="00707034" w:rsidRPr="00122197">
        <w:rPr>
          <w:rFonts w:asciiTheme="minorHAnsi" w:hAnsiTheme="minorHAnsi" w:cstheme="minorHAnsi"/>
          <w:sz w:val="24"/>
          <w:szCs w:val="24"/>
        </w:rPr>
        <w:instrText xml:space="preserve"> HYPERLINK "https://assets.publishing.service.gov.uk/government/uploads/system/uploads/attachment_data/file/674416/Searching_screening_and_confiscation.pdf" </w:instrText>
      </w:r>
      <w:r w:rsidR="00707034" w:rsidRPr="00122197">
        <w:rPr>
          <w:rFonts w:asciiTheme="minorHAnsi" w:hAnsiTheme="minorHAnsi" w:cstheme="minorHAnsi"/>
          <w:sz w:val="24"/>
          <w:szCs w:val="24"/>
        </w:rPr>
        <w:fldChar w:fldCharType="separate"/>
      </w:r>
      <w:r w:rsidR="00D81253" w:rsidRPr="00122197">
        <w:rPr>
          <w:rStyle w:val="Hyperlink"/>
          <w:rFonts w:asciiTheme="minorHAnsi" w:hAnsiTheme="minorHAnsi" w:cstheme="minorHAnsi"/>
          <w:sz w:val="24"/>
          <w:szCs w:val="24"/>
        </w:rPr>
        <w:t>Searching, Screening and Confiscation advice</w:t>
      </w:r>
    </w:p>
    <w:p w14:paraId="6B08AFE3" w14:textId="11676255" w:rsidR="00D81253" w:rsidRPr="00122197" w:rsidRDefault="00707034" w:rsidP="00D81253">
      <w:pPr>
        <w:pStyle w:val="NoSpacing"/>
        <w:rPr>
          <w:rFonts w:asciiTheme="minorHAnsi" w:hAnsiTheme="minorHAnsi" w:cstheme="minorHAnsi"/>
          <w:sz w:val="24"/>
          <w:szCs w:val="24"/>
        </w:rPr>
      </w:pPr>
      <w:r w:rsidRPr="00122197">
        <w:rPr>
          <w:rFonts w:asciiTheme="minorHAnsi" w:hAnsiTheme="minorHAnsi" w:cstheme="minorHAnsi"/>
          <w:sz w:val="24"/>
          <w:szCs w:val="24"/>
        </w:rPr>
        <w:fldChar w:fldCharType="end"/>
      </w:r>
    </w:p>
    <w:p w14:paraId="09B9575D" w14:textId="25BF23B8" w:rsidR="001339D5"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A</w:t>
      </w:r>
      <w:r w:rsidR="00D81253" w:rsidRPr="00122197">
        <w:rPr>
          <w:rFonts w:asciiTheme="minorHAnsi" w:hAnsiTheme="minorHAnsi" w:cstheme="minorHAnsi"/>
          <w:sz w:val="24"/>
          <w:szCs w:val="24"/>
        </w:rPr>
        <w:t xml:space="preserve">dults in the school will not view youth produced sexual imagery unless there is a good and clear reason to do so.  Wherever possible the </w:t>
      </w:r>
      <w:r w:rsidR="0081560C" w:rsidRPr="00122197">
        <w:rPr>
          <w:rFonts w:asciiTheme="minorHAnsi" w:hAnsiTheme="minorHAnsi" w:cstheme="minorHAnsi"/>
          <w:sz w:val="24"/>
          <w:szCs w:val="24"/>
        </w:rPr>
        <w:t>D</w:t>
      </w:r>
      <w:r w:rsidR="00D81253" w:rsidRPr="00122197">
        <w:rPr>
          <w:rFonts w:asciiTheme="minorHAnsi" w:hAnsiTheme="minorHAnsi" w:cstheme="minorHAnsi"/>
          <w:sz w:val="24"/>
          <w:szCs w:val="24"/>
        </w:rPr>
        <w:t xml:space="preserve">esignated </w:t>
      </w:r>
      <w:r w:rsidR="0081560C" w:rsidRPr="00122197">
        <w:rPr>
          <w:rFonts w:asciiTheme="minorHAnsi" w:hAnsiTheme="minorHAnsi" w:cstheme="minorHAnsi"/>
          <w:sz w:val="24"/>
          <w:szCs w:val="24"/>
        </w:rPr>
        <w:t>S</w:t>
      </w:r>
      <w:r w:rsidR="00D81253" w:rsidRPr="00122197">
        <w:rPr>
          <w:rFonts w:asciiTheme="minorHAnsi" w:hAnsiTheme="minorHAnsi" w:cstheme="minorHAnsi"/>
          <w:sz w:val="24"/>
          <w:szCs w:val="24"/>
        </w:rPr>
        <w:t xml:space="preserve">afeguarding </w:t>
      </w:r>
      <w:r w:rsidR="0081560C" w:rsidRPr="00122197">
        <w:rPr>
          <w:rFonts w:asciiTheme="minorHAnsi" w:hAnsiTheme="minorHAnsi" w:cstheme="minorHAnsi"/>
          <w:sz w:val="24"/>
          <w:szCs w:val="24"/>
        </w:rPr>
        <w:t>L</w:t>
      </w:r>
      <w:r w:rsidR="00D81253" w:rsidRPr="00122197">
        <w:rPr>
          <w:rFonts w:asciiTheme="minorHAnsi" w:hAnsiTheme="minorHAnsi" w:cstheme="minorHAnsi"/>
          <w:sz w:val="24"/>
          <w:szCs w:val="24"/>
        </w:rPr>
        <w:t>ead will respond to an incident based on what they have been told about the imagery.</w:t>
      </w:r>
    </w:p>
    <w:p w14:paraId="752F2DAD" w14:textId="77777777" w:rsidR="001339D5" w:rsidRPr="00122197" w:rsidRDefault="001339D5" w:rsidP="005C387D">
      <w:pPr>
        <w:pStyle w:val="NoSpacing"/>
        <w:ind w:left="720"/>
        <w:rPr>
          <w:rFonts w:asciiTheme="minorHAnsi" w:hAnsiTheme="minorHAnsi" w:cstheme="minorHAnsi"/>
          <w:sz w:val="24"/>
          <w:szCs w:val="24"/>
        </w:rPr>
      </w:pPr>
    </w:p>
    <w:p w14:paraId="4475A07F" w14:textId="64761124" w:rsidR="00D81253" w:rsidRPr="00122197" w:rsidRDefault="001339D5" w:rsidP="005C387D">
      <w:pPr>
        <w:pStyle w:val="NoSpacing"/>
        <w:ind w:left="720"/>
        <w:rPr>
          <w:rFonts w:asciiTheme="minorHAnsi" w:hAnsiTheme="minorHAnsi" w:cstheme="minorHAnsi"/>
          <w:sz w:val="24"/>
          <w:szCs w:val="24"/>
        </w:rPr>
      </w:pPr>
      <w:r w:rsidRPr="00122197">
        <w:rPr>
          <w:rFonts w:asciiTheme="minorHAnsi" w:hAnsiTheme="minorHAnsi" w:cstheme="minorHAnsi"/>
          <w:sz w:val="24"/>
          <w:szCs w:val="24"/>
        </w:rPr>
        <w:t>A</w:t>
      </w:r>
      <w:r w:rsidR="00011E61" w:rsidRPr="00122197">
        <w:rPr>
          <w:rFonts w:asciiTheme="minorHAnsi" w:hAnsiTheme="minorHAnsi" w:cstheme="minorHAnsi"/>
          <w:sz w:val="24"/>
          <w:szCs w:val="24"/>
        </w:rPr>
        <w:t xml:space="preserve">ll </w:t>
      </w:r>
      <w:r w:rsidR="00D81253" w:rsidRPr="00122197">
        <w:rPr>
          <w:rFonts w:asciiTheme="minorHAnsi" w:hAnsiTheme="minorHAnsi" w:cstheme="minorHAnsi"/>
          <w:sz w:val="24"/>
          <w:szCs w:val="24"/>
        </w:rPr>
        <w:t>incidents will be recorded.</w:t>
      </w:r>
    </w:p>
    <w:p w14:paraId="6F9AF995" w14:textId="77777777" w:rsidR="00D81253" w:rsidRPr="00122197" w:rsidRDefault="00D81253" w:rsidP="00D81253">
      <w:pPr>
        <w:pStyle w:val="NoSpacing"/>
        <w:rPr>
          <w:rFonts w:asciiTheme="minorHAnsi" w:hAnsiTheme="minorHAnsi" w:cstheme="minorHAnsi"/>
          <w:sz w:val="24"/>
          <w:szCs w:val="24"/>
        </w:rPr>
      </w:pPr>
    </w:p>
    <w:p w14:paraId="2765B3FA" w14:textId="77777777" w:rsidR="00D81253" w:rsidRPr="00122197" w:rsidRDefault="00D81253" w:rsidP="00011E61">
      <w:pPr>
        <w:pStyle w:val="NoSpacing"/>
        <w:ind w:left="720"/>
        <w:rPr>
          <w:rFonts w:asciiTheme="minorHAnsi" w:hAnsiTheme="minorHAnsi" w:cstheme="minorHAnsi"/>
          <w:sz w:val="24"/>
          <w:szCs w:val="24"/>
        </w:rPr>
      </w:pPr>
      <w:r w:rsidRPr="00122197">
        <w:rPr>
          <w:rFonts w:asciiTheme="minorHAnsi" w:hAnsiTheme="minorHAnsi" w:cstheme="minorHAnsi"/>
          <w:sz w:val="24"/>
          <w:szCs w:val="24"/>
        </w:rPr>
        <w:lastRenderedPageBreak/>
        <w:t>More information is available in Appendix</w:t>
      </w:r>
      <w:r w:rsidR="00442945" w:rsidRPr="00122197">
        <w:rPr>
          <w:rFonts w:asciiTheme="minorHAnsi" w:hAnsiTheme="minorHAnsi" w:cstheme="minorHAnsi"/>
          <w:sz w:val="24"/>
          <w:szCs w:val="24"/>
        </w:rPr>
        <w:t xml:space="preserve"> Six</w:t>
      </w:r>
    </w:p>
    <w:p w14:paraId="03B65890" w14:textId="77777777" w:rsidR="00D81253" w:rsidRPr="00122197" w:rsidRDefault="00D81253" w:rsidP="00D81253">
      <w:pPr>
        <w:pStyle w:val="NoSpacing"/>
        <w:rPr>
          <w:rFonts w:asciiTheme="minorHAnsi" w:hAnsiTheme="minorHAnsi" w:cstheme="minorHAnsi"/>
          <w:sz w:val="24"/>
          <w:szCs w:val="24"/>
        </w:rPr>
      </w:pPr>
    </w:p>
    <w:p w14:paraId="05703E85" w14:textId="77777777" w:rsidR="00EA3B83" w:rsidRPr="00122197" w:rsidRDefault="00EA3B83">
      <w:pPr>
        <w:rPr>
          <w:rFonts w:asciiTheme="minorHAnsi" w:eastAsia="Calibri" w:hAnsiTheme="minorHAnsi" w:cstheme="minorHAnsi"/>
          <w:b/>
          <w:szCs w:val="24"/>
        </w:rPr>
      </w:pPr>
      <w:r w:rsidRPr="00122197">
        <w:rPr>
          <w:rFonts w:asciiTheme="minorHAnsi" w:hAnsiTheme="minorHAnsi" w:cstheme="minorHAnsi"/>
          <w:b/>
          <w:szCs w:val="24"/>
        </w:rPr>
        <w:br w:type="page"/>
      </w:r>
    </w:p>
    <w:p w14:paraId="45E0ADC4" w14:textId="00BE926C" w:rsidR="000575AC" w:rsidRPr="00122197" w:rsidRDefault="002E13FC" w:rsidP="00411590">
      <w:pPr>
        <w:pStyle w:val="Heading2"/>
        <w:ind w:left="709" w:hanging="709"/>
        <w:rPr>
          <w:rFonts w:asciiTheme="minorHAnsi" w:hAnsiTheme="minorHAnsi" w:cstheme="minorHAnsi"/>
        </w:rPr>
      </w:pPr>
      <w:bookmarkStart w:id="39" w:name="_18._Safeguarding_Children"/>
      <w:bookmarkStart w:id="40" w:name="_Toc112152386"/>
      <w:bookmarkEnd w:id="39"/>
      <w:r w:rsidRPr="00122197">
        <w:rPr>
          <w:rFonts w:asciiTheme="minorHAnsi" w:hAnsiTheme="minorHAnsi" w:cstheme="minorHAnsi"/>
        </w:rPr>
        <w:lastRenderedPageBreak/>
        <w:t>21</w:t>
      </w:r>
      <w:r w:rsidR="00070180" w:rsidRPr="00122197">
        <w:rPr>
          <w:rFonts w:asciiTheme="minorHAnsi" w:hAnsiTheme="minorHAnsi" w:cstheme="minorHAnsi"/>
        </w:rPr>
        <w:t>.</w:t>
      </w:r>
      <w:r w:rsidR="00070180" w:rsidRPr="00122197">
        <w:rPr>
          <w:rFonts w:asciiTheme="minorHAnsi" w:hAnsiTheme="minorHAnsi" w:cstheme="minorHAnsi"/>
        </w:rPr>
        <w:tab/>
      </w:r>
      <w:r w:rsidR="00D81253" w:rsidRPr="00122197">
        <w:rPr>
          <w:rFonts w:asciiTheme="minorHAnsi" w:hAnsiTheme="minorHAnsi" w:cstheme="minorHAnsi"/>
        </w:rPr>
        <w:t>Safeguarding Children in specific circumstances: Child Sexual Exploitation</w:t>
      </w:r>
      <w:r w:rsidR="000575AC" w:rsidRPr="00122197">
        <w:rPr>
          <w:rFonts w:asciiTheme="minorHAnsi" w:hAnsiTheme="minorHAnsi" w:cstheme="minorHAnsi"/>
        </w:rPr>
        <w:t xml:space="preserve"> (CSE) and Criminal Exploitation (CCE)</w:t>
      </w:r>
      <w:bookmarkEnd w:id="40"/>
    </w:p>
    <w:p w14:paraId="09806434" w14:textId="78ACAFE3" w:rsidR="00AF4C87" w:rsidRPr="00122197" w:rsidRDefault="00AF4C87" w:rsidP="007D3A4F">
      <w:pPr>
        <w:autoSpaceDE w:val="0"/>
        <w:autoSpaceDN w:val="0"/>
        <w:adjustRightInd w:val="0"/>
        <w:spacing w:after="0" w:line="240" w:lineRule="auto"/>
        <w:ind w:left="709"/>
        <w:rPr>
          <w:rFonts w:asciiTheme="minorHAnsi" w:eastAsiaTheme="minorHAnsi" w:hAnsiTheme="minorHAnsi" w:cstheme="minorHAnsi"/>
          <w:color w:val="000000"/>
          <w:sz w:val="23"/>
          <w:szCs w:val="23"/>
          <w:lang w:eastAsia="en-US"/>
        </w:rPr>
      </w:pPr>
      <w:r w:rsidRPr="00122197">
        <w:rPr>
          <w:rFonts w:asciiTheme="minorHAnsi" w:eastAsiaTheme="minorHAnsi" w:hAnsiTheme="minorHAnsi" w:cstheme="minorHAnsi"/>
          <w:b/>
          <w:bCs/>
          <w:color w:val="000000"/>
          <w:sz w:val="23"/>
          <w:szCs w:val="23"/>
          <w:lang w:eastAsia="en-US"/>
        </w:rPr>
        <w:t xml:space="preserve">Child Sexual Exploitation (CSE) </w:t>
      </w:r>
      <w:r w:rsidRPr="00122197">
        <w:rPr>
          <w:rFonts w:asciiTheme="minorHAnsi" w:eastAsiaTheme="minorHAnsi" w:hAnsiTheme="minorHAnsi" w:cstheme="minorHAnsi"/>
          <w:b/>
          <w:bCs/>
          <w:color w:val="000000"/>
          <w:sz w:val="23"/>
          <w:szCs w:val="23"/>
          <w:lang w:eastAsia="en-US"/>
        </w:rPr>
        <w:br/>
      </w:r>
    </w:p>
    <w:p w14:paraId="172C0E5F" w14:textId="65616292" w:rsidR="009A03B4" w:rsidRPr="00122197" w:rsidRDefault="00AF4C87" w:rsidP="007D3A4F">
      <w:pPr>
        <w:autoSpaceDE w:val="0"/>
        <w:autoSpaceDN w:val="0"/>
        <w:adjustRightInd w:val="0"/>
        <w:spacing w:after="0"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 xml:space="preserve">CSE is a form of child sexual abuse. Sexual abuse may involve physical contact, including assault by penetration (for example, rape or oral sex) or </w:t>
      </w:r>
      <w:r w:rsidR="009A03B4" w:rsidRPr="00122197">
        <w:rPr>
          <w:rFonts w:asciiTheme="minorHAnsi" w:eastAsiaTheme="minorHAnsi" w:hAnsiTheme="minorHAnsi" w:cstheme="minorHAnsi"/>
          <w:color w:val="000000"/>
          <w:szCs w:val="24"/>
          <w:lang w:eastAsia="en-US"/>
        </w:rPr>
        <w:t>non-penetrative</w:t>
      </w:r>
      <w:r w:rsidRPr="00122197">
        <w:rPr>
          <w:rFonts w:asciiTheme="minorHAnsi" w:eastAsiaTheme="minorHAnsi" w:hAnsiTheme="minorHAnsi" w:cstheme="minorHAnsi"/>
          <w:color w:val="000000"/>
          <w:szCs w:val="24"/>
          <w:lang w:eastAsia="en-US"/>
        </w:rPr>
        <w:t xml:space="preser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7AF55935" w14:textId="48F1FEBE" w:rsidR="009A03B4" w:rsidRPr="00122197" w:rsidRDefault="009A03B4" w:rsidP="007D3A4F">
      <w:pPr>
        <w:autoSpaceDE w:val="0"/>
        <w:autoSpaceDN w:val="0"/>
        <w:adjustRightInd w:val="0"/>
        <w:spacing w:after="93"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CSE can occur over time or be a one-off occurrence, and may happen without the child’s immediate knowledge e.g. through others sharing videos or images of them on social media.</w:t>
      </w:r>
    </w:p>
    <w:p w14:paraId="17D56193" w14:textId="3B38A263" w:rsidR="00AF4C87" w:rsidRPr="00122197" w:rsidRDefault="009A03B4" w:rsidP="007D3A4F">
      <w:pPr>
        <w:autoSpaceDE w:val="0"/>
        <w:autoSpaceDN w:val="0"/>
        <w:adjustRightInd w:val="0"/>
        <w:spacing w:after="0"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r w:rsidR="00AF4C87" w:rsidRPr="00122197">
        <w:rPr>
          <w:rFonts w:asciiTheme="minorHAnsi" w:eastAsiaTheme="minorHAnsi" w:hAnsiTheme="minorHAnsi" w:cstheme="minorHAnsi"/>
          <w:color w:val="000000"/>
          <w:szCs w:val="24"/>
          <w:lang w:eastAsia="en-US"/>
        </w:rPr>
        <w:br/>
      </w:r>
    </w:p>
    <w:p w14:paraId="412CC57D" w14:textId="58A73F22" w:rsidR="00AF4C87" w:rsidRPr="00122197" w:rsidRDefault="00AF4C87" w:rsidP="007D3A4F">
      <w:pPr>
        <w:autoSpaceDE w:val="0"/>
        <w:autoSpaceDN w:val="0"/>
        <w:adjustRightInd w:val="0"/>
        <w:spacing w:after="0" w:line="240" w:lineRule="auto"/>
        <w:ind w:left="709"/>
        <w:rPr>
          <w:rFonts w:asciiTheme="minorHAnsi" w:eastAsiaTheme="minorHAnsi" w:hAnsiTheme="minorHAnsi" w:cstheme="minorHAnsi"/>
          <w:color w:val="000000"/>
          <w:sz w:val="23"/>
          <w:szCs w:val="23"/>
          <w:lang w:eastAsia="en-US"/>
        </w:rPr>
      </w:pPr>
      <w:r w:rsidRPr="00122197">
        <w:rPr>
          <w:rFonts w:asciiTheme="minorHAnsi" w:eastAsiaTheme="minorHAnsi" w:hAnsiTheme="minorHAnsi" w:cstheme="minorHAnsi"/>
          <w:b/>
          <w:bCs/>
          <w:color w:val="000000"/>
          <w:sz w:val="23"/>
          <w:szCs w:val="23"/>
          <w:lang w:eastAsia="en-US"/>
        </w:rPr>
        <w:t xml:space="preserve">Child Criminal Exploitation (CCE) </w:t>
      </w:r>
      <w:r w:rsidRPr="00122197">
        <w:rPr>
          <w:rFonts w:asciiTheme="minorHAnsi" w:eastAsiaTheme="minorHAnsi" w:hAnsiTheme="minorHAnsi" w:cstheme="minorHAnsi"/>
          <w:b/>
          <w:bCs/>
          <w:color w:val="000000"/>
          <w:sz w:val="23"/>
          <w:szCs w:val="23"/>
          <w:lang w:eastAsia="en-US"/>
        </w:rPr>
        <w:br/>
      </w:r>
    </w:p>
    <w:p w14:paraId="6DA12DBD" w14:textId="57481E10" w:rsidR="00AF4C87" w:rsidRPr="00122197" w:rsidRDefault="00AF4C87" w:rsidP="007D3A4F">
      <w:pPr>
        <w:autoSpaceDE w:val="0"/>
        <w:autoSpaceDN w:val="0"/>
        <w:adjustRightInd w:val="0"/>
        <w:spacing w:after="92"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Some specific forms of CCE can include children being forced or manipulated</w:t>
      </w:r>
      <w:r w:rsidR="009A03B4" w:rsidRPr="00122197">
        <w:rPr>
          <w:rFonts w:asciiTheme="minorHAnsi" w:eastAsiaTheme="minorHAnsi" w:hAnsiTheme="minorHAnsi" w:cstheme="minorHAnsi"/>
          <w:color w:val="000000"/>
          <w:szCs w:val="24"/>
          <w:lang w:eastAsia="en-US"/>
        </w:rPr>
        <w:t xml:space="preserve"> </w:t>
      </w:r>
      <w:r w:rsidRPr="00122197">
        <w:rPr>
          <w:rFonts w:asciiTheme="minorHAnsi" w:eastAsiaTheme="minorHAnsi" w:hAnsiTheme="minorHAnsi" w:cstheme="minorHAnsi"/>
          <w:color w:val="000000"/>
          <w:szCs w:val="24"/>
          <w:lang w:eastAsia="en-US"/>
        </w:rPr>
        <w:t>into transporting drugs or money through county lines, working in cannabis factories, shoplifting or pickpocketing. They can also be forced or manipulated into committing vehicle crime or threatening/committing serious violence to others.</w:t>
      </w:r>
    </w:p>
    <w:p w14:paraId="5B64A9FD" w14:textId="4525F32C" w:rsidR="00AF4C87" w:rsidRPr="00122197" w:rsidRDefault="00AF4C87" w:rsidP="007D3A4F">
      <w:pPr>
        <w:autoSpaceDE w:val="0"/>
        <w:autoSpaceDN w:val="0"/>
        <w:adjustRightInd w:val="0"/>
        <w:spacing w:after="92"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3FDA3257" w14:textId="07C6EBB2" w:rsidR="00AF4C87" w:rsidRPr="00122197" w:rsidRDefault="00AF4C87" w:rsidP="007D3A4F">
      <w:pPr>
        <w:autoSpaceDE w:val="0"/>
        <w:autoSpaceDN w:val="0"/>
        <w:adjustRightInd w:val="0"/>
        <w:spacing w:after="0"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 xml:space="preserve">It is important to note that the experience of girls who are criminally exploited can be very different to that of boys. The indicators may not be the </w:t>
      </w:r>
      <w:proofErr w:type="gramStart"/>
      <w:r w:rsidRPr="00122197">
        <w:rPr>
          <w:rFonts w:asciiTheme="minorHAnsi" w:eastAsiaTheme="minorHAnsi" w:hAnsiTheme="minorHAnsi" w:cstheme="minorHAnsi"/>
          <w:color w:val="000000"/>
          <w:szCs w:val="24"/>
          <w:lang w:eastAsia="en-US"/>
        </w:rPr>
        <w:t>same,</w:t>
      </w:r>
      <w:proofErr w:type="gramEnd"/>
      <w:r w:rsidRPr="00122197">
        <w:rPr>
          <w:rFonts w:asciiTheme="minorHAnsi" w:eastAsiaTheme="minorHAnsi" w:hAnsiTheme="minorHAnsi" w:cstheme="minorHAnsi"/>
          <w:color w:val="000000"/>
          <w:szCs w:val="24"/>
          <w:lang w:eastAsia="en-US"/>
        </w:rPr>
        <w:t xml:space="preserve"> however professionals should be aware that girls are at risk of criminal exploitation too. It is also important to note that both boys and girls being criminally exploited may be at higher risk of sexual exploitation.</w:t>
      </w:r>
    </w:p>
    <w:p w14:paraId="2355326E" w14:textId="6C1BD390" w:rsidR="00AF4C87" w:rsidRPr="00122197" w:rsidRDefault="00AF4C87" w:rsidP="007D3A4F">
      <w:pPr>
        <w:autoSpaceDE w:val="0"/>
        <w:autoSpaceDN w:val="0"/>
        <w:adjustRightInd w:val="0"/>
        <w:spacing w:after="0" w:line="240" w:lineRule="auto"/>
        <w:ind w:left="709"/>
        <w:rPr>
          <w:rFonts w:asciiTheme="minorHAnsi" w:eastAsiaTheme="minorHAnsi" w:hAnsiTheme="minorHAnsi" w:cstheme="minorHAnsi"/>
          <w:color w:val="000000"/>
          <w:szCs w:val="24"/>
          <w:lang w:eastAsia="en-US"/>
        </w:rPr>
      </w:pPr>
    </w:p>
    <w:p w14:paraId="4C073667" w14:textId="23762943" w:rsidR="00AF4C87" w:rsidRPr="00122197" w:rsidRDefault="00AF4C87" w:rsidP="007D3A4F">
      <w:pPr>
        <w:autoSpaceDE w:val="0"/>
        <w:autoSpaceDN w:val="0"/>
        <w:adjustRightInd w:val="0"/>
        <w:spacing w:after="0" w:line="240" w:lineRule="auto"/>
        <w:ind w:left="709"/>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color w:val="000000"/>
          <w:szCs w:val="24"/>
          <w:lang w:eastAsia="en-US"/>
        </w:rPr>
        <w:t>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w:t>
      </w:r>
      <w:r w:rsidR="008706F6" w:rsidRPr="00122197">
        <w:rPr>
          <w:rFonts w:asciiTheme="minorHAnsi" w:eastAsiaTheme="minorHAnsi" w:hAnsiTheme="minorHAnsi" w:cstheme="minorHAnsi"/>
          <w:color w:val="000000"/>
          <w:szCs w:val="24"/>
          <w:lang w:eastAsia="en-US"/>
        </w:rPr>
        <w:t xml:space="preserve"> </w:t>
      </w:r>
      <w:r w:rsidRPr="00122197">
        <w:rPr>
          <w:rFonts w:asciiTheme="minorHAnsi" w:eastAsiaTheme="minorHAnsi" w:hAnsiTheme="minorHAnsi" w:cstheme="minorHAnsi"/>
          <w:color w:val="000000"/>
          <w:szCs w:val="24"/>
          <w:lang w:eastAsia="en-US"/>
        </w:rPr>
        <w:t>(commonly referred to as trafficking) for the purpose of exploitation.</w:t>
      </w:r>
    </w:p>
    <w:p w14:paraId="58098249" w14:textId="77777777" w:rsidR="00AF4C87" w:rsidRPr="00122197" w:rsidRDefault="00AF4C87" w:rsidP="007D3A4F">
      <w:pPr>
        <w:autoSpaceDE w:val="0"/>
        <w:autoSpaceDN w:val="0"/>
        <w:adjustRightInd w:val="0"/>
        <w:spacing w:after="0" w:line="240" w:lineRule="auto"/>
        <w:ind w:left="709"/>
        <w:rPr>
          <w:rFonts w:asciiTheme="minorHAnsi" w:eastAsiaTheme="minorHAnsi" w:hAnsiTheme="minorHAnsi" w:cstheme="minorHAnsi"/>
          <w:color w:val="000000"/>
          <w:sz w:val="23"/>
          <w:szCs w:val="23"/>
          <w:lang w:eastAsia="en-US"/>
        </w:rPr>
      </w:pPr>
    </w:p>
    <w:p w14:paraId="5AA9DC24" w14:textId="2FB2B4C8" w:rsidR="00AF4C87" w:rsidRPr="00122197" w:rsidRDefault="00793196" w:rsidP="007D3A4F">
      <w:pPr>
        <w:spacing w:after="150"/>
        <w:ind w:left="709"/>
        <w:rPr>
          <w:rFonts w:asciiTheme="minorHAnsi" w:hAnsiTheme="minorHAnsi" w:cstheme="minorHAnsi"/>
          <w:szCs w:val="24"/>
        </w:rPr>
      </w:pPr>
      <w:r w:rsidRPr="00122197">
        <w:rPr>
          <w:rFonts w:asciiTheme="minorHAnsi" w:hAnsiTheme="minorHAnsi" w:cstheme="minorHAnsi"/>
          <w:szCs w:val="24"/>
        </w:rPr>
        <w:t>T</w:t>
      </w:r>
      <w:r w:rsidR="0052180C" w:rsidRPr="00122197">
        <w:rPr>
          <w:rFonts w:asciiTheme="minorHAnsi" w:hAnsiTheme="minorHAnsi" w:cstheme="minorHAnsi"/>
          <w:szCs w:val="24"/>
        </w:rPr>
        <w:t>he school</w:t>
      </w:r>
      <w:r w:rsidR="00D81253" w:rsidRPr="00122197">
        <w:rPr>
          <w:rFonts w:asciiTheme="minorHAnsi" w:hAnsiTheme="minorHAnsi" w:cstheme="minorHAnsi"/>
          <w:szCs w:val="24"/>
        </w:rPr>
        <w:t xml:space="preserve"> recognises that both boys and girls can be vulnerable to Child Sexual Exploitati</w:t>
      </w:r>
      <w:r w:rsidR="00367D94" w:rsidRPr="00122197">
        <w:rPr>
          <w:rFonts w:asciiTheme="minorHAnsi" w:hAnsiTheme="minorHAnsi" w:cstheme="minorHAnsi"/>
          <w:szCs w:val="24"/>
        </w:rPr>
        <w:t xml:space="preserve">on and as such ensure </w:t>
      </w:r>
      <w:proofErr w:type="gramStart"/>
      <w:r w:rsidR="00367D94" w:rsidRPr="00122197">
        <w:rPr>
          <w:rFonts w:asciiTheme="minorHAnsi" w:hAnsiTheme="minorHAnsi" w:cstheme="minorHAnsi"/>
          <w:szCs w:val="24"/>
        </w:rPr>
        <w:t>staff are</w:t>
      </w:r>
      <w:proofErr w:type="gramEnd"/>
      <w:r w:rsidR="00D81253" w:rsidRPr="00122197">
        <w:rPr>
          <w:rFonts w:asciiTheme="minorHAnsi" w:hAnsiTheme="minorHAnsi" w:cstheme="minorHAnsi"/>
          <w:szCs w:val="24"/>
        </w:rPr>
        <w:t xml:space="preserve"> alert to signs and indicators</w:t>
      </w:r>
      <w:r w:rsidR="008706F6" w:rsidRPr="00122197">
        <w:rPr>
          <w:rFonts w:asciiTheme="minorHAnsi" w:hAnsiTheme="minorHAnsi" w:cstheme="minorHAnsi"/>
          <w:szCs w:val="24"/>
        </w:rPr>
        <w:t>.</w:t>
      </w:r>
      <w:r w:rsidR="008706F6" w:rsidRPr="00122197">
        <w:rPr>
          <w:rFonts w:asciiTheme="minorHAnsi" w:hAnsiTheme="minorHAnsi" w:cstheme="minorHAnsi"/>
          <w:szCs w:val="24"/>
        </w:rPr>
        <w:br/>
      </w:r>
    </w:p>
    <w:p w14:paraId="57346016" w14:textId="6BF9D9B7" w:rsidR="00D81253" w:rsidRPr="00122197" w:rsidRDefault="00793196" w:rsidP="005C387D">
      <w:pPr>
        <w:spacing w:after="150"/>
        <w:ind w:left="720"/>
        <w:rPr>
          <w:rFonts w:asciiTheme="minorHAnsi" w:hAnsiTheme="minorHAnsi" w:cstheme="minorHAnsi"/>
          <w:szCs w:val="24"/>
        </w:rPr>
      </w:pPr>
      <w:r w:rsidRPr="00122197">
        <w:rPr>
          <w:rFonts w:asciiTheme="minorHAnsi" w:hAnsiTheme="minorHAnsi" w:cstheme="minorHAnsi"/>
          <w:szCs w:val="24"/>
        </w:rPr>
        <w:t>T</w:t>
      </w:r>
      <w:r w:rsidR="0052180C" w:rsidRPr="00122197">
        <w:rPr>
          <w:rFonts w:asciiTheme="minorHAnsi" w:hAnsiTheme="minorHAnsi" w:cstheme="minorHAnsi"/>
          <w:szCs w:val="24"/>
        </w:rPr>
        <w:t>he school</w:t>
      </w:r>
      <w:r w:rsidR="00D81253" w:rsidRPr="00122197">
        <w:rPr>
          <w:rFonts w:asciiTheme="minorHAnsi" w:hAnsiTheme="minorHAnsi" w:cstheme="minorHAnsi"/>
          <w:szCs w:val="24"/>
        </w:rPr>
        <w:t xml:space="preserve"> recognises that there are various ‘models’ of CSE which include but not limited to:</w:t>
      </w:r>
    </w:p>
    <w:p w14:paraId="0F571711" w14:textId="08A53251" w:rsidR="00D81253" w:rsidRPr="00122197" w:rsidRDefault="00701941" w:rsidP="00070180">
      <w:pPr>
        <w:spacing w:after="150"/>
        <w:ind w:left="720" w:firstLine="720"/>
        <w:rPr>
          <w:rFonts w:asciiTheme="minorHAnsi" w:hAnsiTheme="minorHAnsi" w:cstheme="minorHAnsi"/>
          <w:szCs w:val="24"/>
        </w:rPr>
      </w:pPr>
      <w:proofErr w:type="gramStart"/>
      <w:r w:rsidRPr="00122197">
        <w:rPr>
          <w:rFonts w:asciiTheme="minorHAnsi" w:hAnsiTheme="minorHAnsi" w:cstheme="minorHAnsi"/>
          <w:szCs w:val="24"/>
        </w:rPr>
        <w:lastRenderedPageBreak/>
        <w:t>gangs</w:t>
      </w:r>
      <w:proofErr w:type="gramEnd"/>
      <w:r w:rsidRPr="00122197">
        <w:rPr>
          <w:rFonts w:asciiTheme="minorHAnsi" w:hAnsiTheme="minorHAnsi" w:cstheme="minorHAnsi"/>
          <w:szCs w:val="24"/>
        </w:rPr>
        <w:t xml:space="preserve"> and groups</w:t>
      </w:r>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t>boyfriend/g</w:t>
      </w:r>
      <w:r w:rsidR="00D81253" w:rsidRPr="00122197">
        <w:rPr>
          <w:rFonts w:asciiTheme="minorHAnsi" w:hAnsiTheme="minorHAnsi" w:cstheme="minorHAnsi"/>
          <w:szCs w:val="24"/>
        </w:rPr>
        <w:t>irlfriend model</w:t>
      </w:r>
    </w:p>
    <w:p w14:paraId="1B1CB04F" w14:textId="67C9E3F3" w:rsidR="00D81253" w:rsidRPr="00122197" w:rsidRDefault="000A42C3" w:rsidP="00070180">
      <w:pPr>
        <w:spacing w:after="150"/>
        <w:ind w:left="720" w:firstLine="720"/>
        <w:rPr>
          <w:rFonts w:asciiTheme="minorHAnsi" w:hAnsiTheme="minorHAnsi" w:cstheme="minorHAnsi"/>
          <w:szCs w:val="24"/>
        </w:rPr>
      </w:pPr>
      <w:proofErr w:type="gramStart"/>
      <w:r w:rsidRPr="00122197">
        <w:rPr>
          <w:rFonts w:asciiTheme="minorHAnsi" w:hAnsiTheme="minorHAnsi" w:cstheme="minorHAnsi"/>
          <w:szCs w:val="24"/>
        </w:rPr>
        <w:t>child</w:t>
      </w:r>
      <w:proofErr w:type="gramEnd"/>
      <w:r w:rsidRPr="00122197">
        <w:rPr>
          <w:rFonts w:asciiTheme="minorHAnsi" w:hAnsiTheme="minorHAnsi" w:cstheme="minorHAnsi"/>
          <w:szCs w:val="24"/>
        </w:rPr>
        <w:t xml:space="preserve"> on child</w:t>
      </w:r>
      <w:r w:rsidR="00701941" w:rsidRPr="00122197">
        <w:rPr>
          <w:rFonts w:asciiTheme="minorHAnsi" w:hAnsiTheme="minorHAnsi" w:cstheme="minorHAnsi"/>
          <w:szCs w:val="24"/>
        </w:rPr>
        <w:tab/>
      </w:r>
      <w:r w:rsidR="00701941" w:rsidRPr="00122197">
        <w:rPr>
          <w:rFonts w:asciiTheme="minorHAnsi" w:hAnsiTheme="minorHAnsi" w:cstheme="minorHAnsi"/>
          <w:szCs w:val="24"/>
        </w:rPr>
        <w:tab/>
      </w:r>
      <w:r w:rsidR="00701941" w:rsidRPr="00122197">
        <w:rPr>
          <w:rFonts w:asciiTheme="minorHAnsi" w:hAnsiTheme="minorHAnsi" w:cstheme="minorHAnsi"/>
          <w:szCs w:val="24"/>
        </w:rPr>
        <w:tab/>
      </w:r>
      <w:r w:rsidR="00701941" w:rsidRPr="00122197">
        <w:rPr>
          <w:rFonts w:asciiTheme="minorHAnsi" w:hAnsiTheme="minorHAnsi" w:cstheme="minorHAnsi"/>
          <w:szCs w:val="24"/>
        </w:rPr>
        <w:tab/>
        <w:t>f</w:t>
      </w:r>
      <w:r w:rsidR="00D81253" w:rsidRPr="00122197">
        <w:rPr>
          <w:rFonts w:asciiTheme="minorHAnsi" w:hAnsiTheme="minorHAnsi" w:cstheme="minorHAnsi"/>
          <w:szCs w:val="24"/>
        </w:rPr>
        <w:t>amilial</w:t>
      </w:r>
    </w:p>
    <w:p w14:paraId="36A484F7" w14:textId="6B5F321E" w:rsidR="00D81253" w:rsidRPr="00122197" w:rsidRDefault="00701941" w:rsidP="00070180">
      <w:pPr>
        <w:spacing w:after="150"/>
        <w:ind w:left="720" w:firstLine="720"/>
        <w:rPr>
          <w:rFonts w:asciiTheme="minorHAnsi" w:hAnsiTheme="minorHAnsi" w:cstheme="minorHAnsi"/>
          <w:szCs w:val="24"/>
        </w:rPr>
      </w:pPr>
      <w:proofErr w:type="gramStart"/>
      <w:r w:rsidRPr="00122197">
        <w:rPr>
          <w:rFonts w:asciiTheme="minorHAnsi" w:hAnsiTheme="minorHAnsi" w:cstheme="minorHAnsi"/>
          <w:szCs w:val="24"/>
        </w:rPr>
        <w:t>online</w:t>
      </w:r>
      <w:proofErr w:type="gramEnd"/>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r>
      <w:r w:rsidRPr="00122197">
        <w:rPr>
          <w:rFonts w:asciiTheme="minorHAnsi" w:hAnsiTheme="minorHAnsi" w:cstheme="minorHAnsi"/>
          <w:szCs w:val="24"/>
        </w:rPr>
        <w:tab/>
        <w:t>a</w:t>
      </w:r>
      <w:r w:rsidR="00D81253" w:rsidRPr="00122197">
        <w:rPr>
          <w:rFonts w:asciiTheme="minorHAnsi" w:hAnsiTheme="minorHAnsi" w:cstheme="minorHAnsi"/>
          <w:szCs w:val="24"/>
        </w:rPr>
        <w:t>buse of authority</w:t>
      </w:r>
    </w:p>
    <w:p w14:paraId="608DCF65" w14:textId="0A09EAE4" w:rsidR="00D81253" w:rsidRPr="00122197" w:rsidRDefault="00701941" w:rsidP="008B108B">
      <w:pPr>
        <w:pStyle w:val="ListParagraph"/>
        <w:numPr>
          <w:ilvl w:val="0"/>
          <w:numId w:val="50"/>
        </w:numPr>
        <w:spacing w:after="150"/>
        <w:rPr>
          <w:rFonts w:asciiTheme="minorHAnsi" w:hAnsiTheme="minorHAnsi" w:cstheme="minorHAnsi"/>
          <w:szCs w:val="24"/>
        </w:rPr>
      </w:pPr>
      <w:r w:rsidRPr="00122197">
        <w:rPr>
          <w:rFonts w:asciiTheme="minorHAnsi" w:hAnsiTheme="minorHAnsi" w:cstheme="minorHAnsi"/>
          <w:szCs w:val="24"/>
        </w:rPr>
        <w:t>w</w:t>
      </w:r>
      <w:r w:rsidR="00D81253" w:rsidRPr="00122197">
        <w:rPr>
          <w:rFonts w:asciiTheme="minorHAnsi" w:hAnsiTheme="minorHAnsi" w:cstheme="minorHAnsi"/>
          <w:szCs w:val="24"/>
        </w:rPr>
        <w:t>here concerns are identified in relation to Child Sexual Exploitation the</w:t>
      </w:r>
      <w:r w:rsidR="00A960A7" w:rsidRPr="00122197">
        <w:rPr>
          <w:rFonts w:asciiTheme="minorHAnsi" w:hAnsiTheme="minorHAnsi" w:cstheme="minorHAnsi"/>
          <w:szCs w:val="24"/>
        </w:rPr>
        <w:t xml:space="preserve"> </w:t>
      </w:r>
      <w:r w:rsidR="00D24360" w:rsidRPr="00122197">
        <w:rPr>
          <w:rFonts w:asciiTheme="minorHAnsi" w:hAnsiTheme="minorHAnsi" w:cstheme="minorHAnsi"/>
          <w:szCs w:val="24"/>
        </w:rPr>
        <w:t xml:space="preserve">Right Help Right time </w:t>
      </w:r>
      <w:r w:rsidR="00534B32" w:rsidRPr="00122197">
        <w:rPr>
          <w:rFonts w:asciiTheme="minorHAnsi" w:hAnsiTheme="minorHAnsi" w:cstheme="minorHAnsi"/>
          <w:szCs w:val="24"/>
        </w:rPr>
        <w:t>document</w:t>
      </w:r>
      <w:r w:rsidR="00D81253" w:rsidRPr="00122197">
        <w:rPr>
          <w:rFonts w:asciiTheme="minorHAnsi" w:hAnsiTheme="minorHAnsi" w:cstheme="minorHAnsi"/>
          <w:szCs w:val="24"/>
        </w:rPr>
        <w:t xml:space="preserve"> will be consulted in order to ensure the child receives support at the earliest possible opportunit</w:t>
      </w:r>
      <w:r w:rsidRPr="00122197">
        <w:rPr>
          <w:rFonts w:asciiTheme="minorHAnsi" w:hAnsiTheme="minorHAnsi" w:cstheme="minorHAnsi"/>
          <w:szCs w:val="24"/>
        </w:rPr>
        <w:t>y</w:t>
      </w:r>
    </w:p>
    <w:p w14:paraId="3B5A4376" w14:textId="75F0AC9A" w:rsidR="00D81253" w:rsidRPr="00122197" w:rsidRDefault="00701941" w:rsidP="008B108B">
      <w:pPr>
        <w:pStyle w:val="ListParagraph"/>
        <w:numPr>
          <w:ilvl w:val="0"/>
          <w:numId w:val="50"/>
        </w:numPr>
        <w:spacing w:after="150"/>
        <w:rPr>
          <w:rFonts w:asciiTheme="minorHAnsi" w:hAnsiTheme="minorHAnsi" w:cstheme="minorHAnsi"/>
          <w:szCs w:val="24"/>
        </w:rPr>
      </w:pPr>
      <w:proofErr w:type="gramStart"/>
      <w:r w:rsidRPr="00122197">
        <w:rPr>
          <w:rFonts w:asciiTheme="minorHAnsi" w:hAnsiTheme="minorHAnsi" w:cstheme="minorHAnsi"/>
          <w:szCs w:val="24"/>
        </w:rPr>
        <w:t>a</w:t>
      </w:r>
      <w:proofErr w:type="gramEnd"/>
      <w:r w:rsidR="00534B32" w:rsidRPr="00122197">
        <w:rPr>
          <w:rFonts w:asciiTheme="minorHAnsi" w:hAnsiTheme="minorHAnsi" w:cstheme="minorHAnsi"/>
          <w:szCs w:val="24"/>
        </w:rPr>
        <w:t xml:space="preserve"> </w:t>
      </w:r>
      <w:r w:rsidR="007936EC" w:rsidRPr="00122197">
        <w:rPr>
          <w:rFonts w:asciiTheme="minorHAnsi" w:hAnsiTheme="minorHAnsi" w:cstheme="minorHAnsi"/>
          <w:szCs w:val="24"/>
        </w:rPr>
        <w:t>multi-agency</w:t>
      </w:r>
      <w:r w:rsidR="00D81253" w:rsidRPr="00122197">
        <w:rPr>
          <w:rFonts w:asciiTheme="minorHAnsi" w:hAnsiTheme="minorHAnsi" w:cstheme="minorHAnsi"/>
          <w:szCs w:val="24"/>
        </w:rPr>
        <w:t xml:space="preserve"> response </w:t>
      </w:r>
      <w:r w:rsidR="00534B32" w:rsidRPr="00122197">
        <w:rPr>
          <w:rFonts w:asciiTheme="minorHAnsi" w:hAnsiTheme="minorHAnsi" w:cstheme="minorHAnsi"/>
          <w:szCs w:val="24"/>
        </w:rPr>
        <w:t>v</w:t>
      </w:r>
      <w:r w:rsidR="00D24360" w:rsidRPr="00122197">
        <w:rPr>
          <w:rFonts w:asciiTheme="minorHAnsi" w:hAnsiTheme="minorHAnsi" w:cstheme="minorHAnsi"/>
          <w:szCs w:val="24"/>
        </w:rPr>
        <w:t>ia the Early Help Hub</w:t>
      </w:r>
      <w:r w:rsidR="00534B32" w:rsidRPr="00122197">
        <w:rPr>
          <w:rFonts w:asciiTheme="minorHAnsi" w:hAnsiTheme="minorHAnsi" w:cstheme="minorHAnsi"/>
          <w:szCs w:val="24"/>
        </w:rPr>
        <w:t>/MASH may be initiated through in response to a referral</w:t>
      </w:r>
      <w:r w:rsidR="00D81253" w:rsidRPr="00122197">
        <w:rPr>
          <w:rFonts w:asciiTheme="minorHAnsi" w:hAnsiTheme="minorHAnsi" w:cstheme="minorHAnsi"/>
          <w:szCs w:val="24"/>
        </w:rPr>
        <w:t xml:space="preserve">.  Where parental consent cannot be obtained, advice will be sought from the </w:t>
      </w:r>
      <w:r w:rsidR="00534B32" w:rsidRPr="00122197">
        <w:rPr>
          <w:rFonts w:asciiTheme="minorHAnsi" w:hAnsiTheme="minorHAnsi" w:cstheme="minorHAnsi"/>
          <w:szCs w:val="24"/>
        </w:rPr>
        <w:t xml:space="preserve">Multi Agency Safeguarding Hub. </w:t>
      </w:r>
    </w:p>
    <w:p w14:paraId="7DD998E4" w14:textId="7D81055E" w:rsidR="00405B14" w:rsidRPr="00122197" w:rsidRDefault="00701941" w:rsidP="008B108B">
      <w:pPr>
        <w:pStyle w:val="ListParagraph"/>
        <w:numPr>
          <w:ilvl w:val="0"/>
          <w:numId w:val="50"/>
        </w:numPr>
        <w:spacing w:after="150"/>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 xml:space="preserve">f a child is thought to be at risk of significant harm through child sexual exploitation a referral will be made to the </w:t>
      </w:r>
      <w:r w:rsidR="00387B1A" w:rsidRPr="00122197">
        <w:rPr>
          <w:rFonts w:asciiTheme="minorHAnsi" w:hAnsiTheme="minorHAnsi" w:cstheme="minorHAnsi"/>
          <w:szCs w:val="24"/>
        </w:rPr>
        <w:t xml:space="preserve">Multi </w:t>
      </w:r>
      <w:r w:rsidR="00BE0E19" w:rsidRPr="00122197">
        <w:rPr>
          <w:rFonts w:asciiTheme="minorHAnsi" w:hAnsiTheme="minorHAnsi" w:cstheme="minorHAnsi"/>
          <w:szCs w:val="24"/>
        </w:rPr>
        <w:t>Agency Safeguarding</w:t>
      </w:r>
      <w:r w:rsidR="00387B1A" w:rsidRPr="00122197">
        <w:rPr>
          <w:rFonts w:asciiTheme="minorHAnsi" w:hAnsiTheme="minorHAnsi" w:cstheme="minorHAnsi"/>
          <w:szCs w:val="24"/>
        </w:rPr>
        <w:t xml:space="preserve"> Hub</w:t>
      </w:r>
      <w:r w:rsidR="00D81253" w:rsidRPr="00122197">
        <w:rPr>
          <w:rFonts w:asciiTheme="minorHAnsi" w:hAnsiTheme="minorHAnsi" w:cstheme="minorHAnsi"/>
          <w:szCs w:val="24"/>
        </w:rPr>
        <w:t xml:space="preserve"> within children’s social care</w:t>
      </w:r>
    </w:p>
    <w:p w14:paraId="05912301" w14:textId="440038CB" w:rsidR="00D91AD9" w:rsidRPr="00122197" w:rsidRDefault="00701941" w:rsidP="008B108B">
      <w:pPr>
        <w:pStyle w:val="ListParagraph"/>
        <w:numPr>
          <w:ilvl w:val="0"/>
          <w:numId w:val="50"/>
        </w:numPr>
        <w:spacing w:after="150"/>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n all cases intelligenc</w:t>
      </w:r>
      <w:r w:rsidR="00D24360" w:rsidRPr="00122197">
        <w:rPr>
          <w:rFonts w:asciiTheme="minorHAnsi" w:hAnsiTheme="minorHAnsi" w:cstheme="minorHAnsi"/>
          <w:szCs w:val="24"/>
        </w:rPr>
        <w:t>e will be shared with West Mercia</w:t>
      </w:r>
      <w:r w:rsidR="00D9669C" w:rsidRPr="00122197">
        <w:rPr>
          <w:rFonts w:asciiTheme="minorHAnsi" w:hAnsiTheme="minorHAnsi" w:cstheme="minorHAnsi"/>
          <w:szCs w:val="24"/>
        </w:rPr>
        <w:t xml:space="preserve"> Police using the information sharing</w:t>
      </w:r>
      <w:r w:rsidR="00D81253" w:rsidRPr="00122197">
        <w:rPr>
          <w:rFonts w:asciiTheme="minorHAnsi" w:hAnsiTheme="minorHAnsi" w:cstheme="minorHAnsi"/>
          <w:szCs w:val="24"/>
        </w:rPr>
        <w:t xml:space="preserve"> form which w</w:t>
      </w:r>
      <w:r w:rsidR="00D24360" w:rsidRPr="00122197">
        <w:rPr>
          <w:rFonts w:asciiTheme="minorHAnsi" w:hAnsiTheme="minorHAnsi" w:cstheme="minorHAnsi"/>
          <w:szCs w:val="24"/>
        </w:rPr>
        <w:t>ill also be copied to the</w:t>
      </w:r>
      <w:r w:rsidR="00D81253" w:rsidRPr="00122197">
        <w:rPr>
          <w:rFonts w:asciiTheme="minorHAnsi" w:hAnsiTheme="minorHAnsi" w:cstheme="minorHAnsi"/>
          <w:szCs w:val="24"/>
        </w:rPr>
        <w:t xml:space="preserve"> Point Of Contact for CSE within </w:t>
      </w:r>
      <w:r w:rsidR="00D24360" w:rsidRPr="00122197">
        <w:rPr>
          <w:rFonts w:asciiTheme="minorHAnsi" w:hAnsiTheme="minorHAnsi" w:cstheme="minorHAnsi"/>
          <w:szCs w:val="24"/>
        </w:rPr>
        <w:t>Herefordshire</w:t>
      </w:r>
      <w:r w:rsidR="00405B14" w:rsidRPr="00122197">
        <w:rPr>
          <w:rFonts w:asciiTheme="minorHAnsi" w:hAnsiTheme="minorHAnsi" w:cstheme="minorHAnsi"/>
          <w:szCs w:val="24"/>
        </w:rPr>
        <w:t xml:space="preserve"> Council</w:t>
      </w:r>
    </w:p>
    <w:p w14:paraId="2BF87F62" w14:textId="77777777" w:rsidR="00D91AD9" w:rsidRPr="00122197" w:rsidRDefault="00D91AD9" w:rsidP="00D81253">
      <w:pPr>
        <w:pStyle w:val="NoSpacing"/>
        <w:rPr>
          <w:rFonts w:asciiTheme="minorHAnsi" w:hAnsiTheme="minorHAnsi" w:cstheme="minorHAnsi"/>
          <w:sz w:val="24"/>
          <w:szCs w:val="24"/>
        </w:rPr>
      </w:pPr>
    </w:p>
    <w:p w14:paraId="773B97E8" w14:textId="2C27CF51" w:rsidR="00D81253" w:rsidRPr="00122197" w:rsidRDefault="002E13FC" w:rsidP="007234A4">
      <w:pPr>
        <w:pStyle w:val="Heading2"/>
        <w:rPr>
          <w:rFonts w:asciiTheme="minorHAnsi" w:hAnsiTheme="minorHAnsi" w:cstheme="minorHAnsi"/>
        </w:rPr>
      </w:pPr>
      <w:bookmarkStart w:id="41" w:name="_19._Children_in"/>
      <w:bookmarkStart w:id="42" w:name="_Toc112152387"/>
      <w:bookmarkEnd w:id="41"/>
      <w:r w:rsidRPr="00122197">
        <w:rPr>
          <w:rFonts w:asciiTheme="minorHAnsi" w:hAnsiTheme="minorHAnsi" w:cstheme="minorHAnsi"/>
        </w:rPr>
        <w:t>22</w:t>
      </w:r>
      <w:r w:rsidR="00070180" w:rsidRPr="00122197">
        <w:rPr>
          <w:rFonts w:asciiTheme="minorHAnsi" w:hAnsiTheme="minorHAnsi" w:cstheme="minorHAnsi"/>
        </w:rPr>
        <w:t>.</w:t>
      </w:r>
      <w:r w:rsidR="00070180" w:rsidRPr="00122197">
        <w:rPr>
          <w:rFonts w:asciiTheme="minorHAnsi" w:hAnsiTheme="minorHAnsi" w:cstheme="minorHAnsi"/>
        </w:rPr>
        <w:tab/>
      </w:r>
      <w:r w:rsidR="00D91AD9" w:rsidRPr="00122197">
        <w:rPr>
          <w:rFonts w:asciiTheme="minorHAnsi" w:hAnsiTheme="minorHAnsi" w:cstheme="minorHAnsi"/>
        </w:rPr>
        <w:t>Children in specific circumstances</w:t>
      </w:r>
      <w:bookmarkEnd w:id="42"/>
    </w:p>
    <w:p w14:paraId="443FA028" w14:textId="380BB469" w:rsidR="00D81253" w:rsidRPr="00122197" w:rsidRDefault="00701941" w:rsidP="007D3A4F">
      <w:pPr>
        <w:pStyle w:val="BodyText2"/>
        <w:ind w:left="709"/>
        <w:rPr>
          <w:rFonts w:asciiTheme="minorHAnsi" w:hAnsiTheme="minorHAnsi" w:cstheme="minorHAnsi"/>
          <w:b w:val="0"/>
          <w:szCs w:val="24"/>
        </w:rPr>
      </w:pPr>
      <w:r w:rsidRPr="00122197">
        <w:rPr>
          <w:rFonts w:asciiTheme="minorHAnsi" w:hAnsiTheme="minorHAnsi" w:cstheme="minorHAnsi"/>
          <w:b w:val="0"/>
          <w:szCs w:val="24"/>
        </w:rPr>
        <w:t>F</w:t>
      </w:r>
      <w:r w:rsidR="00D81253" w:rsidRPr="00122197">
        <w:rPr>
          <w:rFonts w:asciiTheme="minorHAnsi" w:hAnsiTheme="minorHAnsi" w:cstheme="minorHAnsi"/>
          <w:b w:val="0"/>
          <w:szCs w:val="24"/>
        </w:rPr>
        <w:t xml:space="preserve">urther guidance in relation to safeguarding children in specific circumstances can be located in the </w:t>
      </w:r>
      <w:r w:rsidR="00D24360" w:rsidRPr="00122197">
        <w:rPr>
          <w:rFonts w:asciiTheme="minorHAnsi" w:hAnsiTheme="minorHAnsi" w:cstheme="minorHAnsi"/>
          <w:b w:val="0"/>
          <w:szCs w:val="24"/>
        </w:rPr>
        <w:t>HSCP</w:t>
      </w:r>
      <w:r w:rsidR="00D81253" w:rsidRPr="00122197">
        <w:rPr>
          <w:rFonts w:asciiTheme="minorHAnsi" w:hAnsiTheme="minorHAnsi" w:cstheme="minorHAnsi"/>
          <w:b w:val="0"/>
          <w:szCs w:val="24"/>
        </w:rPr>
        <w:t xml:space="preserve">/ </w:t>
      </w:r>
      <w:r w:rsidR="00D24360" w:rsidRPr="00122197">
        <w:rPr>
          <w:rFonts w:asciiTheme="minorHAnsi" w:hAnsiTheme="minorHAnsi" w:cstheme="minorHAnsi"/>
          <w:b w:val="0"/>
          <w:szCs w:val="24"/>
        </w:rPr>
        <w:t>Herefordshire</w:t>
      </w:r>
      <w:r w:rsidR="00405B14" w:rsidRPr="00122197">
        <w:rPr>
          <w:rFonts w:asciiTheme="minorHAnsi" w:hAnsiTheme="minorHAnsi" w:cstheme="minorHAnsi"/>
          <w:b w:val="0"/>
          <w:szCs w:val="24"/>
        </w:rPr>
        <w:t xml:space="preserve"> Council</w:t>
      </w:r>
      <w:r w:rsidR="00367D94" w:rsidRPr="00122197">
        <w:rPr>
          <w:rFonts w:asciiTheme="minorHAnsi" w:hAnsiTheme="minorHAnsi" w:cstheme="minorHAnsi"/>
          <w:b w:val="0"/>
          <w:szCs w:val="24"/>
        </w:rPr>
        <w:t xml:space="preserve"> procedures as listed below</w:t>
      </w:r>
      <w:r w:rsidRPr="00122197">
        <w:rPr>
          <w:rFonts w:asciiTheme="minorHAnsi" w:hAnsiTheme="minorHAnsi" w:cstheme="minorHAnsi"/>
          <w:b w:val="0"/>
          <w:szCs w:val="24"/>
        </w:rPr>
        <w:t>:</w:t>
      </w:r>
    </w:p>
    <w:p w14:paraId="57F0088E" w14:textId="228D1A26"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abuse linked to spiritual b</w:t>
      </w:r>
      <w:r w:rsidR="00D81253" w:rsidRPr="00122197">
        <w:rPr>
          <w:rFonts w:asciiTheme="minorHAnsi" w:hAnsiTheme="minorHAnsi" w:cstheme="minorHAnsi"/>
          <w:b w:val="0"/>
          <w:szCs w:val="24"/>
        </w:rPr>
        <w:t>elief</w:t>
      </w:r>
    </w:p>
    <w:p w14:paraId="2E850A40" w14:textId="4220A47C"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child sexual e</w:t>
      </w:r>
      <w:r w:rsidR="00D81253" w:rsidRPr="00122197">
        <w:rPr>
          <w:rFonts w:asciiTheme="minorHAnsi" w:hAnsiTheme="minorHAnsi" w:cstheme="minorHAnsi"/>
          <w:b w:val="0"/>
          <w:szCs w:val="24"/>
        </w:rPr>
        <w:t>xploitation</w:t>
      </w:r>
    </w:p>
    <w:p w14:paraId="40E70AD9" w14:textId="75F23B3F"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safeguarding children vulnerable to gang a</w:t>
      </w:r>
      <w:r w:rsidR="00D81253" w:rsidRPr="00122197">
        <w:rPr>
          <w:rFonts w:asciiTheme="minorHAnsi" w:hAnsiTheme="minorHAnsi" w:cstheme="minorHAnsi"/>
          <w:b w:val="0"/>
          <w:szCs w:val="24"/>
        </w:rPr>
        <w:t>ctivity</w:t>
      </w:r>
    </w:p>
    <w:p w14:paraId="7A97F940" w14:textId="3DB2AC8C"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s</w:t>
      </w:r>
      <w:r w:rsidR="00D81253" w:rsidRPr="00122197">
        <w:rPr>
          <w:rFonts w:asciiTheme="minorHAnsi" w:hAnsiTheme="minorHAnsi" w:cstheme="minorHAnsi"/>
          <w:b w:val="0"/>
          <w:szCs w:val="24"/>
        </w:rPr>
        <w:t>upporting individuals vulnerable to violent extremism</w:t>
      </w:r>
    </w:p>
    <w:p w14:paraId="334204F6" w14:textId="601A6537"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private f</w:t>
      </w:r>
      <w:r w:rsidR="00D81253" w:rsidRPr="00122197">
        <w:rPr>
          <w:rFonts w:asciiTheme="minorHAnsi" w:hAnsiTheme="minorHAnsi" w:cstheme="minorHAnsi"/>
          <w:b w:val="0"/>
          <w:szCs w:val="24"/>
        </w:rPr>
        <w:t>ostering</w:t>
      </w:r>
    </w:p>
    <w:p w14:paraId="06C51CD3" w14:textId="7E95D5E7"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c</w:t>
      </w:r>
      <w:r w:rsidR="00D81253" w:rsidRPr="00122197">
        <w:rPr>
          <w:rFonts w:asciiTheme="minorHAnsi" w:hAnsiTheme="minorHAnsi" w:cstheme="minorHAnsi"/>
          <w:b w:val="0"/>
          <w:szCs w:val="24"/>
        </w:rPr>
        <w:t>hildren missing from home or care</w:t>
      </w:r>
    </w:p>
    <w:p w14:paraId="52EF7AC1" w14:textId="72290FD5"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c</w:t>
      </w:r>
      <w:r w:rsidR="00D81253" w:rsidRPr="00122197">
        <w:rPr>
          <w:rFonts w:asciiTheme="minorHAnsi" w:hAnsiTheme="minorHAnsi" w:cstheme="minorHAnsi"/>
          <w:b w:val="0"/>
          <w:szCs w:val="24"/>
        </w:rPr>
        <w:t>hildren missing education</w:t>
      </w:r>
    </w:p>
    <w:p w14:paraId="48452F7B" w14:textId="0FC381AD"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children of parents who misuse s</w:t>
      </w:r>
      <w:r w:rsidR="00D81253" w:rsidRPr="00122197">
        <w:rPr>
          <w:rFonts w:asciiTheme="minorHAnsi" w:hAnsiTheme="minorHAnsi" w:cstheme="minorHAnsi"/>
          <w:b w:val="0"/>
          <w:szCs w:val="24"/>
        </w:rPr>
        <w:t xml:space="preserve">ubstances </w:t>
      </w:r>
    </w:p>
    <w:p w14:paraId="213B54B5" w14:textId="61E3AA4B"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children of parents with learning d</w:t>
      </w:r>
      <w:r w:rsidR="00D81253" w:rsidRPr="00122197">
        <w:rPr>
          <w:rFonts w:asciiTheme="minorHAnsi" w:hAnsiTheme="minorHAnsi" w:cstheme="minorHAnsi"/>
          <w:b w:val="0"/>
          <w:szCs w:val="24"/>
        </w:rPr>
        <w:t>ifficulties</w:t>
      </w:r>
    </w:p>
    <w:p w14:paraId="7C2D611E" w14:textId="0357B05F" w:rsidR="00D81253" w:rsidRPr="00122197" w:rsidRDefault="002B266C" w:rsidP="00382F7F">
      <w:pPr>
        <w:pStyle w:val="BodyText2"/>
        <w:numPr>
          <w:ilvl w:val="1"/>
          <w:numId w:val="25"/>
        </w:numPr>
        <w:rPr>
          <w:rFonts w:asciiTheme="minorHAnsi" w:hAnsiTheme="minorHAnsi" w:cstheme="minorHAnsi"/>
          <w:b w:val="0"/>
          <w:szCs w:val="24"/>
        </w:rPr>
      </w:pPr>
      <w:hyperlink r:id="rId18" w:history="1">
        <w:r w:rsidR="00701941" w:rsidRPr="00122197">
          <w:rPr>
            <w:rStyle w:val="Hyperlink"/>
            <w:rFonts w:asciiTheme="minorHAnsi" w:hAnsiTheme="minorHAnsi" w:cstheme="minorHAnsi"/>
            <w:b w:val="0"/>
            <w:color w:val="auto"/>
            <w:szCs w:val="24"/>
            <w:u w:val="none"/>
          </w:rPr>
          <w:t>w</w:t>
        </w:r>
        <w:r w:rsidR="00D81253" w:rsidRPr="00122197">
          <w:rPr>
            <w:rStyle w:val="Hyperlink"/>
            <w:rFonts w:asciiTheme="minorHAnsi" w:hAnsiTheme="minorHAnsi" w:cstheme="minorHAnsi"/>
            <w:b w:val="0"/>
            <w:color w:val="auto"/>
            <w:szCs w:val="24"/>
            <w:u w:val="none"/>
          </w:rPr>
          <w:t>orking</w:t>
        </w:r>
      </w:hyperlink>
      <w:r w:rsidR="00D81253" w:rsidRPr="00122197">
        <w:rPr>
          <w:rFonts w:asciiTheme="minorHAnsi" w:hAnsiTheme="minorHAnsi" w:cstheme="minorHAnsi"/>
          <w:b w:val="0"/>
          <w:szCs w:val="24"/>
        </w:rPr>
        <w:t xml:space="preserve"> with parents/carers with mental health problems</w:t>
      </w:r>
    </w:p>
    <w:p w14:paraId="73F3B308" w14:textId="6E58D768"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w</w:t>
      </w:r>
      <w:r w:rsidR="00D81253" w:rsidRPr="00122197">
        <w:rPr>
          <w:rFonts w:asciiTheme="minorHAnsi" w:hAnsiTheme="minorHAnsi" w:cstheme="minorHAnsi"/>
          <w:b w:val="0"/>
          <w:szCs w:val="24"/>
        </w:rPr>
        <w:t xml:space="preserve">orking with parents/carers with disabilities </w:t>
      </w:r>
    </w:p>
    <w:p w14:paraId="672832EA" w14:textId="026ED93D"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disabled c</w:t>
      </w:r>
      <w:r w:rsidR="00D81253" w:rsidRPr="00122197">
        <w:rPr>
          <w:rFonts w:asciiTheme="minorHAnsi" w:hAnsiTheme="minorHAnsi" w:cstheme="minorHAnsi"/>
          <w:b w:val="0"/>
          <w:szCs w:val="24"/>
        </w:rPr>
        <w:t>hildren</w:t>
      </w:r>
    </w:p>
    <w:p w14:paraId="0C362256" w14:textId="55F19508"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p</w:t>
      </w:r>
      <w:r w:rsidR="00D81253" w:rsidRPr="00122197">
        <w:rPr>
          <w:rFonts w:asciiTheme="minorHAnsi" w:hAnsiTheme="minorHAnsi" w:cstheme="minorHAnsi"/>
          <w:b w:val="0"/>
          <w:szCs w:val="24"/>
        </w:rPr>
        <w:t>rotocol for dealing with domestic violence when children are involved</w:t>
      </w:r>
    </w:p>
    <w:p w14:paraId="13D0033A" w14:textId="453D71EE"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online – children exposed to abuse through the digital m</w:t>
      </w:r>
      <w:r w:rsidR="00D81253" w:rsidRPr="00122197">
        <w:rPr>
          <w:rFonts w:asciiTheme="minorHAnsi" w:hAnsiTheme="minorHAnsi" w:cstheme="minorHAnsi"/>
          <w:b w:val="0"/>
          <w:szCs w:val="24"/>
        </w:rPr>
        <w:t>edia</w:t>
      </w:r>
    </w:p>
    <w:p w14:paraId="2E189493" w14:textId="26A430E9"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lastRenderedPageBreak/>
        <w:t>fabricated or induced i</w:t>
      </w:r>
      <w:r w:rsidR="00D81253" w:rsidRPr="00122197">
        <w:rPr>
          <w:rFonts w:asciiTheme="minorHAnsi" w:hAnsiTheme="minorHAnsi" w:cstheme="minorHAnsi"/>
          <w:b w:val="0"/>
          <w:szCs w:val="24"/>
        </w:rPr>
        <w:t>llness</w:t>
      </w:r>
    </w:p>
    <w:p w14:paraId="00089057" w14:textId="77777777" w:rsidR="00D81253" w:rsidRPr="00122197" w:rsidRDefault="00D81253"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Female Genital Mutilation</w:t>
      </w:r>
    </w:p>
    <w:p w14:paraId="63961146" w14:textId="294DA8E5" w:rsidR="00D81253" w:rsidRPr="00122197" w:rsidRDefault="002B266C" w:rsidP="00382F7F">
      <w:pPr>
        <w:pStyle w:val="BodyText2"/>
        <w:numPr>
          <w:ilvl w:val="1"/>
          <w:numId w:val="25"/>
        </w:numPr>
        <w:rPr>
          <w:rFonts w:asciiTheme="minorHAnsi" w:hAnsiTheme="minorHAnsi" w:cstheme="minorHAnsi"/>
          <w:b w:val="0"/>
          <w:szCs w:val="24"/>
        </w:rPr>
      </w:pPr>
      <w:hyperlink r:id="rId19" w:history="1">
        <w:r w:rsidR="00701941" w:rsidRPr="00122197">
          <w:rPr>
            <w:rStyle w:val="Hyperlink"/>
            <w:rFonts w:asciiTheme="minorHAnsi" w:hAnsiTheme="minorHAnsi" w:cstheme="minorHAnsi"/>
            <w:b w:val="0"/>
            <w:color w:val="auto"/>
            <w:szCs w:val="24"/>
            <w:u w:val="none"/>
          </w:rPr>
          <w:t>forced m</w:t>
        </w:r>
        <w:r w:rsidR="00D81253" w:rsidRPr="00122197">
          <w:rPr>
            <w:rStyle w:val="Hyperlink"/>
            <w:rFonts w:asciiTheme="minorHAnsi" w:hAnsiTheme="minorHAnsi" w:cstheme="minorHAnsi"/>
            <w:b w:val="0"/>
            <w:color w:val="auto"/>
            <w:szCs w:val="24"/>
            <w:u w:val="none"/>
          </w:rPr>
          <w:t>arriage</w:t>
        </w:r>
      </w:hyperlink>
      <w:r w:rsidR="00701941" w:rsidRPr="00122197">
        <w:rPr>
          <w:rFonts w:asciiTheme="minorHAnsi" w:hAnsiTheme="minorHAnsi" w:cstheme="minorHAnsi"/>
          <w:b w:val="0"/>
          <w:szCs w:val="24"/>
        </w:rPr>
        <w:t xml:space="preserve"> / honour based v</w:t>
      </w:r>
      <w:r w:rsidR="00D81253" w:rsidRPr="00122197">
        <w:rPr>
          <w:rFonts w:asciiTheme="minorHAnsi" w:hAnsiTheme="minorHAnsi" w:cstheme="minorHAnsi"/>
          <w:b w:val="0"/>
          <w:szCs w:val="24"/>
        </w:rPr>
        <w:t>iolence</w:t>
      </w:r>
    </w:p>
    <w:p w14:paraId="0F21A910" w14:textId="1EAF5E13" w:rsidR="00BC5D1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modern day slavery / human t</w:t>
      </w:r>
      <w:r w:rsidR="00BC5D13" w:rsidRPr="00122197">
        <w:rPr>
          <w:rFonts w:asciiTheme="minorHAnsi" w:hAnsiTheme="minorHAnsi" w:cstheme="minorHAnsi"/>
          <w:b w:val="0"/>
          <w:szCs w:val="24"/>
        </w:rPr>
        <w:t>rafficking</w:t>
      </w:r>
    </w:p>
    <w:p w14:paraId="195F8AE1" w14:textId="06537BC0" w:rsidR="00B34E1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criminal e</w:t>
      </w:r>
      <w:r w:rsidR="00B34E13" w:rsidRPr="00122197">
        <w:rPr>
          <w:rFonts w:asciiTheme="minorHAnsi" w:hAnsiTheme="minorHAnsi" w:cstheme="minorHAnsi"/>
          <w:b w:val="0"/>
          <w:szCs w:val="24"/>
        </w:rPr>
        <w:t>xploitation of children across county Lines</w:t>
      </w:r>
    </w:p>
    <w:p w14:paraId="015F98D5" w14:textId="5DE2CFC4"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bCs/>
          <w:szCs w:val="24"/>
        </w:rPr>
        <w:t>p</w:t>
      </w:r>
      <w:r w:rsidR="00D81253" w:rsidRPr="00122197">
        <w:rPr>
          <w:rFonts w:asciiTheme="minorHAnsi" w:hAnsiTheme="minorHAnsi" w:cstheme="minorHAnsi"/>
          <w:b w:val="0"/>
          <w:bCs/>
          <w:szCs w:val="24"/>
        </w:rPr>
        <w:t xml:space="preserve">ractice </w:t>
      </w:r>
      <w:r w:rsidRPr="00122197">
        <w:rPr>
          <w:rFonts w:asciiTheme="minorHAnsi" w:hAnsiTheme="minorHAnsi" w:cstheme="minorHAnsi"/>
          <w:b w:val="0"/>
          <w:bCs/>
          <w:szCs w:val="24"/>
        </w:rPr>
        <w:t>guidance &amp; p</w:t>
      </w:r>
      <w:r w:rsidR="00D81253" w:rsidRPr="00122197">
        <w:rPr>
          <w:rFonts w:asciiTheme="minorHAnsi" w:hAnsiTheme="minorHAnsi" w:cstheme="minorHAnsi"/>
          <w:b w:val="0"/>
          <w:bCs/>
          <w:szCs w:val="24"/>
        </w:rPr>
        <w:t>rocedures to distinguish between healthy and abusive sexual behaviours in children and young people</w:t>
      </w:r>
    </w:p>
    <w:p w14:paraId="4B76D49B" w14:textId="2EADFB5C" w:rsidR="00D81253" w:rsidRPr="00122197" w:rsidRDefault="00701941" w:rsidP="00382F7F">
      <w:pPr>
        <w:pStyle w:val="BodyText2"/>
        <w:numPr>
          <w:ilvl w:val="1"/>
          <w:numId w:val="25"/>
        </w:numPr>
        <w:rPr>
          <w:rFonts w:asciiTheme="minorHAnsi" w:hAnsiTheme="minorHAnsi" w:cstheme="minorHAnsi"/>
          <w:b w:val="0"/>
          <w:szCs w:val="24"/>
        </w:rPr>
      </w:pPr>
      <w:r w:rsidRPr="00122197">
        <w:rPr>
          <w:rFonts w:asciiTheme="minorHAnsi" w:hAnsiTheme="minorHAnsi" w:cstheme="minorHAnsi"/>
          <w:b w:val="0"/>
          <w:szCs w:val="24"/>
        </w:rPr>
        <w:t>s</w:t>
      </w:r>
      <w:r w:rsidR="00D81253" w:rsidRPr="00122197">
        <w:rPr>
          <w:rFonts w:asciiTheme="minorHAnsi" w:hAnsiTheme="minorHAnsi" w:cstheme="minorHAnsi"/>
          <w:b w:val="0"/>
          <w:szCs w:val="24"/>
        </w:rPr>
        <w:t>afeguarding children who may have been trafficked</w:t>
      </w:r>
    </w:p>
    <w:p w14:paraId="28C7251D" w14:textId="0A1E94C4" w:rsidR="00D81253" w:rsidRPr="00122197" w:rsidRDefault="00701941" w:rsidP="00382F7F">
      <w:pPr>
        <w:pStyle w:val="Default"/>
        <w:numPr>
          <w:ilvl w:val="1"/>
          <w:numId w:val="25"/>
        </w:numPr>
        <w:rPr>
          <w:rFonts w:asciiTheme="minorHAnsi" w:hAnsiTheme="minorHAnsi" w:cstheme="minorHAnsi"/>
          <w:bCs/>
          <w:color w:val="auto"/>
        </w:rPr>
      </w:pPr>
      <w:r w:rsidRPr="00122197">
        <w:rPr>
          <w:rFonts w:asciiTheme="minorHAnsi" w:hAnsiTheme="minorHAnsi" w:cstheme="minorHAnsi"/>
          <w:bCs/>
          <w:color w:val="auto"/>
        </w:rPr>
        <w:t>protocol &amp; guidance; working with sexually active young p</w:t>
      </w:r>
      <w:r w:rsidR="00D81253" w:rsidRPr="00122197">
        <w:rPr>
          <w:rFonts w:asciiTheme="minorHAnsi" w:hAnsiTheme="minorHAnsi" w:cstheme="minorHAnsi"/>
          <w:bCs/>
          <w:color w:val="auto"/>
        </w:rPr>
        <w:t>eople</w:t>
      </w:r>
    </w:p>
    <w:p w14:paraId="7AE79090" w14:textId="3A9EF17F" w:rsidR="006F5247" w:rsidRPr="00122197" w:rsidRDefault="006F5247" w:rsidP="006F5247">
      <w:pPr>
        <w:pStyle w:val="Default"/>
        <w:ind w:left="1440"/>
        <w:rPr>
          <w:rFonts w:asciiTheme="minorHAnsi" w:hAnsiTheme="minorHAnsi" w:cstheme="minorHAnsi"/>
          <w:bCs/>
          <w:color w:val="auto"/>
        </w:rPr>
      </w:pPr>
    </w:p>
    <w:p w14:paraId="30135991" w14:textId="1D87C84E" w:rsidR="00735592" w:rsidRPr="00122197" w:rsidRDefault="00701941" w:rsidP="00735592">
      <w:pPr>
        <w:pStyle w:val="Default"/>
        <w:numPr>
          <w:ilvl w:val="1"/>
          <w:numId w:val="25"/>
        </w:numPr>
        <w:rPr>
          <w:rFonts w:asciiTheme="minorHAnsi" w:hAnsiTheme="minorHAnsi" w:cstheme="minorHAnsi"/>
          <w:color w:val="auto"/>
        </w:rPr>
      </w:pPr>
      <w:r w:rsidRPr="00122197">
        <w:rPr>
          <w:rFonts w:asciiTheme="minorHAnsi" w:hAnsiTheme="minorHAnsi" w:cstheme="minorHAnsi"/>
          <w:bCs/>
          <w:color w:val="auto"/>
        </w:rPr>
        <w:t>w</w:t>
      </w:r>
      <w:r w:rsidR="00D81253" w:rsidRPr="00122197">
        <w:rPr>
          <w:rFonts w:asciiTheme="minorHAnsi" w:hAnsiTheme="minorHAnsi" w:cstheme="minorHAnsi"/>
          <w:bCs/>
          <w:color w:val="auto"/>
        </w:rPr>
        <w:t>orking with hostile, non-compliant clients and those who use disguised compliance</w:t>
      </w:r>
      <w:r w:rsidR="00735592" w:rsidRPr="00122197">
        <w:rPr>
          <w:rFonts w:asciiTheme="minorHAnsi" w:hAnsiTheme="minorHAnsi" w:cstheme="minorHAnsi"/>
          <w:bCs/>
          <w:color w:val="auto"/>
        </w:rPr>
        <w:br/>
      </w:r>
    </w:p>
    <w:p w14:paraId="1C2DE9D2" w14:textId="6B222CB3" w:rsidR="00C53989" w:rsidRPr="00122197" w:rsidRDefault="00C06C8A" w:rsidP="00C53989">
      <w:pPr>
        <w:pStyle w:val="Default"/>
        <w:numPr>
          <w:ilvl w:val="1"/>
          <w:numId w:val="25"/>
        </w:numPr>
        <w:rPr>
          <w:rStyle w:val="Hyperlink"/>
          <w:rFonts w:asciiTheme="minorHAnsi" w:hAnsiTheme="minorHAnsi" w:cstheme="minorHAnsi"/>
          <w:color w:val="auto"/>
          <w:u w:val="none"/>
        </w:rPr>
      </w:pPr>
      <w:r w:rsidRPr="00122197">
        <w:rPr>
          <w:rFonts w:asciiTheme="minorHAnsi" w:hAnsiTheme="minorHAnsi" w:cstheme="minorHAnsi"/>
        </w:rPr>
        <w:t>safeguarding young people on the Autism Spectrum</w:t>
      </w:r>
    </w:p>
    <w:p w14:paraId="5D8F6DE2" w14:textId="3ACAC2D7" w:rsidR="00C53989" w:rsidRPr="00122197" w:rsidRDefault="00C53989" w:rsidP="00C53989">
      <w:pPr>
        <w:pStyle w:val="Default"/>
        <w:rPr>
          <w:rStyle w:val="Hyperlink"/>
          <w:rFonts w:asciiTheme="minorHAnsi" w:hAnsiTheme="minorHAnsi" w:cstheme="minorHAnsi"/>
          <w:color w:val="auto"/>
          <w:u w:val="none"/>
        </w:rPr>
      </w:pPr>
    </w:p>
    <w:p w14:paraId="0FA1740C" w14:textId="01AA48E1" w:rsidR="00C53989" w:rsidRPr="00122197" w:rsidRDefault="00C53989" w:rsidP="00C53989">
      <w:pPr>
        <w:pStyle w:val="Default"/>
        <w:rPr>
          <w:rStyle w:val="Hyperlink"/>
          <w:rFonts w:asciiTheme="minorHAnsi" w:hAnsiTheme="minorHAnsi" w:cstheme="minorHAnsi"/>
          <w:color w:val="auto"/>
          <w:u w:val="none"/>
        </w:rPr>
      </w:pPr>
    </w:p>
    <w:p w14:paraId="7CBA9E4D" w14:textId="53033344" w:rsidR="00C53989" w:rsidRPr="00122197" w:rsidRDefault="00C53989" w:rsidP="00C53989">
      <w:pPr>
        <w:pStyle w:val="Default"/>
        <w:rPr>
          <w:rStyle w:val="Hyperlink"/>
          <w:rFonts w:asciiTheme="minorHAnsi" w:hAnsiTheme="minorHAnsi" w:cstheme="minorHAnsi"/>
          <w:color w:val="auto"/>
          <w:u w:val="none"/>
        </w:rPr>
      </w:pPr>
      <w:r w:rsidRPr="00122197">
        <w:rPr>
          <w:rStyle w:val="Hyperlink"/>
          <w:rFonts w:asciiTheme="minorHAnsi" w:hAnsiTheme="minorHAnsi" w:cstheme="minorHAnsi"/>
          <w:color w:val="auto"/>
          <w:u w:val="none"/>
        </w:rPr>
        <w:t xml:space="preserve">21. </w:t>
      </w:r>
      <w:r w:rsidRPr="00122197">
        <w:rPr>
          <w:rStyle w:val="Hyperlink"/>
          <w:rFonts w:asciiTheme="minorHAnsi" w:hAnsiTheme="minorHAnsi" w:cstheme="minorHAnsi"/>
          <w:color w:val="auto"/>
        </w:rPr>
        <w:t>Mental Health</w:t>
      </w:r>
    </w:p>
    <w:p w14:paraId="3CD28B7A" w14:textId="4D0C72DB" w:rsidR="00C53989" w:rsidRPr="00122197" w:rsidRDefault="00C53989" w:rsidP="00C53989">
      <w:pPr>
        <w:pStyle w:val="Default"/>
        <w:rPr>
          <w:rStyle w:val="Hyperlink"/>
          <w:rFonts w:asciiTheme="minorHAnsi" w:hAnsiTheme="minorHAnsi" w:cstheme="minorHAnsi"/>
          <w:color w:val="auto"/>
          <w:u w:val="none"/>
        </w:rPr>
      </w:pPr>
    </w:p>
    <w:p w14:paraId="5E4FF192" w14:textId="0DC860D7" w:rsidR="00C53989" w:rsidRPr="00122197" w:rsidRDefault="001339D5" w:rsidP="005C387D">
      <w:pPr>
        <w:pStyle w:val="Default"/>
        <w:ind w:left="720"/>
        <w:rPr>
          <w:rFonts w:asciiTheme="minorHAnsi" w:hAnsiTheme="minorHAnsi" w:cstheme="minorHAnsi"/>
          <w:color w:val="auto"/>
        </w:rPr>
      </w:pPr>
      <w:r w:rsidRPr="00122197">
        <w:rPr>
          <w:rFonts w:asciiTheme="minorHAnsi" w:hAnsiTheme="minorHAnsi" w:cstheme="minorHAnsi"/>
          <w:color w:val="auto"/>
        </w:rPr>
        <w:t xml:space="preserve">All </w:t>
      </w:r>
      <w:r w:rsidR="00C53989" w:rsidRPr="00122197">
        <w:rPr>
          <w:rFonts w:asciiTheme="minorHAnsi" w:hAnsiTheme="minorHAnsi" w:cstheme="minorHAnsi"/>
          <w:color w:val="auto"/>
        </w:rPr>
        <w:t>staff should be aware that mental health problems can, in some cases, be an indicator that a child has suffered or is at risk of suffering abuse, neglect or exploitation.</w:t>
      </w:r>
      <w:r w:rsidR="00C53989" w:rsidRPr="00122197">
        <w:rPr>
          <w:rFonts w:asciiTheme="minorHAnsi" w:hAnsiTheme="minorHAnsi" w:cstheme="minorHAnsi"/>
          <w:color w:val="auto"/>
        </w:rPr>
        <w:br/>
      </w:r>
    </w:p>
    <w:p w14:paraId="2600EDCC" w14:textId="06C08259" w:rsidR="00C53989" w:rsidRPr="00122197" w:rsidRDefault="001339D5" w:rsidP="005C387D">
      <w:pPr>
        <w:pStyle w:val="Default"/>
        <w:ind w:left="720"/>
        <w:rPr>
          <w:rFonts w:asciiTheme="minorHAnsi" w:hAnsiTheme="minorHAnsi" w:cstheme="minorHAnsi"/>
          <w:color w:val="auto"/>
        </w:rPr>
      </w:pPr>
      <w:r w:rsidRPr="00122197">
        <w:rPr>
          <w:rFonts w:asciiTheme="minorHAnsi" w:hAnsiTheme="minorHAnsi" w:cstheme="minorHAnsi"/>
          <w:color w:val="auto"/>
        </w:rPr>
        <w:t>Only</w:t>
      </w:r>
      <w:r w:rsidR="00C53989" w:rsidRPr="00122197">
        <w:rPr>
          <w:rFonts w:asciiTheme="minorHAnsi" w:hAnsiTheme="minorHAnsi" w:cstheme="minorHAnsi"/>
          <w:color w:val="auto"/>
        </w:rPr>
        <w:t xml:space="preserve"> appropriately trained professionals should attempt to make diagno</w:t>
      </w:r>
      <w:r w:rsidR="007867FE" w:rsidRPr="00122197">
        <w:rPr>
          <w:rFonts w:asciiTheme="minorHAnsi" w:hAnsiTheme="minorHAnsi" w:cstheme="minorHAnsi"/>
          <w:color w:val="auto"/>
        </w:rPr>
        <w:t>sis of a mental health problem</w:t>
      </w:r>
      <w:r w:rsidR="00DE010F" w:rsidRPr="00122197">
        <w:rPr>
          <w:rFonts w:asciiTheme="minorHAnsi" w:hAnsiTheme="minorHAnsi" w:cstheme="minorHAnsi"/>
          <w:color w:val="auto"/>
        </w:rPr>
        <w:t xml:space="preserve">. However, </w:t>
      </w:r>
      <w:proofErr w:type="gramStart"/>
      <w:r w:rsidR="007867FE" w:rsidRPr="00122197">
        <w:rPr>
          <w:rFonts w:asciiTheme="minorHAnsi" w:hAnsiTheme="minorHAnsi" w:cstheme="minorHAnsi"/>
          <w:color w:val="auto"/>
        </w:rPr>
        <w:t>s</w:t>
      </w:r>
      <w:r w:rsidR="00C53989" w:rsidRPr="00122197">
        <w:rPr>
          <w:rFonts w:asciiTheme="minorHAnsi" w:hAnsiTheme="minorHAnsi" w:cstheme="minorHAnsi"/>
          <w:color w:val="auto"/>
        </w:rPr>
        <w:t>taff are</w:t>
      </w:r>
      <w:proofErr w:type="gramEnd"/>
      <w:r w:rsidR="00C53989" w:rsidRPr="00122197">
        <w:rPr>
          <w:rFonts w:asciiTheme="minorHAnsi" w:hAnsiTheme="minorHAnsi" w:cstheme="minorHAnsi"/>
          <w:color w:val="auto"/>
        </w:rPr>
        <w:t xml:space="preserve"> well placed to observe children day-to-day and identify those who</w:t>
      </w:r>
      <w:r w:rsidR="00DE010F" w:rsidRPr="00122197">
        <w:rPr>
          <w:rFonts w:asciiTheme="minorHAnsi" w:hAnsiTheme="minorHAnsi" w:cstheme="minorHAnsi"/>
          <w:color w:val="auto"/>
        </w:rPr>
        <w:t>se</w:t>
      </w:r>
      <w:r w:rsidR="00C53989" w:rsidRPr="00122197">
        <w:rPr>
          <w:rFonts w:asciiTheme="minorHAnsi" w:hAnsiTheme="minorHAnsi" w:cstheme="minorHAnsi"/>
          <w:color w:val="auto"/>
        </w:rPr>
        <w:t xml:space="preserve"> behaviour suggests that they may be experiencing a mental health problem or be at risk of developing one. </w:t>
      </w:r>
      <w:r w:rsidR="00C53989" w:rsidRPr="00122197">
        <w:rPr>
          <w:rFonts w:asciiTheme="minorHAnsi" w:hAnsiTheme="minorHAnsi" w:cstheme="minorHAnsi"/>
          <w:color w:val="auto"/>
        </w:rPr>
        <w:br/>
      </w:r>
    </w:p>
    <w:p w14:paraId="5E31B18B" w14:textId="3BC9915D" w:rsidR="00C53989" w:rsidRPr="00122197" w:rsidRDefault="001339D5" w:rsidP="005C387D">
      <w:pPr>
        <w:pStyle w:val="Default"/>
        <w:ind w:left="720"/>
        <w:rPr>
          <w:rFonts w:asciiTheme="minorHAnsi" w:hAnsiTheme="minorHAnsi" w:cstheme="minorHAnsi"/>
          <w:color w:val="auto"/>
        </w:rPr>
      </w:pPr>
      <w:r w:rsidRPr="00122197">
        <w:rPr>
          <w:rFonts w:asciiTheme="minorHAnsi" w:hAnsiTheme="minorHAnsi" w:cstheme="minorHAnsi"/>
          <w:color w:val="auto"/>
        </w:rPr>
        <w:t>Where</w:t>
      </w:r>
      <w:r w:rsidR="00C53989" w:rsidRPr="00122197">
        <w:rPr>
          <w:rFonts w:asciiTheme="minorHAnsi" w:hAnsiTheme="minorHAnsi" w:cstheme="minorHAnsi"/>
          <w:color w:val="auto"/>
        </w:rPr>
        <w:t xml:space="preserve"> children have suffered abuse and neglect, or other po</w:t>
      </w:r>
      <w:r w:rsidR="00DE010F" w:rsidRPr="00122197">
        <w:rPr>
          <w:rFonts w:asciiTheme="minorHAnsi" w:hAnsiTheme="minorHAnsi" w:cstheme="minorHAnsi"/>
          <w:color w:val="auto"/>
        </w:rPr>
        <w:t>t</w:t>
      </w:r>
      <w:r w:rsidR="00C53989" w:rsidRPr="00122197">
        <w:rPr>
          <w:rFonts w:asciiTheme="minorHAnsi" w:hAnsiTheme="minorHAnsi" w:cstheme="minorHAnsi"/>
          <w:color w:val="auto"/>
        </w:rPr>
        <w:t>entially traumatic adverse childhood experiences, this can have a lasting impact throughout childhood,</w:t>
      </w:r>
      <w:r w:rsidR="007867FE" w:rsidRPr="00122197">
        <w:rPr>
          <w:rFonts w:asciiTheme="minorHAnsi" w:hAnsiTheme="minorHAnsi" w:cstheme="minorHAnsi"/>
          <w:color w:val="auto"/>
        </w:rPr>
        <w:t xml:space="preserve"> adolescen</w:t>
      </w:r>
      <w:r w:rsidR="00DE010F" w:rsidRPr="00122197">
        <w:rPr>
          <w:rFonts w:asciiTheme="minorHAnsi" w:hAnsiTheme="minorHAnsi" w:cstheme="minorHAnsi"/>
          <w:color w:val="auto"/>
        </w:rPr>
        <w:t>c</w:t>
      </w:r>
      <w:r w:rsidR="007867FE" w:rsidRPr="00122197">
        <w:rPr>
          <w:rFonts w:asciiTheme="minorHAnsi" w:hAnsiTheme="minorHAnsi" w:cstheme="minorHAnsi"/>
          <w:color w:val="auto"/>
        </w:rPr>
        <w:t>e and into adulthood</w:t>
      </w:r>
      <w:r w:rsidR="00DE010F" w:rsidRPr="00122197">
        <w:rPr>
          <w:rFonts w:asciiTheme="minorHAnsi" w:hAnsiTheme="minorHAnsi" w:cstheme="minorHAnsi"/>
          <w:color w:val="auto"/>
        </w:rPr>
        <w:t>. I</w:t>
      </w:r>
      <w:r w:rsidR="00C53989" w:rsidRPr="00122197">
        <w:rPr>
          <w:rFonts w:asciiTheme="minorHAnsi" w:hAnsiTheme="minorHAnsi" w:cstheme="minorHAnsi"/>
          <w:color w:val="auto"/>
        </w:rPr>
        <w:t xml:space="preserve">t is </w:t>
      </w:r>
      <w:r w:rsidR="00DE010F" w:rsidRPr="00122197">
        <w:rPr>
          <w:rFonts w:asciiTheme="minorHAnsi" w:hAnsiTheme="minorHAnsi" w:cstheme="minorHAnsi"/>
          <w:color w:val="auto"/>
        </w:rPr>
        <w:t xml:space="preserve">vital </w:t>
      </w:r>
      <w:r w:rsidR="00C53989" w:rsidRPr="00122197">
        <w:rPr>
          <w:rFonts w:asciiTheme="minorHAnsi" w:hAnsiTheme="minorHAnsi" w:cstheme="minorHAnsi"/>
          <w:color w:val="auto"/>
        </w:rPr>
        <w:t xml:space="preserve">that </w:t>
      </w:r>
      <w:proofErr w:type="gramStart"/>
      <w:r w:rsidR="00C53989" w:rsidRPr="00122197">
        <w:rPr>
          <w:rFonts w:asciiTheme="minorHAnsi" w:hAnsiTheme="minorHAnsi" w:cstheme="minorHAnsi"/>
          <w:color w:val="auto"/>
        </w:rPr>
        <w:t>staff are</w:t>
      </w:r>
      <w:proofErr w:type="gramEnd"/>
      <w:r w:rsidR="00C53989" w:rsidRPr="00122197">
        <w:rPr>
          <w:rFonts w:asciiTheme="minorHAnsi" w:hAnsiTheme="minorHAnsi" w:cstheme="minorHAnsi"/>
          <w:color w:val="auto"/>
        </w:rPr>
        <w:t xml:space="preserve"> aware of how these experiences, can impact on </w:t>
      </w:r>
      <w:r w:rsidR="00DE010F" w:rsidRPr="00122197">
        <w:rPr>
          <w:rFonts w:asciiTheme="minorHAnsi" w:hAnsiTheme="minorHAnsi" w:cstheme="minorHAnsi"/>
          <w:color w:val="auto"/>
        </w:rPr>
        <w:t xml:space="preserve">children’s </w:t>
      </w:r>
      <w:r w:rsidR="00C53989" w:rsidRPr="00122197">
        <w:rPr>
          <w:rFonts w:asciiTheme="minorHAnsi" w:hAnsiTheme="minorHAnsi" w:cstheme="minorHAnsi"/>
          <w:color w:val="auto"/>
        </w:rPr>
        <w:t>mental health, behaviour and education.</w:t>
      </w:r>
      <w:r w:rsidR="00C53989" w:rsidRPr="00122197">
        <w:rPr>
          <w:rFonts w:asciiTheme="minorHAnsi" w:hAnsiTheme="minorHAnsi" w:cstheme="minorHAnsi"/>
          <w:color w:val="auto"/>
        </w:rPr>
        <w:br/>
      </w:r>
    </w:p>
    <w:p w14:paraId="0DEEC1B1" w14:textId="794AB2AE" w:rsidR="008706F6" w:rsidRPr="00122197" w:rsidRDefault="001339D5" w:rsidP="008706F6">
      <w:pPr>
        <w:pStyle w:val="Default"/>
        <w:ind w:left="720"/>
        <w:rPr>
          <w:rFonts w:asciiTheme="minorHAnsi" w:hAnsiTheme="minorHAnsi" w:cstheme="minorHAnsi"/>
          <w:color w:val="auto"/>
        </w:rPr>
      </w:pPr>
      <w:r w:rsidRPr="00122197">
        <w:rPr>
          <w:rFonts w:asciiTheme="minorHAnsi" w:hAnsiTheme="minorHAnsi" w:cstheme="minorHAnsi"/>
          <w:color w:val="auto"/>
        </w:rPr>
        <w:t>If</w:t>
      </w:r>
      <w:r w:rsidR="00C53989" w:rsidRPr="00122197">
        <w:rPr>
          <w:rFonts w:asciiTheme="minorHAnsi" w:hAnsiTheme="minorHAnsi" w:cstheme="minorHAnsi"/>
          <w:color w:val="auto"/>
        </w:rPr>
        <w:t xml:space="preserve"> staff have a mental health concern about a child that is also a safeguarding concern, immediate action should be taken following their child protection policy </w:t>
      </w:r>
      <w:r w:rsidR="00DE010F" w:rsidRPr="00122197">
        <w:rPr>
          <w:rFonts w:asciiTheme="minorHAnsi" w:hAnsiTheme="minorHAnsi" w:cstheme="minorHAnsi"/>
          <w:color w:val="auto"/>
        </w:rPr>
        <w:t xml:space="preserve">including discussion </w:t>
      </w:r>
      <w:r w:rsidR="00C53989" w:rsidRPr="00122197">
        <w:rPr>
          <w:rFonts w:asciiTheme="minorHAnsi" w:hAnsiTheme="minorHAnsi" w:cstheme="minorHAnsi"/>
          <w:color w:val="auto"/>
        </w:rPr>
        <w:t xml:space="preserve">with the </w:t>
      </w:r>
      <w:r w:rsidR="00DE010F" w:rsidRPr="00122197">
        <w:rPr>
          <w:rFonts w:asciiTheme="minorHAnsi" w:hAnsiTheme="minorHAnsi" w:cstheme="minorHAnsi"/>
          <w:color w:val="auto"/>
        </w:rPr>
        <w:t>D</w:t>
      </w:r>
      <w:r w:rsidR="00C53989" w:rsidRPr="00122197">
        <w:rPr>
          <w:rFonts w:asciiTheme="minorHAnsi" w:hAnsiTheme="minorHAnsi" w:cstheme="minorHAnsi"/>
          <w:color w:val="auto"/>
        </w:rPr>
        <w:t xml:space="preserve">esignated </w:t>
      </w:r>
      <w:r w:rsidR="00DE010F" w:rsidRPr="00122197">
        <w:rPr>
          <w:rFonts w:asciiTheme="minorHAnsi" w:hAnsiTheme="minorHAnsi" w:cstheme="minorHAnsi"/>
          <w:color w:val="auto"/>
        </w:rPr>
        <w:t>S</w:t>
      </w:r>
      <w:r w:rsidR="00C53989" w:rsidRPr="00122197">
        <w:rPr>
          <w:rFonts w:asciiTheme="minorHAnsi" w:hAnsiTheme="minorHAnsi" w:cstheme="minorHAnsi"/>
          <w:color w:val="auto"/>
        </w:rPr>
        <w:t xml:space="preserve">afeguarding </w:t>
      </w:r>
      <w:r w:rsidR="00DE010F" w:rsidRPr="00122197">
        <w:rPr>
          <w:rFonts w:asciiTheme="minorHAnsi" w:hAnsiTheme="minorHAnsi" w:cstheme="minorHAnsi"/>
          <w:color w:val="auto"/>
        </w:rPr>
        <w:t>L</w:t>
      </w:r>
      <w:r w:rsidR="00C53989" w:rsidRPr="00122197">
        <w:rPr>
          <w:rFonts w:asciiTheme="minorHAnsi" w:hAnsiTheme="minorHAnsi" w:cstheme="minorHAnsi"/>
          <w:color w:val="auto"/>
        </w:rPr>
        <w:t xml:space="preserve">ead or deputy. </w:t>
      </w:r>
    </w:p>
    <w:p w14:paraId="41B5A98F" w14:textId="7BFE6D29" w:rsidR="005D0AE4" w:rsidRPr="00122197" w:rsidRDefault="005D0AE4" w:rsidP="008706F6">
      <w:pPr>
        <w:pStyle w:val="Default"/>
        <w:ind w:left="720"/>
        <w:rPr>
          <w:rFonts w:asciiTheme="minorHAnsi" w:hAnsiTheme="minorHAnsi" w:cstheme="minorHAnsi"/>
          <w:color w:val="auto"/>
        </w:rPr>
      </w:pPr>
    </w:p>
    <w:p w14:paraId="6AAEABAA" w14:textId="28F6ACF5" w:rsidR="005D0AE4" w:rsidRPr="00122197" w:rsidRDefault="005D0AE4" w:rsidP="008706F6">
      <w:pPr>
        <w:pStyle w:val="Default"/>
        <w:ind w:left="720"/>
        <w:rPr>
          <w:rFonts w:asciiTheme="minorHAnsi" w:hAnsiTheme="minorHAnsi" w:cstheme="minorHAnsi"/>
          <w:color w:val="auto"/>
        </w:rPr>
      </w:pPr>
      <w:r w:rsidRPr="00122197">
        <w:rPr>
          <w:rFonts w:asciiTheme="minorHAnsi" w:hAnsiTheme="minorHAnsi" w:cstheme="minorHAnsi"/>
        </w:rPr>
        <w:t>In addition, Public Health England has produced a range of resources to support secondary schools to promote positive health, wellbeing and resilience among children including its guidance ‘Promoting children and young people’s emotional health and wellbeing’. Its resources include social media, forming positive relationships, smoking and alcohol. See ‘Rise Above: Resources for School from Public Health England #</w:t>
      </w:r>
      <w:proofErr w:type="spellStart"/>
      <w:r w:rsidRPr="00122197">
        <w:rPr>
          <w:rFonts w:asciiTheme="minorHAnsi" w:hAnsiTheme="minorHAnsi" w:cstheme="minorHAnsi"/>
        </w:rPr>
        <w:t>esafety</w:t>
      </w:r>
      <w:proofErr w:type="spellEnd"/>
      <w:r w:rsidRPr="00122197">
        <w:rPr>
          <w:rFonts w:asciiTheme="minorHAnsi" w:hAnsiTheme="minorHAnsi" w:cstheme="minorHAnsi"/>
        </w:rPr>
        <w:t xml:space="preserve"> | The Education People’ for links to all materials and lesson plans. The Department has also published, ‘</w:t>
      </w:r>
      <w:proofErr w:type="gramStart"/>
      <w:r w:rsidRPr="00122197">
        <w:rPr>
          <w:rFonts w:asciiTheme="minorHAnsi" w:hAnsiTheme="minorHAnsi" w:cstheme="minorHAnsi"/>
        </w:rPr>
        <w:t>Every</w:t>
      </w:r>
      <w:proofErr w:type="gramEnd"/>
      <w:r w:rsidRPr="00122197">
        <w:rPr>
          <w:rFonts w:asciiTheme="minorHAnsi" w:hAnsiTheme="minorHAnsi" w:cstheme="minorHAnsi"/>
        </w:rPr>
        <w:t xml:space="preserve"> interaction matters’ a pre-recorded webinar which provides staff with a simple framework for promoting wellbeing, resilience, and mental health. This sits alongside our ‘Wellbeing for education recovery’ program content, which covers issues such as bereavement, loss, anxiety, stress and trauma (KSCIE 2022, para 184).</w:t>
      </w:r>
    </w:p>
    <w:p w14:paraId="478CB9D5" w14:textId="77777777" w:rsidR="008706F6" w:rsidRPr="00122197" w:rsidRDefault="008706F6" w:rsidP="008706F6">
      <w:pPr>
        <w:pStyle w:val="Default"/>
        <w:ind w:left="720"/>
        <w:rPr>
          <w:rFonts w:asciiTheme="minorHAnsi" w:hAnsiTheme="minorHAnsi" w:cstheme="minorHAnsi"/>
          <w:color w:val="auto"/>
        </w:rPr>
      </w:pPr>
    </w:p>
    <w:p w14:paraId="1F9081AD" w14:textId="117462A8" w:rsidR="00D21B23" w:rsidRPr="00122197" w:rsidRDefault="00DE010F" w:rsidP="005C387D">
      <w:pPr>
        <w:pStyle w:val="Default"/>
        <w:ind w:left="720"/>
        <w:rPr>
          <w:rFonts w:asciiTheme="minorHAnsi" w:hAnsiTheme="minorHAnsi" w:cstheme="minorHAnsi"/>
          <w:color w:val="auto"/>
        </w:rPr>
      </w:pPr>
      <w:r w:rsidRPr="00122197">
        <w:rPr>
          <w:rFonts w:asciiTheme="minorHAnsi" w:hAnsiTheme="minorHAnsi" w:cstheme="minorHAnsi"/>
          <w:color w:val="auto"/>
        </w:rPr>
        <w:t>The school</w:t>
      </w:r>
      <w:r w:rsidR="00D21B23" w:rsidRPr="00122197">
        <w:rPr>
          <w:rFonts w:asciiTheme="minorHAnsi" w:hAnsiTheme="minorHAnsi" w:cstheme="minorHAnsi"/>
          <w:color w:val="auto"/>
        </w:rPr>
        <w:t xml:space="preserve"> will access a range of advice to help them identify children in need of extra mental health support</w:t>
      </w:r>
      <w:r w:rsidRPr="00122197">
        <w:rPr>
          <w:rFonts w:asciiTheme="minorHAnsi" w:hAnsiTheme="minorHAnsi" w:cstheme="minorHAnsi"/>
          <w:color w:val="auto"/>
        </w:rPr>
        <w:t>. T</w:t>
      </w:r>
      <w:r w:rsidR="00D21B23" w:rsidRPr="00122197">
        <w:rPr>
          <w:rFonts w:asciiTheme="minorHAnsi" w:hAnsiTheme="minorHAnsi" w:cstheme="minorHAnsi"/>
          <w:color w:val="auto"/>
        </w:rPr>
        <w:t xml:space="preserve">his includes working with external agencies </w:t>
      </w:r>
      <w:r w:rsidRPr="00122197">
        <w:rPr>
          <w:rFonts w:asciiTheme="minorHAnsi" w:hAnsiTheme="minorHAnsi" w:cstheme="minorHAnsi"/>
          <w:color w:val="auto"/>
        </w:rPr>
        <w:t xml:space="preserve">as described in </w:t>
      </w:r>
      <w:hyperlink r:id="rId20" w:history="1">
        <w:r w:rsidR="00F916EC" w:rsidRPr="00122197">
          <w:rPr>
            <w:rStyle w:val="Hyperlink"/>
            <w:rFonts w:asciiTheme="minorHAnsi" w:hAnsiTheme="minorHAnsi" w:cstheme="minorHAnsi"/>
          </w:rPr>
          <w:t>Preventing and Tackling Bullying</w:t>
        </w:r>
      </w:hyperlink>
      <w:r w:rsidR="00C53989" w:rsidRPr="00122197">
        <w:rPr>
          <w:rFonts w:asciiTheme="minorHAnsi" w:hAnsiTheme="minorHAnsi" w:cstheme="minorHAnsi"/>
          <w:color w:val="auto"/>
        </w:rPr>
        <w:t xml:space="preserve"> </w:t>
      </w:r>
    </w:p>
    <w:p w14:paraId="6EE3FDBE" w14:textId="64C2C871" w:rsidR="004E5329" w:rsidRPr="00122197" w:rsidRDefault="00C53989" w:rsidP="00D21B23">
      <w:pPr>
        <w:pStyle w:val="Default"/>
        <w:rPr>
          <w:rFonts w:asciiTheme="minorHAnsi" w:hAnsiTheme="minorHAnsi" w:cstheme="minorHAnsi"/>
          <w:color w:val="auto"/>
          <w:highlight w:val="yellow"/>
        </w:rPr>
      </w:pPr>
      <w:r w:rsidRPr="00122197">
        <w:rPr>
          <w:rFonts w:asciiTheme="minorHAnsi" w:hAnsiTheme="minorHAnsi" w:cstheme="minorHAnsi"/>
          <w:color w:val="auto"/>
          <w:highlight w:val="yellow"/>
        </w:rPr>
        <w:t xml:space="preserve"> </w:t>
      </w:r>
    </w:p>
    <w:p w14:paraId="03B12657" w14:textId="19731C8A" w:rsidR="00FC2685" w:rsidRPr="00122197" w:rsidRDefault="00FC2685" w:rsidP="00D21B23">
      <w:pPr>
        <w:pStyle w:val="Default"/>
        <w:ind w:left="720"/>
        <w:rPr>
          <w:rFonts w:asciiTheme="minorHAnsi" w:hAnsiTheme="minorHAnsi" w:cstheme="minorHAnsi"/>
          <w:color w:val="auto"/>
          <w:highlight w:val="yellow"/>
        </w:rPr>
      </w:pPr>
    </w:p>
    <w:p w14:paraId="46E929C0" w14:textId="77777777" w:rsidR="00140698" w:rsidRPr="00122197" w:rsidRDefault="00140698" w:rsidP="00D91AD9">
      <w:pPr>
        <w:pStyle w:val="Default"/>
        <w:rPr>
          <w:rFonts w:asciiTheme="minorHAnsi" w:hAnsiTheme="minorHAnsi" w:cstheme="minorHAnsi"/>
          <w:color w:val="auto"/>
        </w:rPr>
      </w:pPr>
    </w:p>
    <w:p w14:paraId="34BF907F" w14:textId="59B4F640" w:rsidR="0011003C" w:rsidRPr="00122197" w:rsidRDefault="002E13FC" w:rsidP="007234A4">
      <w:pPr>
        <w:pStyle w:val="Heading2"/>
        <w:rPr>
          <w:rFonts w:asciiTheme="minorHAnsi" w:hAnsiTheme="minorHAnsi" w:cstheme="minorHAnsi"/>
        </w:rPr>
      </w:pPr>
      <w:bookmarkStart w:id="43" w:name="_20._Children_with"/>
      <w:bookmarkStart w:id="44" w:name="_Toc112152388"/>
      <w:bookmarkEnd w:id="43"/>
      <w:r w:rsidRPr="00122197">
        <w:rPr>
          <w:rFonts w:asciiTheme="minorHAnsi" w:hAnsiTheme="minorHAnsi" w:cstheme="minorHAnsi"/>
        </w:rPr>
        <w:t>23</w:t>
      </w:r>
      <w:r w:rsidR="0011003C" w:rsidRPr="00122197">
        <w:rPr>
          <w:rFonts w:asciiTheme="minorHAnsi" w:hAnsiTheme="minorHAnsi" w:cstheme="minorHAnsi"/>
        </w:rPr>
        <w:t>.</w:t>
      </w:r>
      <w:r w:rsidR="0011003C" w:rsidRPr="00122197">
        <w:rPr>
          <w:rFonts w:asciiTheme="minorHAnsi" w:hAnsiTheme="minorHAnsi" w:cstheme="minorHAnsi"/>
        </w:rPr>
        <w:tab/>
        <w:t>C</w:t>
      </w:r>
      <w:r w:rsidR="00D91AD9" w:rsidRPr="00122197">
        <w:rPr>
          <w:rFonts w:asciiTheme="minorHAnsi" w:hAnsiTheme="minorHAnsi" w:cstheme="minorHAnsi"/>
        </w:rPr>
        <w:t>hildren with additional needs</w:t>
      </w:r>
      <w:bookmarkEnd w:id="44"/>
    </w:p>
    <w:p w14:paraId="34172B4F" w14:textId="3F99D4FD" w:rsidR="00345BE7" w:rsidRPr="00122197" w:rsidRDefault="00DE010F" w:rsidP="005C387D">
      <w:pPr>
        <w:pStyle w:val="ListParagraph"/>
        <w:rPr>
          <w:rFonts w:asciiTheme="minorHAnsi" w:hAnsiTheme="minorHAnsi" w:cstheme="minorHAnsi"/>
          <w:szCs w:val="24"/>
        </w:rPr>
      </w:pPr>
      <w:r w:rsidRPr="00122197">
        <w:rPr>
          <w:rFonts w:asciiTheme="minorHAnsi" w:hAnsiTheme="minorHAnsi" w:cstheme="minorHAnsi"/>
          <w:szCs w:val="24"/>
        </w:rPr>
        <w:t>The school</w:t>
      </w:r>
      <w:r w:rsidR="0011003C" w:rsidRPr="00122197">
        <w:rPr>
          <w:rFonts w:asciiTheme="minorHAnsi" w:hAnsiTheme="minorHAnsi" w:cstheme="minorHAnsi"/>
          <w:szCs w:val="24"/>
        </w:rPr>
        <w:t xml:space="preserve"> recognises that while all children have a right to be safe, some children</w:t>
      </w:r>
      <w:r w:rsidR="0011003C" w:rsidRPr="00122197">
        <w:rPr>
          <w:rFonts w:asciiTheme="minorHAnsi" w:hAnsiTheme="minorHAnsi" w:cstheme="minorHAnsi"/>
          <w:i/>
          <w:szCs w:val="24"/>
        </w:rPr>
        <w:t xml:space="preserve"> </w:t>
      </w:r>
      <w:r w:rsidR="0011003C" w:rsidRPr="00122197">
        <w:rPr>
          <w:rFonts w:asciiTheme="minorHAnsi" w:hAnsiTheme="minorHAnsi" w:cstheme="minorHAnsi"/>
          <w:szCs w:val="24"/>
        </w:rPr>
        <w:t>may be more v</w:t>
      </w:r>
      <w:r w:rsidR="00345BE7" w:rsidRPr="00122197">
        <w:rPr>
          <w:rFonts w:asciiTheme="minorHAnsi" w:hAnsiTheme="minorHAnsi" w:cstheme="minorHAnsi"/>
          <w:szCs w:val="24"/>
        </w:rPr>
        <w:t>ulnerable to abuse, for example</w:t>
      </w:r>
      <w:r w:rsidR="00234B96" w:rsidRPr="00122197">
        <w:rPr>
          <w:rFonts w:asciiTheme="minorHAnsi" w:hAnsiTheme="minorHAnsi" w:cstheme="minorHAnsi"/>
          <w:szCs w:val="24"/>
        </w:rPr>
        <w:t xml:space="preserve"> a</w:t>
      </w:r>
      <w:r w:rsidR="00345BE7" w:rsidRPr="00122197">
        <w:rPr>
          <w:rFonts w:asciiTheme="minorHAnsi" w:hAnsiTheme="minorHAnsi" w:cstheme="minorHAnsi"/>
          <w:szCs w:val="24"/>
        </w:rPr>
        <w:t xml:space="preserve"> young carer</w:t>
      </w:r>
      <w:r w:rsidR="00234B96" w:rsidRPr="00122197">
        <w:rPr>
          <w:rFonts w:asciiTheme="minorHAnsi" w:hAnsiTheme="minorHAnsi" w:cstheme="minorHAnsi"/>
          <w:szCs w:val="24"/>
        </w:rPr>
        <w:t xml:space="preserve">, a child frequently missing from home/care, </w:t>
      </w:r>
      <w:r w:rsidRPr="00122197">
        <w:rPr>
          <w:rFonts w:asciiTheme="minorHAnsi" w:hAnsiTheme="minorHAnsi" w:cstheme="minorHAnsi"/>
          <w:szCs w:val="24"/>
        </w:rPr>
        <w:t>c</w:t>
      </w:r>
      <w:r w:rsidR="00345BE7" w:rsidRPr="00122197">
        <w:rPr>
          <w:rFonts w:asciiTheme="minorHAnsi" w:hAnsiTheme="minorHAnsi" w:cstheme="minorHAnsi"/>
          <w:szCs w:val="24"/>
        </w:rPr>
        <w:t>hildren with disabilities or special educational needs</w:t>
      </w:r>
      <w:r w:rsidR="00234B96" w:rsidRPr="00122197">
        <w:rPr>
          <w:rFonts w:asciiTheme="minorHAnsi" w:hAnsiTheme="minorHAnsi" w:cstheme="minorHAnsi"/>
          <w:szCs w:val="24"/>
        </w:rPr>
        <w:t xml:space="preserve">, a child living with domestic abuse, parental mental ill health, or substance abuse or </w:t>
      </w:r>
      <w:r w:rsidRPr="00122197">
        <w:rPr>
          <w:rFonts w:asciiTheme="minorHAnsi" w:hAnsiTheme="minorHAnsi" w:cstheme="minorHAnsi"/>
          <w:szCs w:val="24"/>
        </w:rPr>
        <w:t xml:space="preserve">a child who </w:t>
      </w:r>
      <w:r w:rsidR="00234B96" w:rsidRPr="00122197">
        <w:rPr>
          <w:rFonts w:asciiTheme="minorHAnsi" w:hAnsiTheme="minorHAnsi" w:cstheme="minorHAnsi"/>
          <w:szCs w:val="24"/>
        </w:rPr>
        <w:t>has returned</w:t>
      </w:r>
      <w:r w:rsidR="00E37455" w:rsidRPr="00122197">
        <w:rPr>
          <w:rFonts w:asciiTheme="minorHAnsi" w:hAnsiTheme="minorHAnsi" w:cstheme="minorHAnsi"/>
          <w:szCs w:val="24"/>
        </w:rPr>
        <w:t xml:space="preserve"> home to their family from care</w:t>
      </w:r>
    </w:p>
    <w:p w14:paraId="0B8CB5EB" w14:textId="385763F6" w:rsidR="00534B32" w:rsidRPr="00122197" w:rsidRDefault="00534B32" w:rsidP="005C387D">
      <w:pPr>
        <w:pStyle w:val="ListParagraph"/>
        <w:rPr>
          <w:rFonts w:asciiTheme="minorHAnsi" w:hAnsiTheme="minorHAnsi" w:cstheme="minorHAnsi"/>
          <w:szCs w:val="24"/>
        </w:rPr>
      </w:pPr>
      <w:r w:rsidRPr="00122197">
        <w:rPr>
          <w:rFonts w:asciiTheme="minorHAnsi" w:hAnsiTheme="minorHAnsi" w:cstheme="minorHAnsi"/>
          <w:szCs w:val="24"/>
        </w:rPr>
        <w:t xml:space="preserve">The school ensures that assessment and referrals are made to support a child with additional needs at the earliest opportunity </w:t>
      </w:r>
    </w:p>
    <w:p w14:paraId="15A567ED" w14:textId="2D404F0B" w:rsidR="004D21DC" w:rsidRPr="00122197" w:rsidRDefault="001339D5" w:rsidP="005C387D">
      <w:pPr>
        <w:pStyle w:val="ListParagraph"/>
        <w:rPr>
          <w:rFonts w:asciiTheme="minorHAnsi" w:hAnsiTheme="minorHAnsi" w:cstheme="minorHAnsi"/>
          <w:szCs w:val="24"/>
        </w:rPr>
      </w:pPr>
      <w:r w:rsidRPr="00122197">
        <w:rPr>
          <w:rFonts w:asciiTheme="minorHAnsi" w:hAnsiTheme="minorHAnsi" w:cstheme="minorHAnsi"/>
          <w:szCs w:val="24"/>
        </w:rPr>
        <w:t>W</w:t>
      </w:r>
      <w:r w:rsidR="0011003C" w:rsidRPr="00122197">
        <w:rPr>
          <w:rFonts w:asciiTheme="minorHAnsi" w:hAnsiTheme="minorHAnsi" w:cstheme="minorHAnsi"/>
          <w:szCs w:val="24"/>
        </w:rPr>
        <w:t xml:space="preserve">hen the school is considering either </w:t>
      </w:r>
      <w:r w:rsidR="00DE010F" w:rsidRPr="00122197">
        <w:rPr>
          <w:rFonts w:asciiTheme="minorHAnsi" w:hAnsiTheme="minorHAnsi" w:cstheme="minorHAnsi"/>
          <w:szCs w:val="24"/>
        </w:rPr>
        <w:t xml:space="preserve">a </w:t>
      </w:r>
      <w:r w:rsidR="0011003C" w:rsidRPr="00122197">
        <w:rPr>
          <w:rFonts w:asciiTheme="minorHAnsi" w:hAnsiTheme="minorHAnsi" w:cstheme="minorHAnsi"/>
          <w:szCs w:val="24"/>
        </w:rPr>
        <w:t xml:space="preserve">fixed term or </w:t>
      </w:r>
      <w:r w:rsidR="00FE30EE" w:rsidRPr="00122197">
        <w:rPr>
          <w:rFonts w:asciiTheme="minorHAnsi" w:hAnsiTheme="minorHAnsi" w:cstheme="minorHAnsi"/>
          <w:szCs w:val="24"/>
        </w:rPr>
        <w:t>permanently</w:t>
      </w:r>
      <w:r w:rsidR="00DE010F" w:rsidRPr="00122197">
        <w:rPr>
          <w:rFonts w:asciiTheme="minorHAnsi" w:hAnsiTheme="minorHAnsi" w:cstheme="minorHAnsi"/>
          <w:szCs w:val="24"/>
        </w:rPr>
        <w:t xml:space="preserve"> exclusion of </w:t>
      </w:r>
      <w:r w:rsidR="0011003C" w:rsidRPr="00122197">
        <w:rPr>
          <w:rFonts w:asciiTheme="minorHAnsi" w:hAnsiTheme="minorHAnsi" w:cstheme="minorHAnsi"/>
          <w:szCs w:val="24"/>
        </w:rPr>
        <w:t>a vulnerable child and / or a child who is the subject of a child protection plan or where there is an existing child protection file, a multi-agency risk</w:t>
      </w:r>
      <w:r w:rsidR="00DE010F" w:rsidRPr="00122197">
        <w:rPr>
          <w:rFonts w:asciiTheme="minorHAnsi" w:hAnsiTheme="minorHAnsi" w:cstheme="minorHAnsi"/>
          <w:szCs w:val="24"/>
        </w:rPr>
        <w:t xml:space="preserve"> </w:t>
      </w:r>
      <w:r w:rsidR="0011003C" w:rsidRPr="00122197">
        <w:rPr>
          <w:rFonts w:asciiTheme="minorHAnsi" w:hAnsiTheme="minorHAnsi" w:cstheme="minorHAnsi"/>
          <w:szCs w:val="24"/>
        </w:rPr>
        <w:t xml:space="preserve">assessment meeting </w:t>
      </w:r>
      <w:r w:rsidR="00DE010F" w:rsidRPr="00122197">
        <w:rPr>
          <w:rFonts w:asciiTheme="minorHAnsi" w:hAnsiTheme="minorHAnsi" w:cstheme="minorHAnsi"/>
          <w:szCs w:val="24"/>
        </w:rPr>
        <w:t xml:space="preserve">must be held </w:t>
      </w:r>
      <w:r w:rsidR="0011003C" w:rsidRPr="00122197">
        <w:rPr>
          <w:rFonts w:asciiTheme="minorHAnsi" w:hAnsiTheme="minorHAnsi" w:cstheme="minorHAnsi"/>
          <w:szCs w:val="24"/>
        </w:rPr>
        <w:t>prior to ma</w:t>
      </w:r>
      <w:r w:rsidR="004D21DC" w:rsidRPr="00122197">
        <w:rPr>
          <w:rFonts w:asciiTheme="minorHAnsi" w:hAnsiTheme="minorHAnsi" w:cstheme="minorHAnsi"/>
          <w:szCs w:val="24"/>
        </w:rPr>
        <w:t>king the decision to exclude</w:t>
      </w:r>
    </w:p>
    <w:p w14:paraId="77E54100" w14:textId="5C0A6885" w:rsidR="00D81253" w:rsidRPr="00122197" w:rsidRDefault="00FE30EE" w:rsidP="005C387D">
      <w:pPr>
        <w:pStyle w:val="ListParagraph"/>
        <w:rPr>
          <w:rFonts w:asciiTheme="minorHAnsi" w:hAnsiTheme="minorHAnsi" w:cstheme="minorHAnsi"/>
          <w:szCs w:val="24"/>
        </w:rPr>
      </w:pPr>
      <w:r w:rsidRPr="00122197">
        <w:rPr>
          <w:rFonts w:asciiTheme="minorHAnsi" w:hAnsiTheme="minorHAnsi" w:cstheme="minorHAnsi"/>
          <w:szCs w:val="24"/>
        </w:rPr>
        <w:t>I</w:t>
      </w:r>
      <w:r w:rsidR="0011003C" w:rsidRPr="00122197">
        <w:rPr>
          <w:rFonts w:asciiTheme="minorHAnsi" w:hAnsiTheme="minorHAnsi" w:cstheme="minorHAnsi"/>
          <w:szCs w:val="24"/>
        </w:rPr>
        <w:t xml:space="preserve">n the event of a one-off serious incident resulting in an immediate decision to exclude, the risk assessment </w:t>
      </w:r>
      <w:r w:rsidR="0011003C" w:rsidRPr="00122197">
        <w:rPr>
          <w:rFonts w:asciiTheme="minorHAnsi" w:hAnsiTheme="minorHAnsi" w:cstheme="minorHAnsi"/>
          <w:i/>
          <w:szCs w:val="24"/>
        </w:rPr>
        <w:t>must</w:t>
      </w:r>
      <w:r w:rsidR="0011003C" w:rsidRPr="00122197">
        <w:rPr>
          <w:rFonts w:asciiTheme="minorHAnsi" w:hAnsiTheme="minorHAnsi" w:cstheme="minorHAnsi"/>
          <w:szCs w:val="24"/>
        </w:rPr>
        <w:t xml:space="preserve"> be completed prior to convening a meeting of the Governing Body</w:t>
      </w:r>
    </w:p>
    <w:p w14:paraId="26E9AA25" w14:textId="77777777" w:rsidR="00E975D8" w:rsidRPr="00122197" w:rsidRDefault="00E975D8" w:rsidP="006F5E84">
      <w:pPr>
        <w:rPr>
          <w:rFonts w:asciiTheme="minorHAnsi" w:hAnsiTheme="minorHAnsi" w:cstheme="minorHAnsi"/>
          <w:b/>
          <w:sz w:val="28"/>
          <w:szCs w:val="28"/>
          <w:u w:val="single"/>
        </w:rPr>
      </w:pPr>
      <w:bookmarkStart w:id="45" w:name="_21.__What"/>
      <w:bookmarkEnd w:id="45"/>
    </w:p>
    <w:p w14:paraId="6ACEA462" w14:textId="59AAEC6F" w:rsidR="00E975D8" w:rsidRPr="00122197" w:rsidRDefault="00E975D8" w:rsidP="006F5E84">
      <w:pPr>
        <w:rPr>
          <w:rFonts w:asciiTheme="minorHAnsi" w:hAnsiTheme="minorHAnsi" w:cstheme="minorHAnsi"/>
          <w:b/>
          <w:sz w:val="28"/>
          <w:szCs w:val="28"/>
          <w:u w:val="single"/>
        </w:rPr>
      </w:pPr>
      <w:r w:rsidRPr="00122197">
        <w:rPr>
          <w:rFonts w:asciiTheme="minorHAnsi" w:hAnsiTheme="minorHAnsi" w:cstheme="minorHAnsi"/>
          <w:b/>
          <w:sz w:val="28"/>
          <w:szCs w:val="28"/>
          <w:u w:val="single"/>
        </w:rPr>
        <w:t xml:space="preserve">Children looked after and previously children looked after. </w:t>
      </w:r>
    </w:p>
    <w:p w14:paraId="5974FF16" w14:textId="77777777" w:rsidR="00E975D8" w:rsidRPr="00122197" w:rsidRDefault="006F5E84" w:rsidP="006F5E84">
      <w:pPr>
        <w:rPr>
          <w:rFonts w:asciiTheme="minorHAnsi" w:hAnsiTheme="minorHAnsi" w:cstheme="minorHAnsi"/>
        </w:rPr>
      </w:pPr>
      <w:r w:rsidRPr="00122197">
        <w:rPr>
          <w:rFonts w:asciiTheme="minorHAnsi" w:hAnsiTheme="minorHAnsi" w:cstheme="minorHAnsi"/>
        </w:rPr>
        <w:t xml:space="preserve">The most common reason for children becoming looked after is because of abuse and/or neglect. Governing bodies and proprietors will ensure that </w:t>
      </w:r>
      <w:proofErr w:type="gramStart"/>
      <w:r w:rsidRPr="00122197">
        <w:rPr>
          <w:rFonts w:asciiTheme="minorHAnsi" w:hAnsiTheme="minorHAnsi" w:cstheme="minorHAnsi"/>
        </w:rPr>
        <w:t>staff have</w:t>
      </w:r>
      <w:proofErr w:type="gramEnd"/>
      <w:r w:rsidRPr="00122197">
        <w:rPr>
          <w:rFonts w:asciiTheme="minorHAnsi" w:hAnsiTheme="minorHAnsi" w:cstheme="minorHAnsi"/>
        </w:rPr>
        <w:t xml:space="preserve"> the skills, knowledge and understanding to keep looked after children safe. In particular, we ensure that appropriate </w:t>
      </w:r>
      <w:proofErr w:type="gramStart"/>
      <w:r w:rsidRPr="00122197">
        <w:rPr>
          <w:rFonts w:asciiTheme="minorHAnsi" w:hAnsiTheme="minorHAnsi" w:cstheme="minorHAnsi"/>
        </w:rPr>
        <w:t>staff have</w:t>
      </w:r>
      <w:proofErr w:type="gramEnd"/>
      <w:r w:rsidRPr="00122197">
        <w:rPr>
          <w:rFonts w:asciiTheme="minorHAnsi" w:hAnsiTheme="minorHAnsi" w:cstheme="minorHAnsi"/>
        </w:rPr>
        <w:t xml:space="preser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5FCC859B" w14:textId="77777777" w:rsidR="00E975D8" w:rsidRPr="00122197" w:rsidRDefault="006F5E84" w:rsidP="006F5E84">
      <w:pPr>
        <w:rPr>
          <w:rFonts w:asciiTheme="minorHAnsi" w:hAnsiTheme="minorHAnsi" w:cstheme="minorHAnsi"/>
        </w:rPr>
      </w:pPr>
      <w:r w:rsidRPr="00122197">
        <w:rPr>
          <w:rFonts w:asciiTheme="minorHAnsi" w:hAnsiTheme="minorHAnsi" w:cstheme="minorHAnsi"/>
        </w:rPr>
        <w:t xml:space="preserve">We also have information about the child’s care arrangements and the levels of. </w:t>
      </w:r>
      <w:proofErr w:type="gramStart"/>
      <w:r w:rsidRPr="00122197">
        <w:rPr>
          <w:rFonts w:asciiTheme="minorHAnsi" w:hAnsiTheme="minorHAnsi" w:cstheme="minorHAnsi"/>
        </w:rPr>
        <w:t>authority</w:t>
      </w:r>
      <w:proofErr w:type="gramEnd"/>
      <w:r w:rsidRPr="00122197">
        <w:rPr>
          <w:rFonts w:asciiTheme="minorHAnsi" w:hAnsiTheme="minorHAnsi" w:cstheme="minorHAnsi"/>
        </w:rPr>
        <w:t xml:space="preserve"> delegated to the carer by the authority looking after him/her. </w:t>
      </w:r>
      <w:proofErr w:type="gramStart"/>
      <w:r w:rsidRPr="00122197">
        <w:rPr>
          <w:rFonts w:asciiTheme="minorHAnsi" w:hAnsiTheme="minorHAnsi" w:cstheme="minorHAnsi"/>
        </w:rPr>
        <w:t>The designated.</w:t>
      </w:r>
      <w:proofErr w:type="gramEnd"/>
      <w:r w:rsidRPr="00122197">
        <w:rPr>
          <w:rFonts w:asciiTheme="minorHAnsi" w:hAnsiTheme="minorHAnsi" w:cstheme="minorHAnsi"/>
        </w:rPr>
        <w:t xml:space="preserve"> Safeguarding lead will have details of the child’s social worker and the name of the virtual school head in the authority that looks after the child. </w:t>
      </w:r>
    </w:p>
    <w:p w14:paraId="72F8C659" w14:textId="77777777" w:rsidR="00E975D8" w:rsidRPr="00122197" w:rsidRDefault="00E975D8" w:rsidP="006F5E84">
      <w:pPr>
        <w:rPr>
          <w:rFonts w:asciiTheme="minorHAnsi" w:hAnsiTheme="minorHAnsi" w:cstheme="minorHAnsi"/>
          <w:b/>
          <w:sz w:val="28"/>
          <w:szCs w:val="28"/>
          <w:u w:val="single"/>
        </w:rPr>
      </w:pPr>
      <w:proofErr w:type="gramStart"/>
      <w:r w:rsidRPr="00122197">
        <w:rPr>
          <w:rFonts w:asciiTheme="minorHAnsi" w:hAnsiTheme="minorHAnsi" w:cstheme="minorHAnsi"/>
          <w:b/>
          <w:sz w:val="28"/>
          <w:szCs w:val="28"/>
          <w:u w:val="single"/>
        </w:rPr>
        <w:t>Virtual Head- Extra Duties.</w:t>
      </w:r>
      <w:proofErr w:type="gramEnd"/>
      <w:r w:rsidRPr="00122197">
        <w:rPr>
          <w:rFonts w:asciiTheme="minorHAnsi" w:hAnsiTheme="minorHAnsi" w:cstheme="minorHAnsi"/>
          <w:b/>
          <w:sz w:val="28"/>
          <w:szCs w:val="28"/>
          <w:u w:val="single"/>
        </w:rPr>
        <w:t xml:space="preserve"> </w:t>
      </w:r>
    </w:p>
    <w:p w14:paraId="456C6624" w14:textId="72BB703E" w:rsidR="00E975D8" w:rsidRPr="00122197" w:rsidRDefault="006F5E84" w:rsidP="006F5E84">
      <w:pPr>
        <w:rPr>
          <w:rFonts w:asciiTheme="minorHAnsi" w:hAnsiTheme="minorHAnsi" w:cstheme="minorHAnsi"/>
        </w:rPr>
      </w:pPr>
      <w:r w:rsidRPr="00122197">
        <w:rPr>
          <w:rFonts w:asciiTheme="minorHAnsi" w:hAnsiTheme="minorHAnsi" w:cstheme="minorHAnsi"/>
        </w:rPr>
        <w:t xml:space="preserve">In addition to their statutory duties, the role of virtual school heads was extended in June 2021, to include a non-statutory responsibility for the strategic oversight of the educational attendance, attainment, and progress of children with a social worker (KSCIE 2022, para 194). </w:t>
      </w:r>
    </w:p>
    <w:p w14:paraId="1BCDF555" w14:textId="77777777" w:rsidR="0008212C" w:rsidRPr="00122197" w:rsidRDefault="0008212C" w:rsidP="006F5E84">
      <w:pPr>
        <w:rPr>
          <w:rFonts w:asciiTheme="minorHAnsi" w:hAnsiTheme="minorHAnsi" w:cstheme="minorHAnsi"/>
        </w:rPr>
      </w:pPr>
    </w:p>
    <w:p w14:paraId="44FB7DB7" w14:textId="77777777" w:rsidR="00D73FB2" w:rsidRPr="00122197" w:rsidRDefault="006F5E84" w:rsidP="006F5E84">
      <w:pPr>
        <w:rPr>
          <w:rFonts w:asciiTheme="minorHAnsi" w:hAnsiTheme="minorHAnsi" w:cstheme="minorHAnsi"/>
          <w:b/>
          <w:sz w:val="28"/>
          <w:szCs w:val="28"/>
          <w:u w:val="single"/>
        </w:rPr>
      </w:pPr>
      <w:r w:rsidRPr="00122197">
        <w:rPr>
          <w:rFonts w:asciiTheme="minorHAnsi" w:hAnsiTheme="minorHAnsi" w:cstheme="minorHAnsi"/>
          <w:b/>
          <w:sz w:val="28"/>
          <w:szCs w:val="28"/>
          <w:u w:val="single"/>
        </w:rPr>
        <w:lastRenderedPageBreak/>
        <w:t xml:space="preserve">SECTION 41 </w:t>
      </w:r>
      <w:r w:rsidR="00D73FB2" w:rsidRPr="00122197">
        <w:rPr>
          <w:rFonts w:asciiTheme="minorHAnsi" w:hAnsiTheme="minorHAnsi" w:cstheme="minorHAnsi"/>
          <w:b/>
          <w:sz w:val="28"/>
          <w:szCs w:val="28"/>
          <w:u w:val="single"/>
        </w:rPr>
        <w:t>– Statutory Children’s social care assessments and services.</w:t>
      </w:r>
    </w:p>
    <w:p w14:paraId="2D449966" w14:textId="2AC1F4C8" w:rsidR="00D73FB2" w:rsidRPr="00122197" w:rsidRDefault="00D73FB2" w:rsidP="006F5E84">
      <w:pPr>
        <w:rPr>
          <w:rFonts w:asciiTheme="minorHAnsi" w:hAnsiTheme="minorHAnsi" w:cstheme="minorHAnsi"/>
        </w:rPr>
      </w:pPr>
      <w:r w:rsidRPr="00122197">
        <w:rPr>
          <w:rFonts w:asciiTheme="minorHAnsi" w:hAnsiTheme="minorHAnsi" w:cstheme="minorHAnsi"/>
        </w:rPr>
        <w:t>Concerns</w:t>
      </w:r>
      <w:r w:rsidR="006F5E84" w:rsidRPr="00122197">
        <w:rPr>
          <w:rFonts w:asciiTheme="minorHAnsi" w:hAnsiTheme="minorHAnsi" w:cstheme="minorHAnsi"/>
        </w:rPr>
        <w:t xml:space="preserve"> about a child’s welfare should be referred to local authority children’s social care. Where a child is suffering, or is likely to suffe</w:t>
      </w:r>
      <w:r w:rsidRPr="00122197">
        <w:rPr>
          <w:rFonts w:asciiTheme="minorHAnsi" w:hAnsiTheme="minorHAnsi" w:cstheme="minorHAnsi"/>
        </w:rPr>
        <w:t>r from harm, the</w:t>
      </w:r>
      <w:r w:rsidRPr="009376A4">
        <w:rPr>
          <w:rFonts w:asciiTheme="minorHAnsi" w:hAnsiTheme="minorHAnsi" w:cstheme="minorHAnsi"/>
        </w:rPr>
        <w:t xml:space="preserve"> </w:t>
      </w:r>
      <w:r w:rsidR="009376A4" w:rsidRPr="009376A4">
        <w:rPr>
          <w:rFonts w:asciiTheme="minorHAnsi" w:hAnsiTheme="minorHAnsi" w:cstheme="minorHAnsi"/>
        </w:rPr>
        <w:t>Brockhampton</w:t>
      </w:r>
      <w:r w:rsidR="009376A4">
        <w:rPr>
          <w:rFonts w:asciiTheme="minorHAnsi" w:hAnsiTheme="minorHAnsi" w:cstheme="minorHAnsi"/>
          <w:b/>
          <w:i/>
        </w:rPr>
        <w:t xml:space="preserve"> </w:t>
      </w:r>
      <w:r w:rsidR="006F5E84" w:rsidRPr="00122197">
        <w:rPr>
          <w:rFonts w:asciiTheme="minorHAnsi" w:hAnsiTheme="minorHAnsi" w:cstheme="minorHAnsi"/>
        </w:rPr>
        <w:t xml:space="preserve">will make a referral to children’s social care and if appropriate the police </w:t>
      </w:r>
      <w:proofErr w:type="gramStart"/>
      <w:r w:rsidR="006F5E84" w:rsidRPr="00122197">
        <w:rPr>
          <w:rFonts w:asciiTheme="minorHAnsi" w:hAnsiTheme="minorHAnsi" w:cstheme="minorHAnsi"/>
        </w:rPr>
        <w:t>is</w:t>
      </w:r>
      <w:proofErr w:type="gramEnd"/>
      <w:r w:rsidR="006F5E84" w:rsidRPr="00122197">
        <w:rPr>
          <w:rFonts w:asciiTheme="minorHAnsi" w:hAnsiTheme="minorHAnsi" w:cstheme="minorHAnsi"/>
        </w:rPr>
        <w:t xml:space="preserve"> made immediately. Referrals will follow the local referral process. Children’s social care assessments should consider where children are being harmed in contexts outside the home. </w:t>
      </w:r>
      <w:r w:rsidR="009376A4" w:rsidRPr="009376A4">
        <w:rPr>
          <w:rFonts w:asciiTheme="minorHAnsi" w:hAnsiTheme="minorHAnsi" w:cstheme="minorHAnsi"/>
        </w:rPr>
        <w:t>Brockhampton</w:t>
      </w:r>
      <w:r w:rsidR="006F5E84" w:rsidRPr="00122197">
        <w:rPr>
          <w:rFonts w:asciiTheme="minorHAnsi" w:hAnsiTheme="minorHAnsi" w:cstheme="minorHAnsi"/>
        </w:rPr>
        <w:t xml:space="preserve"> provide</w:t>
      </w:r>
      <w:r w:rsidR="009376A4">
        <w:rPr>
          <w:rFonts w:asciiTheme="minorHAnsi" w:hAnsiTheme="minorHAnsi" w:cstheme="minorHAnsi"/>
        </w:rPr>
        <w:t>s</w:t>
      </w:r>
      <w:r w:rsidR="006F5E84" w:rsidRPr="00122197">
        <w:rPr>
          <w:rFonts w:asciiTheme="minorHAnsi" w:hAnsiTheme="minorHAnsi" w:cstheme="minorHAnsi"/>
        </w:rPr>
        <w:t xml:space="preserve"> as much information as possible as part of the referral process. This will allow any assessment to consider all the available evidence and enable a contextual approach to address such harm.</w:t>
      </w:r>
    </w:p>
    <w:p w14:paraId="6DB11EFF" w14:textId="0ABBE438"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Additional information is available here: Chapter one of Working Together to Safeguard Children. </w:t>
      </w:r>
      <w:r w:rsidR="002E13FC" w:rsidRPr="00122197">
        <w:rPr>
          <w:rFonts w:asciiTheme="minorHAnsi" w:hAnsiTheme="minorHAnsi" w:cstheme="minorHAnsi"/>
        </w:rPr>
        <w:t xml:space="preserve"> </w:t>
      </w:r>
      <w:r w:rsidRPr="00122197">
        <w:rPr>
          <w:rFonts w:asciiTheme="minorHAnsi" w:hAnsiTheme="minorHAnsi" w:cstheme="minorHAnsi"/>
        </w:rPr>
        <w:t>Examples of poor practice include:</w:t>
      </w:r>
    </w:p>
    <w:p w14:paraId="51586C7C"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Failing to act on and refer the early signs of abuse and neglect </w:t>
      </w:r>
    </w:p>
    <w:p w14:paraId="29F3F00D"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Poor record keeping </w:t>
      </w:r>
    </w:p>
    <w:p w14:paraId="2D131F86"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Failing to listen to the views of the child</w:t>
      </w:r>
    </w:p>
    <w:p w14:paraId="7FC76349"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Failing to re-assess concerns when situations do not improve </w:t>
      </w:r>
    </w:p>
    <w:p w14:paraId="06A1E1F5"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Not sharing information with the right people within and between agencies </w:t>
      </w:r>
    </w:p>
    <w:p w14:paraId="44B833EB" w14:textId="071D35B4" w:rsidR="00D73FB2" w:rsidRPr="00122197" w:rsidRDefault="006F5E84" w:rsidP="006F5E84">
      <w:pPr>
        <w:rPr>
          <w:rFonts w:asciiTheme="minorHAnsi" w:hAnsiTheme="minorHAnsi" w:cstheme="minorHAnsi"/>
        </w:rPr>
      </w:pPr>
      <w:r w:rsidRPr="00122197">
        <w:rPr>
          <w:rFonts w:asciiTheme="minorHAnsi" w:hAnsiTheme="minorHAnsi" w:cstheme="minorHAnsi"/>
        </w:rPr>
        <w:t>• Sharing information too slowly</w:t>
      </w:r>
    </w:p>
    <w:p w14:paraId="1F4E0479"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A lack of challenge to those who appear not to be taking action.</w:t>
      </w:r>
    </w:p>
    <w:p w14:paraId="46471C13" w14:textId="585DF4F1" w:rsidR="00D73FB2" w:rsidRPr="00122197" w:rsidRDefault="006F5E84" w:rsidP="006F5E84">
      <w:pPr>
        <w:rPr>
          <w:rFonts w:asciiTheme="minorHAnsi" w:hAnsiTheme="minorHAnsi" w:cstheme="minorHAnsi"/>
          <w:b/>
          <w:sz w:val="28"/>
          <w:szCs w:val="28"/>
          <w:u w:val="single"/>
        </w:rPr>
      </w:pPr>
      <w:r w:rsidRPr="00122197">
        <w:rPr>
          <w:rFonts w:asciiTheme="minorHAnsi" w:hAnsiTheme="minorHAnsi" w:cstheme="minorHAnsi"/>
        </w:rPr>
        <w:t xml:space="preserve"> </w:t>
      </w:r>
      <w:r w:rsidRPr="00122197">
        <w:rPr>
          <w:rFonts w:asciiTheme="minorHAnsi" w:hAnsiTheme="minorHAnsi" w:cstheme="minorHAnsi"/>
          <w:b/>
          <w:sz w:val="28"/>
          <w:szCs w:val="28"/>
          <w:u w:val="single"/>
        </w:rPr>
        <w:t>C</w:t>
      </w:r>
      <w:r w:rsidR="00D73FB2" w:rsidRPr="00122197">
        <w:rPr>
          <w:rFonts w:asciiTheme="minorHAnsi" w:hAnsiTheme="minorHAnsi" w:cstheme="minorHAnsi"/>
          <w:b/>
          <w:sz w:val="28"/>
          <w:szCs w:val="28"/>
          <w:u w:val="single"/>
        </w:rPr>
        <w:t>hildren potentially at greater risk of harm</w:t>
      </w:r>
      <w:r w:rsidRPr="00122197">
        <w:rPr>
          <w:rFonts w:asciiTheme="minorHAnsi" w:hAnsiTheme="minorHAnsi" w:cstheme="minorHAnsi"/>
          <w:b/>
          <w:sz w:val="28"/>
          <w:szCs w:val="28"/>
          <w:u w:val="single"/>
        </w:rPr>
        <w:t xml:space="preserve"> </w:t>
      </w:r>
    </w:p>
    <w:p w14:paraId="61F7D4D9" w14:textId="77777777" w:rsidR="00D73FB2" w:rsidRPr="00122197" w:rsidRDefault="006F5E84" w:rsidP="006F5E84">
      <w:pPr>
        <w:rPr>
          <w:rFonts w:asciiTheme="minorHAnsi" w:hAnsiTheme="minorHAnsi" w:cstheme="minorHAnsi"/>
        </w:rPr>
      </w:pPr>
      <w:proofErr w:type="gramStart"/>
      <w:r w:rsidRPr="00122197">
        <w:rPr>
          <w:rFonts w:asciiTheme="minorHAnsi" w:hAnsiTheme="minorHAnsi" w:cstheme="minorHAnsi"/>
        </w:rPr>
        <w:t>Children who need a social worker (Child in Need and Child Protection Plans).</w:t>
      </w:r>
      <w:proofErr w:type="gramEnd"/>
    </w:p>
    <w:p w14:paraId="0AEEB3CE" w14:textId="2F370CDE" w:rsidR="00D73FB2" w:rsidRPr="00122197" w:rsidRDefault="006F5E84" w:rsidP="006F5E84">
      <w:pPr>
        <w:rPr>
          <w:rFonts w:asciiTheme="minorHAnsi" w:hAnsiTheme="minorHAnsi" w:cstheme="minorHAnsi"/>
        </w:rPr>
      </w:pPr>
      <w:r w:rsidRPr="00122197">
        <w:rPr>
          <w:rFonts w:asciiTheme="minorHAnsi" w:hAnsiTheme="minorHAnsi" w:cstheme="minorHAnsi"/>
        </w:rPr>
        <w:t>Sometimes children may need a social worker due to safeguarding or welfare needs. Children may need this help due to abuse, neglect and complex family circumstances. A child’s experi</w:t>
      </w:r>
      <w:r w:rsidR="00D73FB2" w:rsidRPr="00122197">
        <w:rPr>
          <w:rFonts w:asciiTheme="minorHAnsi" w:hAnsiTheme="minorHAnsi" w:cstheme="minorHAnsi"/>
        </w:rPr>
        <w:t xml:space="preserve">ences of adversity and trauma </w:t>
      </w:r>
      <w:r w:rsidRPr="00122197">
        <w:rPr>
          <w:rFonts w:asciiTheme="minorHAnsi" w:hAnsiTheme="minorHAnsi" w:cstheme="minorHAnsi"/>
        </w:rPr>
        <w:t xml:space="preserve">can leave them vulnerable to further harm, as well as educationally disadvantaged in facing barriers to attendance, learning, behaviour, and mental health. Local authorities should share the fact a child has a social worker, and the designated safeguarding lead may hold and use this information so that decisions can be made in the best interests of the child’s safety, welfare and educational outcomes. This will be considered as a matter of routine. There are clear powers to share this information under existing duties on both local authorities and </w:t>
      </w:r>
      <w:r w:rsidR="009376A4">
        <w:rPr>
          <w:rFonts w:asciiTheme="minorHAnsi" w:hAnsiTheme="minorHAnsi" w:cstheme="minorHAnsi"/>
        </w:rPr>
        <w:t>Brockhampton</w:t>
      </w:r>
      <w:r w:rsidR="00D73FB2" w:rsidRPr="00122197">
        <w:rPr>
          <w:rFonts w:asciiTheme="minorHAnsi" w:hAnsiTheme="minorHAnsi" w:cstheme="minorHAnsi"/>
        </w:rPr>
        <w:t xml:space="preserve"> </w:t>
      </w:r>
      <w:r w:rsidRPr="00122197">
        <w:rPr>
          <w:rFonts w:asciiTheme="minorHAnsi" w:hAnsiTheme="minorHAnsi" w:cstheme="minorHAnsi"/>
        </w:rPr>
        <w:t xml:space="preserve">to safeguard and promote the welfare of children. </w:t>
      </w:r>
    </w:p>
    <w:p w14:paraId="537C6B85" w14:textId="7E57D762"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Findings from the Children in Need review, ‘Improving the educational outcomes of Children in Need of help and protection’ contains further information; the conclusion of the review, ‘Help, protection, education’ sets out action Government is taking to support this. </w:t>
      </w:r>
    </w:p>
    <w:p w14:paraId="3F478B1E"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lastRenderedPageBreak/>
        <w:t xml:space="preserve">Any child may benefit from early help, but all staff will be particularly alert to the potential need for early help for a child who: </w:t>
      </w:r>
    </w:p>
    <w:p w14:paraId="6079954A"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Is disabled or has certain health conditions and has specific additional needs </w:t>
      </w:r>
    </w:p>
    <w:p w14:paraId="500BEF33"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Has special educational needs (whether or not they have a statutory Education, Health and Care Plan)</w:t>
      </w:r>
    </w:p>
    <w:p w14:paraId="7977BFA9" w14:textId="7BF062D1"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Has a mental health need</w:t>
      </w:r>
    </w:p>
    <w:p w14:paraId="3E635785"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Is a young carer</w:t>
      </w:r>
    </w:p>
    <w:p w14:paraId="3F56B3AC"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Is showing signs of being drawn in to anti-social or criminal behaviour, including gang involvement and association with organised crime groups or county lines</w:t>
      </w:r>
    </w:p>
    <w:p w14:paraId="06470CFE"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Is frequently missing/goes missing from care or from home </w:t>
      </w:r>
    </w:p>
    <w:p w14:paraId="4C92FE06" w14:textId="10E6EE0C"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Is at risk of modern slavery, trafficking, sexual or criminal exploitation </w:t>
      </w:r>
    </w:p>
    <w:p w14:paraId="740A0815"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w:t>
      </w:r>
      <w:r w:rsidR="00D73FB2" w:rsidRPr="00122197">
        <w:rPr>
          <w:rFonts w:asciiTheme="minorHAnsi" w:hAnsiTheme="minorHAnsi" w:cstheme="minorHAnsi"/>
        </w:rPr>
        <w:t>i</w:t>
      </w:r>
      <w:r w:rsidRPr="00122197">
        <w:rPr>
          <w:rFonts w:asciiTheme="minorHAnsi" w:hAnsiTheme="minorHAnsi" w:cstheme="minorHAnsi"/>
        </w:rPr>
        <w:t>s at risk of being radicalised or exploited</w:t>
      </w:r>
    </w:p>
    <w:p w14:paraId="717D80AC"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Has a family member in prison, or is affected by parental offending </w:t>
      </w:r>
    </w:p>
    <w:p w14:paraId="06A09E5D" w14:textId="7FA4D49D" w:rsidR="00D73FB2" w:rsidRPr="00122197" w:rsidRDefault="006F5E84" w:rsidP="006F5E84">
      <w:pPr>
        <w:rPr>
          <w:rFonts w:asciiTheme="minorHAnsi" w:hAnsiTheme="minorHAnsi" w:cstheme="minorHAnsi"/>
        </w:rPr>
      </w:pPr>
      <w:r w:rsidRPr="00122197">
        <w:rPr>
          <w:rFonts w:asciiTheme="minorHAnsi" w:hAnsiTheme="minorHAnsi" w:cstheme="minorHAnsi"/>
        </w:rPr>
        <w:t>• Is in a family circumstance presenting challenges for the child, such as drug and alcohol misuse, adult mental health issues and domestic abuse</w:t>
      </w:r>
    </w:p>
    <w:p w14:paraId="1D739F95"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Is misusing drugs or alcohol themselves</w:t>
      </w:r>
    </w:p>
    <w:p w14:paraId="786A46B8"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Has returned home to their family from care</w:t>
      </w:r>
    </w:p>
    <w:p w14:paraId="0E9E6F1D"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 Is at risk of honour-based abuse such as Female Genital Mutilation or Forced Marriage </w:t>
      </w:r>
    </w:p>
    <w:p w14:paraId="50DDA15D" w14:textId="77777777" w:rsidR="00D73FB2" w:rsidRPr="00122197" w:rsidRDefault="006F5E84" w:rsidP="006F5E84">
      <w:pPr>
        <w:rPr>
          <w:rFonts w:asciiTheme="minorHAnsi" w:hAnsiTheme="minorHAnsi" w:cstheme="minorHAnsi"/>
        </w:rPr>
      </w:pPr>
      <w:r w:rsidRPr="00122197">
        <w:rPr>
          <w:rFonts w:asciiTheme="minorHAnsi" w:hAnsiTheme="minorHAnsi" w:cstheme="minorHAnsi"/>
        </w:rPr>
        <w:t xml:space="preserve">• Is a privately fostered child </w:t>
      </w:r>
    </w:p>
    <w:p w14:paraId="3826A54B" w14:textId="0A32907C" w:rsidR="00E975D8" w:rsidRPr="00122197" w:rsidRDefault="006F5E84" w:rsidP="006F5E84">
      <w:pPr>
        <w:rPr>
          <w:rFonts w:asciiTheme="minorHAnsi" w:hAnsiTheme="minorHAnsi" w:cstheme="minorHAnsi"/>
        </w:rPr>
      </w:pPr>
      <w:r w:rsidRPr="00122197">
        <w:rPr>
          <w:rFonts w:asciiTheme="minorHAnsi" w:hAnsiTheme="minorHAnsi" w:cstheme="minorHAnsi"/>
        </w:rPr>
        <w:t xml:space="preserve">• Is persistently absent from education. </w:t>
      </w:r>
    </w:p>
    <w:p w14:paraId="48F702C5" w14:textId="77777777" w:rsidR="00E975D8" w:rsidRPr="00122197" w:rsidRDefault="00E975D8" w:rsidP="006F5E84">
      <w:pPr>
        <w:rPr>
          <w:rFonts w:asciiTheme="minorHAnsi" w:hAnsiTheme="minorHAnsi" w:cstheme="minorHAnsi"/>
        </w:rPr>
      </w:pPr>
    </w:p>
    <w:p w14:paraId="415E05B0" w14:textId="4B4BC779" w:rsidR="00E975D8" w:rsidRPr="00122197" w:rsidRDefault="00D73FB2" w:rsidP="006F5E84">
      <w:pPr>
        <w:rPr>
          <w:rFonts w:asciiTheme="minorHAnsi" w:hAnsiTheme="minorHAnsi" w:cstheme="minorHAnsi"/>
          <w:b/>
          <w:sz w:val="28"/>
          <w:szCs w:val="28"/>
          <w:u w:val="single"/>
        </w:rPr>
      </w:pPr>
      <w:proofErr w:type="gramStart"/>
      <w:r w:rsidRPr="00122197">
        <w:rPr>
          <w:rFonts w:asciiTheme="minorHAnsi" w:hAnsiTheme="minorHAnsi" w:cstheme="minorHAnsi"/>
          <w:b/>
          <w:sz w:val="28"/>
          <w:szCs w:val="28"/>
          <w:u w:val="single"/>
        </w:rPr>
        <w:t>Children who are Lesbian, Gay, Bi, or Trans (LGBTQ*).</w:t>
      </w:r>
      <w:proofErr w:type="gramEnd"/>
      <w:r w:rsidR="006F5E84" w:rsidRPr="00122197">
        <w:rPr>
          <w:rFonts w:asciiTheme="minorHAnsi" w:hAnsiTheme="minorHAnsi" w:cstheme="minorHAnsi"/>
          <w:b/>
          <w:sz w:val="28"/>
          <w:szCs w:val="28"/>
          <w:u w:val="single"/>
        </w:rPr>
        <w:t xml:space="preserve"> </w:t>
      </w:r>
    </w:p>
    <w:p w14:paraId="204369F6" w14:textId="10A9074F" w:rsidR="006F5E84" w:rsidRPr="00122197" w:rsidRDefault="006F5E84" w:rsidP="006F5E84">
      <w:pPr>
        <w:rPr>
          <w:rFonts w:asciiTheme="minorHAnsi" w:hAnsiTheme="minorHAnsi" w:cstheme="minorHAnsi"/>
        </w:rPr>
      </w:pPr>
      <w:r w:rsidRPr="00122197">
        <w:rPr>
          <w:rFonts w:asciiTheme="minorHAnsi" w:hAnsiTheme="minorHAnsi" w:cstheme="minorHAnsi"/>
        </w:rPr>
        <w:t>The fact that a child or a young person may be LGBT</w:t>
      </w:r>
      <w:r w:rsidR="00D73FB2" w:rsidRPr="00122197">
        <w:rPr>
          <w:rFonts w:asciiTheme="minorHAnsi" w:hAnsiTheme="minorHAnsi" w:cstheme="minorHAnsi"/>
        </w:rPr>
        <w:t>Q</w:t>
      </w:r>
      <w:r w:rsidRPr="00122197">
        <w:rPr>
          <w:rFonts w:asciiTheme="minorHAnsi" w:hAnsiTheme="minorHAnsi" w:cstheme="minorHAnsi"/>
        </w:rPr>
        <w:t xml:space="preserve"> is not in itself an inherent risk factor for harm. However, children who are LGBT</w:t>
      </w:r>
      <w:r w:rsidR="00D73FB2" w:rsidRPr="00122197">
        <w:rPr>
          <w:rFonts w:asciiTheme="minorHAnsi" w:hAnsiTheme="minorHAnsi" w:cstheme="minorHAnsi"/>
        </w:rPr>
        <w:t>Q</w:t>
      </w:r>
      <w:r w:rsidRPr="00122197">
        <w:rPr>
          <w:rFonts w:asciiTheme="minorHAnsi" w:hAnsiTheme="minorHAnsi" w:cstheme="minorHAnsi"/>
        </w:rPr>
        <w:t xml:space="preserve"> can be targeted by other children. In some cases, a child who is perceived by other children to be LGBT</w:t>
      </w:r>
      <w:r w:rsidR="00D73FB2" w:rsidRPr="00122197">
        <w:rPr>
          <w:rFonts w:asciiTheme="minorHAnsi" w:hAnsiTheme="minorHAnsi" w:cstheme="minorHAnsi"/>
        </w:rPr>
        <w:t>Q</w:t>
      </w:r>
      <w:r w:rsidRPr="00122197">
        <w:rPr>
          <w:rFonts w:asciiTheme="minorHAnsi" w:hAnsiTheme="minorHAnsi" w:cstheme="minorHAnsi"/>
        </w:rPr>
        <w:t xml:space="preserve"> (whether they are or not) can be just as vulnerable as children who identify as LGBT</w:t>
      </w:r>
      <w:r w:rsidR="00D73FB2" w:rsidRPr="00122197">
        <w:rPr>
          <w:rFonts w:asciiTheme="minorHAnsi" w:hAnsiTheme="minorHAnsi" w:cstheme="minorHAnsi"/>
        </w:rPr>
        <w:t>Q</w:t>
      </w:r>
      <w:r w:rsidRPr="00122197">
        <w:rPr>
          <w:rFonts w:asciiTheme="minorHAnsi" w:hAnsiTheme="minorHAnsi" w:cstheme="minorHAnsi"/>
        </w:rPr>
        <w:t>. Risks can be compounded where children who are LGBT</w:t>
      </w:r>
      <w:r w:rsidR="00D73FB2" w:rsidRPr="00122197">
        <w:rPr>
          <w:rFonts w:asciiTheme="minorHAnsi" w:hAnsiTheme="minorHAnsi" w:cstheme="minorHAnsi"/>
        </w:rPr>
        <w:t>Q</w:t>
      </w:r>
      <w:r w:rsidRPr="00122197">
        <w:rPr>
          <w:rFonts w:asciiTheme="minorHAnsi" w:hAnsiTheme="minorHAnsi" w:cstheme="minorHAnsi"/>
        </w:rPr>
        <w:t xml:space="preserve"> lack a trusted adult with whom they can be open. It is therefore vital that staff endeavour to reduce the additional barriers faced, and provide a safe space for them to speak out or share their co</w:t>
      </w:r>
      <w:r w:rsidR="00D73FB2" w:rsidRPr="00122197">
        <w:rPr>
          <w:rFonts w:asciiTheme="minorHAnsi" w:hAnsiTheme="minorHAnsi" w:cstheme="minorHAnsi"/>
        </w:rPr>
        <w:t xml:space="preserve">ncerns with members of staff. </w:t>
      </w:r>
      <w:r w:rsidRPr="00122197">
        <w:rPr>
          <w:rFonts w:asciiTheme="minorHAnsi" w:hAnsiTheme="minorHAnsi" w:cstheme="minorHAnsi"/>
        </w:rPr>
        <w:t xml:space="preserve"> LGBT</w:t>
      </w:r>
      <w:r w:rsidR="00D73FB2" w:rsidRPr="00122197">
        <w:rPr>
          <w:rFonts w:asciiTheme="minorHAnsi" w:hAnsiTheme="minorHAnsi" w:cstheme="minorHAnsi"/>
        </w:rPr>
        <w:t>Q</w:t>
      </w:r>
      <w:r w:rsidRPr="00122197">
        <w:rPr>
          <w:rFonts w:asciiTheme="minorHAnsi" w:hAnsiTheme="minorHAnsi" w:cstheme="minorHAnsi"/>
        </w:rPr>
        <w:t xml:space="preserve"> inclusion is part of the statutory Relationships Education, Relationship and Sex Education and Health Education curriculum and there is a range of support available to help schools counter homophobic, </w:t>
      </w:r>
      <w:proofErr w:type="spellStart"/>
      <w:r w:rsidRPr="00122197">
        <w:rPr>
          <w:rFonts w:asciiTheme="minorHAnsi" w:hAnsiTheme="minorHAnsi" w:cstheme="minorHAnsi"/>
        </w:rPr>
        <w:t>biphobic</w:t>
      </w:r>
      <w:proofErr w:type="spellEnd"/>
      <w:r w:rsidRPr="00122197">
        <w:rPr>
          <w:rFonts w:asciiTheme="minorHAnsi" w:hAnsiTheme="minorHAnsi" w:cstheme="minorHAnsi"/>
        </w:rPr>
        <w:t xml:space="preserve"> and transphobic bullying and abuse (KCSIE 2022, para 204).</w:t>
      </w:r>
    </w:p>
    <w:p w14:paraId="3F8A2330" w14:textId="2FE38C9F" w:rsidR="00411590" w:rsidRPr="00122197" w:rsidRDefault="00411590">
      <w:pPr>
        <w:rPr>
          <w:rFonts w:asciiTheme="minorHAnsi" w:hAnsiTheme="minorHAnsi" w:cstheme="minorHAnsi"/>
        </w:rPr>
      </w:pPr>
      <w:r w:rsidRPr="00122197">
        <w:rPr>
          <w:rFonts w:asciiTheme="minorHAnsi" w:hAnsiTheme="minorHAnsi" w:cstheme="minorHAnsi"/>
        </w:rPr>
        <w:br w:type="page"/>
      </w:r>
    </w:p>
    <w:p w14:paraId="640F9487" w14:textId="5F477796" w:rsidR="00D73FB2" w:rsidRPr="00122197" w:rsidRDefault="00D73FB2" w:rsidP="006F5E84">
      <w:pPr>
        <w:rPr>
          <w:rFonts w:asciiTheme="minorHAnsi" w:hAnsiTheme="minorHAnsi" w:cstheme="minorHAnsi"/>
          <w:b/>
          <w:sz w:val="28"/>
          <w:szCs w:val="28"/>
          <w:u w:val="single"/>
        </w:rPr>
      </w:pPr>
      <w:r w:rsidRPr="00122197">
        <w:rPr>
          <w:rFonts w:asciiTheme="minorHAnsi" w:hAnsiTheme="minorHAnsi" w:cstheme="minorHAnsi"/>
          <w:b/>
          <w:sz w:val="28"/>
          <w:szCs w:val="28"/>
          <w:u w:val="single"/>
        </w:rPr>
        <w:lastRenderedPageBreak/>
        <w:t xml:space="preserve">Right Help Right Time </w:t>
      </w:r>
    </w:p>
    <w:p w14:paraId="43356948" w14:textId="34932E3E" w:rsidR="00542822" w:rsidRPr="00122197" w:rsidRDefault="00FE30EE" w:rsidP="005C387D">
      <w:pPr>
        <w:pStyle w:val="NoSpacing"/>
        <w:ind w:left="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A</w:t>
      </w:r>
      <w:r w:rsidR="00D81253" w:rsidRPr="00122197">
        <w:rPr>
          <w:rFonts w:asciiTheme="minorHAnsi" w:eastAsia="Times New Roman" w:hAnsiTheme="minorHAnsi" w:cstheme="minorHAnsi"/>
          <w:sz w:val="24"/>
          <w:szCs w:val="24"/>
        </w:rPr>
        <w:t>ll concerns will be viewed alongside</w:t>
      </w:r>
      <w:r w:rsidR="00D24360" w:rsidRPr="00122197">
        <w:rPr>
          <w:rFonts w:asciiTheme="minorHAnsi" w:eastAsia="Times New Roman" w:hAnsiTheme="minorHAnsi" w:cstheme="minorHAnsi"/>
          <w:sz w:val="24"/>
          <w:szCs w:val="24"/>
        </w:rPr>
        <w:t xml:space="preserve"> Herefordshire’s Right Help Right time</w:t>
      </w:r>
      <w:r w:rsidR="00D81253" w:rsidRPr="00122197">
        <w:rPr>
          <w:rFonts w:asciiTheme="minorHAnsi" w:eastAsia="Times New Roman" w:hAnsiTheme="minorHAnsi" w:cstheme="minorHAnsi"/>
          <w:sz w:val="24"/>
          <w:szCs w:val="24"/>
        </w:rPr>
        <w:t xml:space="preserve"> </w:t>
      </w:r>
      <w:r w:rsidR="00D24360" w:rsidRPr="00122197">
        <w:rPr>
          <w:rFonts w:asciiTheme="minorHAnsi" w:eastAsia="Times New Roman" w:hAnsiTheme="minorHAnsi" w:cstheme="minorHAnsi"/>
          <w:sz w:val="24"/>
          <w:szCs w:val="24"/>
        </w:rPr>
        <w:t xml:space="preserve">document </w:t>
      </w:r>
      <w:r w:rsidR="00D81253" w:rsidRPr="00122197">
        <w:rPr>
          <w:rFonts w:asciiTheme="minorHAnsi" w:eastAsia="Times New Roman" w:hAnsiTheme="minorHAnsi" w:cstheme="minorHAnsi"/>
          <w:sz w:val="24"/>
          <w:szCs w:val="24"/>
        </w:rPr>
        <w:t xml:space="preserve">in order to ensure the appropriate support or intervention is provided at the earliest opportunity in the least intrusive way.  </w:t>
      </w:r>
      <w:r w:rsidR="00D611C7" w:rsidRPr="00122197">
        <w:rPr>
          <w:rFonts w:asciiTheme="minorHAnsi" w:eastAsia="Times New Roman" w:hAnsiTheme="minorHAnsi" w:cstheme="minorHAnsi"/>
          <w:sz w:val="24"/>
          <w:szCs w:val="24"/>
        </w:rPr>
        <w:br/>
      </w:r>
    </w:p>
    <w:p w14:paraId="5AB4D1F5" w14:textId="3EDB6981" w:rsidR="00D81253" w:rsidRPr="00122197" w:rsidRDefault="00FE30EE" w:rsidP="005C387D">
      <w:pPr>
        <w:pStyle w:val="NoSpacing"/>
        <w:ind w:left="720"/>
        <w:rPr>
          <w:rStyle w:val="Hyperlink"/>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T</w:t>
      </w:r>
      <w:r w:rsidR="00D81253" w:rsidRPr="00122197">
        <w:rPr>
          <w:rFonts w:asciiTheme="minorHAnsi" w:eastAsia="Times New Roman" w:hAnsiTheme="minorHAnsi" w:cstheme="minorHAnsi"/>
          <w:sz w:val="24"/>
          <w:szCs w:val="24"/>
        </w:rPr>
        <w:t xml:space="preserve">he school </w:t>
      </w:r>
      <w:r w:rsidR="00DE010F" w:rsidRPr="00122197">
        <w:rPr>
          <w:rFonts w:asciiTheme="minorHAnsi" w:eastAsia="Times New Roman" w:hAnsiTheme="minorHAnsi" w:cstheme="minorHAnsi"/>
          <w:sz w:val="24"/>
          <w:szCs w:val="24"/>
        </w:rPr>
        <w:t xml:space="preserve">will </w:t>
      </w:r>
      <w:r w:rsidR="00D81253" w:rsidRPr="00122197">
        <w:rPr>
          <w:rFonts w:asciiTheme="minorHAnsi" w:eastAsia="Times New Roman" w:hAnsiTheme="minorHAnsi" w:cstheme="minorHAnsi"/>
          <w:sz w:val="24"/>
          <w:szCs w:val="24"/>
        </w:rPr>
        <w:t xml:space="preserve">also </w:t>
      </w:r>
      <w:r w:rsidR="00DE010F" w:rsidRPr="00122197">
        <w:rPr>
          <w:rFonts w:asciiTheme="minorHAnsi" w:eastAsia="Times New Roman" w:hAnsiTheme="minorHAnsi" w:cstheme="minorHAnsi"/>
          <w:sz w:val="24"/>
          <w:szCs w:val="24"/>
        </w:rPr>
        <w:t xml:space="preserve">give </w:t>
      </w:r>
      <w:r w:rsidR="00D81253" w:rsidRPr="00122197">
        <w:rPr>
          <w:rFonts w:asciiTheme="minorHAnsi" w:eastAsia="Times New Roman" w:hAnsiTheme="minorHAnsi" w:cstheme="minorHAnsi"/>
          <w:sz w:val="24"/>
          <w:szCs w:val="24"/>
        </w:rPr>
        <w:t xml:space="preserve">due regard to the guidance contained in </w:t>
      </w:r>
      <w:r w:rsidR="00C06C8A" w:rsidRPr="00122197">
        <w:rPr>
          <w:rFonts w:asciiTheme="minorHAnsi" w:eastAsia="Times New Roman" w:hAnsiTheme="minorHAnsi" w:cstheme="minorHAnsi"/>
          <w:sz w:val="24"/>
          <w:szCs w:val="24"/>
        </w:rPr>
        <w:fldChar w:fldCharType="begin"/>
      </w:r>
      <w:r w:rsidR="00C06C8A" w:rsidRPr="00122197">
        <w:rPr>
          <w:rFonts w:asciiTheme="minorHAnsi" w:eastAsia="Times New Roman" w:hAnsiTheme="minorHAnsi" w:cstheme="minorHAnsi"/>
          <w:sz w:val="24"/>
          <w:szCs w:val="24"/>
        </w:rPr>
        <w:instrText xml:space="preserve"> HYPERLINK "https://assets.publishing.service.gov.uk/government/uploads/system/uploads/attachment_data/file/419604/What_to_do_if_you_re_worried_a_child_is_being_abused.pdf" </w:instrText>
      </w:r>
      <w:r w:rsidR="00C06C8A" w:rsidRPr="00122197">
        <w:rPr>
          <w:rFonts w:asciiTheme="minorHAnsi" w:eastAsia="Times New Roman" w:hAnsiTheme="minorHAnsi" w:cstheme="minorHAnsi"/>
          <w:sz w:val="24"/>
          <w:szCs w:val="24"/>
        </w:rPr>
        <w:fldChar w:fldCharType="separate"/>
      </w:r>
      <w:proofErr w:type="gramStart"/>
      <w:r w:rsidR="00D81253" w:rsidRPr="00122197">
        <w:rPr>
          <w:rStyle w:val="Hyperlink"/>
          <w:rFonts w:asciiTheme="minorHAnsi" w:eastAsia="Times New Roman" w:hAnsiTheme="minorHAnsi" w:cstheme="minorHAnsi"/>
          <w:sz w:val="24"/>
          <w:szCs w:val="24"/>
        </w:rPr>
        <w:t>What</w:t>
      </w:r>
      <w:proofErr w:type="gramEnd"/>
      <w:r w:rsidR="00D81253" w:rsidRPr="00122197">
        <w:rPr>
          <w:rStyle w:val="Hyperlink"/>
          <w:rFonts w:asciiTheme="minorHAnsi" w:eastAsia="Times New Roman" w:hAnsiTheme="minorHAnsi" w:cstheme="minorHAnsi"/>
          <w:sz w:val="24"/>
          <w:szCs w:val="24"/>
        </w:rPr>
        <w:t xml:space="preserve"> to do if you are worried a child is being abused, 2015</w:t>
      </w:r>
    </w:p>
    <w:p w14:paraId="65E78EC6" w14:textId="39BABED9" w:rsidR="00D81253" w:rsidRPr="00122197" w:rsidRDefault="00C06C8A" w:rsidP="00D81253">
      <w:pPr>
        <w:pStyle w:val="NoSpacing"/>
        <w:ind w:left="720" w:hanging="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fldChar w:fldCharType="end"/>
      </w:r>
    </w:p>
    <w:p w14:paraId="7F5D3BE9" w14:textId="41398243" w:rsidR="00D81253" w:rsidRPr="00122197" w:rsidRDefault="00FE30EE" w:rsidP="007D3A4F">
      <w:pPr>
        <w:pStyle w:val="NoSpacing"/>
        <w:ind w:left="709"/>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I</w:t>
      </w:r>
      <w:r w:rsidR="00F724DC" w:rsidRPr="00122197">
        <w:rPr>
          <w:rFonts w:asciiTheme="minorHAnsi" w:eastAsia="Times New Roman" w:hAnsiTheme="minorHAnsi" w:cstheme="minorHAnsi"/>
          <w:sz w:val="24"/>
          <w:szCs w:val="24"/>
        </w:rPr>
        <w:t>n</w:t>
      </w:r>
      <w:r w:rsidR="00D81253" w:rsidRPr="00122197">
        <w:rPr>
          <w:rFonts w:asciiTheme="minorHAnsi" w:eastAsia="Times New Roman" w:hAnsiTheme="minorHAnsi" w:cstheme="minorHAnsi"/>
          <w:sz w:val="24"/>
          <w:szCs w:val="24"/>
        </w:rPr>
        <w:t xml:space="preserve"> cases where it is not possible to obtain consent from </w:t>
      </w:r>
      <w:r w:rsidR="0052180C" w:rsidRPr="00122197">
        <w:rPr>
          <w:rFonts w:asciiTheme="minorHAnsi" w:eastAsia="Times New Roman" w:hAnsiTheme="minorHAnsi" w:cstheme="minorHAnsi"/>
          <w:sz w:val="24"/>
          <w:szCs w:val="24"/>
        </w:rPr>
        <w:t xml:space="preserve">the </w:t>
      </w:r>
      <w:r w:rsidR="00DE010F" w:rsidRPr="00122197">
        <w:rPr>
          <w:rFonts w:asciiTheme="minorHAnsi" w:eastAsia="Times New Roman" w:hAnsiTheme="minorHAnsi" w:cstheme="minorHAnsi"/>
          <w:sz w:val="24"/>
          <w:szCs w:val="24"/>
        </w:rPr>
        <w:t>p</w:t>
      </w:r>
      <w:r w:rsidR="0052180C" w:rsidRPr="00122197">
        <w:rPr>
          <w:rFonts w:asciiTheme="minorHAnsi" w:eastAsia="Times New Roman" w:hAnsiTheme="minorHAnsi" w:cstheme="minorHAnsi"/>
          <w:sz w:val="24"/>
          <w:szCs w:val="24"/>
        </w:rPr>
        <w:t xml:space="preserve">arent / </w:t>
      </w:r>
      <w:r w:rsidR="00DE010F" w:rsidRPr="00122197">
        <w:rPr>
          <w:rFonts w:asciiTheme="minorHAnsi" w:eastAsia="Times New Roman" w:hAnsiTheme="minorHAnsi" w:cstheme="minorHAnsi"/>
          <w:sz w:val="24"/>
          <w:szCs w:val="24"/>
        </w:rPr>
        <w:t>c</w:t>
      </w:r>
      <w:r w:rsidR="0052180C" w:rsidRPr="00122197">
        <w:rPr>
          <w:rFonts w:asciiTheme="minorHAnsi" w:eastAsia="Times New Roman" w:hAnsiTheme="minorHAnsi" w:cstheme="minorHAnsi"/>
          <w:sz w:val="24"/>
          <w:szCs w:val="24"/>
        </w:rPr>
        <w:t xml:space="preserve">arer the school </w:t>
      </w:r>
      <w:r w:rsidR="00D81253" w:rsidRPr="00122197">
        <w:rPr>
          <w:rFonts w:asciiTheme="minorHAnsi" w:eastAsia="Times New Roman" w:hAnsiTheme="minorHAnsi" w:cstheme="minorHAnsi"/>
          <w:sz w:val="24"/>
          <w:szCs w:val="24"/>
        </w:rPr>
        <w:t xml:space="preserve">will </w:t>
      </w:r>
      <w:r w:rsidR="00D24360" w:rsidRPr="00122197">
        <w:rPr>
          <w:rFonts w:asciiTheme="minorHAnsi" w:eastAsia="Times New Roman" w:hAnsiTheme="minorHAnsi" w:cstheme="minorHAnsi"/>
          <w:sz w:val="24"/>
          <w:szCs w:val="24"/>
        </w:rPr>
        <w:t xml:space="preserve">   </w:t>
      </w:r>
      <w:r w:rsidR="00D81253" w:rsidRPr="00122197">
        <w:rPr>
          <w:rFonts w:asciiTheme="minorHAnsi" w:eastAsia="Times New Roman" w:hAnsiTheme="minorHAnsi" w:cstheme="minorHAnsi"/>
          <w:sz w:val="24"/>
          <w:szCs w:val="24"/>
        </w:rPr>
        <w:t>seek</w:t>
      </w:r>
      <w:r w:rsidR="00E37455" w:rsidRPr="00122197">
        <w:rPr>
          <w:rFonts w:asciiTheme="minorHAnsi" w:eastAsia="Times New Roman" w:hAnsiTheme="minorHAnsi" w:cstheme="minorHAnsi"/>
          <w:sz w:val="24"/>
          <w:szCs w:val="24"/>
        </w:rPr>
        <w:t xml:space="preserve"> advice from the </w:t>
      </w:r>
      <w:r w:rsidR="00534B32" w:rsidRPr="00122197">
        <w:rPr>
          <w:rFonts w:asciiTheme="minorHAnsi" w:eastAsia="Times New Roman" w:hAnsiTheme="minorHAnsi" w:cstheme="minorHAnsi"/>
          <w:sz w:val="24"/>
          <w:szCs w:val="24"/>
        </w:rPr>
        <w:t>Multi Agency Safeguarding Hub.</w:t>
      </w:r>
    </w:p>
    <w:p w14:paraId="36D04EC2" w14:textId="77777777" w:rsidR="00D81253" w:rsidRPr="00122197" w:rsidRDefault="00D81253" w:rsidP="00D81253">
      <w:pPr>
        <w:pStyle w:val="NoSpacing"/>
        <w:ind w:left="720" w:hanging="720"/>
        <w:rPr>
          <w:rFonts w:asciiTheme="minorHAnsi" w:eastAsia="Times New Roman" w:hAnsiTheme="minorHAnsi" w:cstheme="minorHAnsi"/>
          <w:sz w:val="24"/>
          <w:szCs w:val="24"/>
        </w:rPr>
      </w:pPr>
    </w:p>
    <w:p w14:paraId="706A3EB7" w14:textId="62A2B28B" w:rsidR="00D81253" w:rsidRPr="00122197" w:rsidRDefault="00FE30EE" w:rsidP="005C387D">
      <w:pPr>
        <w:pStyle w:val="NoSpacing"/>
        <w:ind w:left="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T</w:t>
      </w:r>
      <w:r w:rsidR="00D81253" w:rsidRPr="00122197">
        <w:rPr>
          <w:rFonts w:asciiTheme="minorHAnsi" w:eastAsia="Times New Roman" w:hAnsiTheme="minorHAnsi" w:cstheme="minorHAnsi"/>
          <w:sz w:val="24"/>
          <w:szCs w:val="24"/>
        </w:rPr>
        <w:t>he school will review each case to ensure that any support or</w:t>
      </w:r>
      <w:r w:rsidR="0011003C" w:rsidRPr="00122197">
        <w:rPr>
          <w:rFonts w:asciiTheme="minorHAnsi" w:eastAsia="Times New Roman" w:hAnsiTheme="minorHAnsi" w:cstheme="minorHAnsi"/>
          <w:sz w:val="24"/>
          <w:szCs w:val="24"/>
        </w:rPr>
        <w:t xml:space="preserve"> </w:t>
      </w:r>
      <w:r w:rsidR="00D81253" w:rsidRPr="00122197">
        <w:rPr>
          <w:rFonts w:asciiTheme="minorHAnsi" w:eastAsia="Times New Roman" w:hAnsiTheme="minorHAnsi" w:cstheme="minorHAnsi"/>
          <w:sz w:val="24"/>
          <w:szCs w:val="24"/>
        </w:rPr>
        <w:t>intervention provided has impacted positively on the welfare / safety of the child or young person and</w:t>
      </w:r>
      <w:r w:rsidR="00E37455" w:rsidRPr="00122197">
        <w:rPr>
          <w:rFonts w:asciiTheme="minorHAnsi" w:eastAsia="Times New Roman" w:hAnsiTheme="minorHAnsi" w:cstheme="minorHAnsi"/>
          <w:sz w:val="24"/>
          <w:szCs w:val="24"/>
        </w:rPr>
        <w:t xml:space="preserve"> that improvement is sustained</w:t>
      </w:r>
    </w:p>
    <w:p w14:paraId="36F4F54E" w14:textId="77777777" w:rsidR="00D81253" w:rsidRPr="00122197" w:rsidRDefault="00D81253" w:rsidP="00D81253">
      <w:pPr>
        <w:pStyle w:val="NoSpacing"/>
        <w:ind w:left="720" w:hanging="720"/>
        <w:rPr>
          <w:rFonts w:asciiTheme="minorHAnsi" w:eastAsia="Times New Roman" w:hAnsiTheme="minorHAnsi" w:cstheme="minorHAnsi"/>
          <w:sz w:val="24"/>
          <w:szCs w:val="24"/>
        </w:rPr>
      </w:pPr>
    </w:p>
    <w:p w14:paraId="6E7390DE" w14:textId="30CFAC37" w:rsidR="00D81253" w:rsidRPr="00122197" w:rsidRDefault="00FE30EE" w:rsidP="005C387D">
      <w:pPr>
        <w:pStyle w:val="NoSpacing"/>
        <w:ind w:left="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In</w:t>
      </w:r>
      <w:r w:rsidR="00D81253" w:rsidRPr="00122197">
        <w:rPr>
          <w:rFonts w:asciiTheme="minorHAnsi" w:eastAsia="Times New Roman" w:hAnsiTheme="minorHAnsi" w:cstheme="minorHAnsi"/>
          <w:sz w:val="24"/>
          <w:szCs w:val="24"/>
        </w:rPr>
        <w:t xml:space="preserve"> the event that provision of </w:t>
      </w:r>
      <w:r w:rsidR="00D24360" w:rsidRPr="00122197">
        <w:rPr>
          <w:rFonts w:asciiTheme="minorHAnsi" w:eastAsia="Times New Roman" w:hAnsiTheme="minorHAnsi" w:cstheme="minorHAnsi"/>
          <w:sz w:val="24"/>
          <w:szCs w:val="24"/>
        </w:rPr>
        <w:t>Early Help</w:t>
      </w:r>
      <w:r w:rsidR="00D81253" w:rsidRPr="00122197">
        <w:rPr>
          <w:rFonts w:asciiTheme="minorHAnsi" w:eastAsia="Times New Roman" w:hAnsiTheme="minorHAnsi" w:cstheme="minorHAnsi"/>
          <w:sz w:val="24"/>
          <w:szCs w:val="24"/>
        </w:rPr>
        <w:t xml:space="preserve"> has not led to improvements for the child / young person, or concerns escalate, the school will follow the step-up </w:t>
      </w:r>
      <w:r w:rsidR="0021105F" w:rsidRPr="00122197">
        <w:rPr>
          <w:rFonts w:asciiTheme="minorHAnsi" w:eastAsia="Times New Roman" w:hAnsiTheme="minorHAnsi" w:cstheme="minorHAnsi"/>
          <w:sz w:val="24"/>
          <w:szCs w:val="24"/>
        </w:rPr>
        <w:t xml:space="preserve">escalation </w:t>
      </w:r>
      <w:r w:rsidR="00D81253" w:rsidRPr="00122197">
        <w:rPr>
          <w:rFonts w:asciiTheme="minorHAnsi" w:eastAsia="Times New Roman" w:hAnsiTheme="minorHAnsi" w:cstheme="minorHAnsi"/>
          <w:sz w:val="24"/>
          <w:szCs w:val="24"/>
        </w:rPr>
        <w:t xml:space="preserve">procedures published by the </w:t>
      </w:r>
      <w:r w:rsidR="0021105F" w:rsidRPr="00122197">
        <w:rPr>
          <w:rFonts w:asciiTheme="minorHAnsi" w:eastAsia="Times New Roman" w:hAnsiTheme="minorHAnsi" w:cstheme="minorHAnsi"/>
          <w:sz w:val="24"/>
          <w:szCs w:val="24"/>
        </w:rPr>
        <w:t>local Multi Agency Safegua</w:t>
      </w:r>
      <w:r w:rsidR="00D24360" w:rsidRPr="00122197">
        <w:rPr>
          <w:rFonts w:asciiTheme="minorHAnsi" w:eastAsia="Times New Roman" w:hAnsiTheme="minorHAnsi" w:cstheme="minorHAnsi"/>
          <w:sz w:val="24"/>
          <w:szCs w:val="24"/>
        </w:rPr>
        <w:t>rding Arrangements (HSCP</w:t>
      </w:r>
      <w:r w:rsidR="0021105F" w:rsidRPr="00122197">
        <w:rPr>
          <w:rFonts w:asciiTheme="minorHAnsi" w:eastAsia="Times New Roman" w:hAnsiTheme="minorHAnsi" w:cstheme="minorHAnsi"/>
          <w:sz w:val="24"/>
          <w:szCs w:val="24"/>
        </w:rPr>
        <w:t>)</w:t>
      </w:r>
    </w:p>
    <w:p w14:paraId="099549EE" w14:textId="2D4FA232" w:rsidR="00F724DC" w:rsidRPr="00122197" w:rsidRDefault="00FE30EE" w:rsidP="005C387D">
      <w:pPr>
        <w:pStyle w:val="NoSpacing"/>
        <w:spacing w:before="240"/>
        <w:ind w:left="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In</w:t>
      </w:r>
      <w:r w:rsidR="00D81253" w:rsidRPr="00122197">
        <w:rPr>
          <w:rFonts w:asciiTheme="minorHAnsi" w:eastAsia="Times New Roman" w:hAnsiTheme="minorHAnsi" w:cstheme="minorHAnsi"/>
          <w:sz w:val="24"/>
          <w:szCs w:val="24"/>
        </w:rPr>
        <w:t xml:space="preserve"> consultation with the </w:t>
      </w:r>
      <w:r w:rsidR="00D24360" w:rsidRPr="00122197">
        <w:rPr>
          <w:rFonts w:asciiTheme="minorHAnsi" w:eastAsia="Times New Roman" w:hAnsiTheme="minorHAnsi" w:cstheme="minorHAnsi"/>
          <w:sz w:val="24"/>
          <w:szCs w:val="24"/>
        </w:rPr>
        <w:t xml:space="preserve">Right Help Right time </w:t>
      </w:r>
      <w:r w:rsidR="0021105F" w:rsidRPr="00122197">
        <w:rPr>
          <w:rFonts w:asciiTheme="minorHAnsi" w:eastAsia="Times New Roman" w:hAnsiTheme="minorHAnsi" w:cstheme="minorHAnsi"/>
          <w:sz w:val="24"/>
          <w:szCs w:val="24"/>
        </w:rPr>
        <w:t>document</w:t>
      </w:r>
      <w:r w:rsidR="00D81253" w:rsidRPr="00122197">
        <w:rPr>
          <w:rFonts w:asciiTheme="minorHAnsi" w:eastAsia="Times New Roman" w:hAnsiTheme="minorHAnsi" w:cstheme="minorHAnsi"/>
          <w:sz w:val="24"/>
          <w:szCs w:val="24"/>
        </w:rPr>
        <w:t xml:space="preserve">, if the concerns about the child or young person indicate that they may be at risk of or suffering significant harm a referral will be made to the </w:t>
      </w:r>
      <w:r w:rsidR="00387B1A" w:rsidRPr="00122197">
        <w:rPr>
          <w:rFonts w:asciiTheme="minorHAnsi" w:eastAsia="Times New Roman" w:hAnsiTheme="minorHAnsi" w:cstheme="minorHAnsi"/>
          <w:sz w:val="24"/>
          <w:szCs w:val="24"/>
        </w:rPr>
        <w:t xml:space="preserve">Multi </w:t>
      </w:r>
      <w:r w:rsidR="009D3E5F" w:rsidRPr="00122197">
        <w:rPr>
          <w:rFonts w:asciiTheme="minorHAnsi" w:eastAsia="Times New Roman" w:hAnsiTheme="minorHAnsi" w:cstheme="minorHAnsi"/>
          <w:sz w:val="24"/>
          <w:szCs w:val="24"/>
        </w:rPr>
        <w:t xml:space="preserve">Agency Safeguarding </w:t>
      </w:r>
      <w:r w:rsidR="00387B1A" w:rsidRPr="00122197">
        <w:rPr>
          <w:rFonts w:asciiTheme="minorHAnsi" w:eastAsia="Times New Roman" w:hAnsiTheme="minorHAnsi" w:cstheme="minorHAnsi"/>
          <w:sz w:val="24"/>
          <w:szCs w:val="24"/>
        </w:rPr>
        <w:t>Hub</w:t>
      </w:r>
      <w:r w:rsidR="0034269B" w:rsidRPr="00122197">
        <w:rPr>
          <w:rFonts w:asciiTheme="minorHAnsi" w:eastAsia="Times New Roman" w:hAnsiTheme="minorHAnsi" w:cstheme="minorHAnsi"/>
          <w:sz w:val="24"/>
          <w:szCs w:val="24"/>
        </w:rPr>
        <w:t xml:space="preserve"> </w:t>
      </w:r>
    </w:p>
    <w:p w14:paraId="50C77C0C" w14:textId="06FC74D7" w:rsidR="00046D5C" w:rsidRPr="00122197" w:rsidRDefault="00FE30EE" w:rsidP="005C387D">
      <w:pPr>
        <w:pStyle w:val="NoSpacing"/>
        <w:spacing w:before="240"/>
        <w:ind w:left="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P</w:t>
      </w:r>
      <w:r w:rsidR="00D81253" w:rsidRPr="00122197">
        <w:rPr>
          <w:rFonts w:asciiTheme="minorHAnsi" w:eastAsia="Times New Roman" w:hAnsiTheme="minorHAnsi" w:cstheme="minorHAnsi"/>
          <w:sz w:val="24"/>
          <w:szCs w:val="24"/>
        </w:rPr>
        <w:t>arent</w:t>
      </w:r>
      <w:r w:rsidR="00DE010F" w:rsidRPr="00122197">
        <w:rPr>
          <w:rFonts w:asciiTheme="minorHAnsi" w:eastAsia="Times New Roman" w:hAnsiTheme="minorHAnsi" w:cstheme="minorHAnsi"/>
          <w:sz w:val="24"/>
          <w:szCs w:val="24"/>
        </w:rPr>
        <w:t>s / carers</w:t>
      </w:r>
      <w:r w:rsidR="00D81253" w:rsidRPr="00122197">
        <w:rPr>
          <w:rFonts w:asciiTheme="minorHAnsi" w:eastAsia="Times New Roman" w:hAnsiTheme="minorHAnsi" w:cstheme="minorHAnsi"/>
          <w:sz w:val="24"/>
          <w:szCs w:val="24"/>
        </w:rPr>
        <w:t xml:space="preserve"> will be informed of the referral unless informing the</w:t>
      </w:r>
      <w:r w:rsidR="00DE010F" w:rsidRPr="00122197">
        <w:rPr>
          <w:rFonts w:asciiTheme="minorHAnsi" w:eastAsia="Times New Roman" w:hAnsiTheme="minorHAnsi" w:cstheme="minorHAnsi"/>
          <w:sz w:val="24"/>
          <w:szCs w:val="24"/>
        </w:rPr>
        <w:t>m</w:t>
      </w:r>
      <w:r w:rsidR="00D81253" w:rsidRPr="00122197">
        <w:rPr>
          <w:rFonts w:asciiTheme="minorHAnsi" w:eastAsia="Times New Roman" w:hAnsiTheme="minorHAnsi" w:cstheme="minorHAnsi"/>
          <w:sz w:val="24"/>
          <w:szCs w:val="24"/>
        </w:rPr>
        <w:t xml:space="preserve"> may place the child / young per</w:t>
      </w:r>
      <w:r w:rsidR="00E37455" w:rsidRPr="00122197">
        <w:rPr>
          <w:rFonts w:asciiTheme="minorHAnsi" w:eastAsia="Times New Roman" w:hAnsiTheme="minorHAnsi" w:cstheme="minorHAnsi"/>
          <w:sz w:val="24"/>
          <w:szCs w:val="24"/>
        </w:rPr>
        <w:t>son at increased risk of harm</w:t>
      </w:r>
    </w:p>
    <w:p w14:paraId="0FEEAAA2" w14:textId="77777777" w:rsidR="00046D5C" w:rsidRPr="00122197" w:rsidRDefault="00046D5C" w:rsidP="00046D5C">
      <w:pPr>
        <w:pStyle w:val="NoSpacing"/>
        <w:ind w:left="720"/>
        <w:rPr>
          <w:rFonts w:asciiTheme="minorHAnsi" w:eastAsia="Times New Roman" w:hAnsiTheme="minorHAnsi" w:cstheme="minorHAnsi"/>
          <w:sz w:val="24"/>
          <w:szCs w:val="24"/>
        </w:rPr>
      </w:pPr>
    </w:p>
    <w:p w14:paraId="6A0FB20D" w14:textId="01B8A0A1" w:rsidR="00140698" w:rsidRPr="00122197" w:rsidRDefault="00FE30EE" w:rsidP="005C387D">
      <w:pPr>
        <w:pStyle w:val="NoSpacing"/>
        <w:ind w:left="720"/>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In</w:t>
      </w:r>
      <w:r w:rsidR="00046D5C" w:rsidRPr="00122197">
        <w:rPr>
          <w:rFonts w:asciiTheme="minorHAnsi" w:eastAsia="Times New Roman" w:hAnsiTheme="minorHAnsi" w:cstheme="minorHAnsi"/>
          <w:sz w:val="24"/>
          <w:szCs w:val="24"/>
        </w:rPr>
        <w:t xml:space="preserve"> the event of a professional disagreement in relation to a specific concern, the school will follow the </w:t>
      </w:r>
      <w:r w:rsidR="00D24360" w:rsidRPr="00122197">
        <w:rPr>
          <w:rFonts w:asciiTheme="minorHAnsi" w:eastAsia="Times New Roman" w:hAnsiTheme="minorHAnsi" w:cstheme="minorHAnsi"/>
          <w:sz w:val="24"/>
          <w:szCs w:val="24"/>
        </w:rPr>
        <w:t>HSCP</w:t>
      </w:r>
      <w:r w:rsidR="00A960A7" w:rsidRPr="00122197">
        <w:rPr>
          <w:rFonts w:asciiTheme="minorHAnsi" w:eastAsia="Times New Roman" w:hAnsiTheme="minorHAnsi" w:cstheme="minorHAnsi"/>
          <w:sz w:val="24"/>
          <w:szCs w:val="24"/>
        </w:rPr>
        <w:t xml:space="preserve"> </w:t>
      </w:r>
      <w:r w:rsidR="00046D5C" w:rsidRPr="00122197">
        <w:rPr>
          <w:rFonts w:asciiTheme="minorHAnsi" w:eastAsia="Times New Roman" w:hAnsiTheme="minorHAnsi" w:cstheme="minorHAnsi"/>
          <w:sz w:val="24"/>
          <w:szCs w:val="24"/>
        </w:rPr>
        <w:t>procedures for resolution of professional disagreements, also</w:t>
      </w:r>
      <w:r w:rsidR="00E37455" w:rsidRPr="00122197">
        <w:rPr>
          <w:rFonts w:asciiTheme="minorHAnsi" w:eastAsia="Times New Roman" w:hAnsiTheme="minorHAnsi" w:cstheme="minorHAnsi"/>
          <w:sz w:val="24"/>
          <w:szCs w:val="24"/>
        </w:rPr>
        <w:t xml:space="preserve"> known as escalation procedures</w:t>
      </w:r>
      <w:r w:rsidR="007B6540" w:rsidRPr="00122197">
        <w:rPr>
          <w:rFonts w:asciiTheme="minorHAnsi" w:eastAsia="Times New Roman" w:hAnsiTheme="minorHAnsi" w:cstheme="minorHAnsi"/>
          <w:sz w:val="24"/>
          <w:szCs w:val="24"/>
        </w:rPr>
        <w:br/>
      </w:r>
      <w:hyperlink r:id="rId21" w:history="1">
        <w:r w:rsidR="00D24360" w:rsidRPr="00122197">
          <w:rPr>
            <w:rFonts w:asciiTheme="minorHAnsi" w:eastAsia="Times New Roman" w:hAnsiTheme="minorHAnsi" w:cstheme="minorHAnsi"/>
            <w:color w:val="0000FF"/>
            <w:sz w:val="24"/>
            <w:szCs w:val="20"/>
            <w:u w:val="single"/>
          </w:rPr>
          <w:t>Escalation policy: Resolution of professional disagreements (procedures.org.uk)</w:t>
        </w:r>
      </w:hyperlink>
    </w:p>
    <w:p w14:paraId="57AD87EC" w14:textId="5B7D822D" w:rsidR="00D91AD9" w:rsidRPr="00122197" w:rsidRDefault="00D91AD9" w:rsidP="00EE1FAE">
      <w:pPr>
        <w:pStyle w:val="Heading2"/>
        <w:rPr>
          <w:rFonts w:asciiTheme="minorHAnsi" w:hAnsiTheme="minorHAnsi" w:cstheme="minorHAnsi"/>
        </w:rPr>
      </w:pPr>
    </w:p>
    <w:p w14:paraId="37444BCA" w14:textId="210D0BEA" w:rsidR="00D81253" w:rsidRPr="00122197" w:rsidRDefault="00CC0280" w:rsidP="00EE1FAE">
      <w:pPr>
        <w:pStyle w:val="Heading2"/>
        <w:rPr>
          <w:rFonts w:asciiTheme="minorHAnsi" w:hAnsiTheme="minorHAnsi" w:cstheme="minorHAnsi"/>
          <w:u w:val="single"/>
        </w:rPr>
      </w:pPr>
      <w:bookmarkStart w:id="46" w:name="_22.__Involving"/>
      <w:bookmarkStart w:id="47" w:name="_Toc112152389"/>
      <w:bookmarkEnd w:id="46"/>
      <w:r w:rsidRPr="00122197">
        <w:rPr>
          <w:rFonts w:asciiTheme="minorHAnsi" w:hAnsiTheme="minorHAnsi" w:cstheme="minorHAnsi"/>
        </w:rPr>
        <w:t>24</w:t>
      </w:r>
      <w:r w:rsidR="00D81253" w:rsidRPr="00122197">
        <w:rPr>
          <w:rFonts w:asciiTheme="minorHAnsi" w:hAnsiTheme="minorHAnsi" w:cstheme="minorHAnsi"/>
        </w:rPr>
        <w:t>.</w:t>
      </w:r>
      <w:r w:rsidR="00D81253" w:rsidRPr="00122197">
        <w:rPr>
          <w:rFonts w:asciiTheme="minorHAnsi" w:hAnsiTheme="minorHAnsi" w:cstheme="minorHAnsi"/>
        </w:rPr>
        <w:tab/>
        <w:t xml:space="preserve"> </w:t>
      </w:r>
      <w:r w:rsidR="00D91AD9" w:rsidRPr="00122197">
        <w:rPr>
          <w:rFonts w:asciiTheme="minorHAnsi" w:hAnsiTheme="minorHAnsi" w:cstheme="minorHAnsi"/>
        </w:rPr>
        <w:t>Involving parents / carers</w:t>
      </w:r>
      <w:bookmarkEnd w:id="47"/>
    </w:p>
    <w:p w14:paraId="521C632B" w14:textId="3D9600A3" w:rsidR="00D81253" w:rsidRPr="00122197" w:rsidRDefault="00D81253" w:rsidP="00011E61">
      <w:pPr>
        <w:pStyle w:val="BodyText2"/>
        <w:ind w:left="720"/>
        <w:rPr>
          <w:rFonts w:asciiTheme="minorHAnsi" w:hAnsiTheme="minorHAnsi" w:cstheme="minorHAnsi"/>
          <w:b w:val="0"/>
          <w:szCs w:val="24"/>
        </w:rPr>
      </w:pPr>
      <w:r w:rsidRPr="00122197">
        <w:rPr>
          <w:rFonts w:asciiTheme="minorHAnsi" w:hAnsiTheme="minorHAnsi" w:cstheme="minorHAnsi"/>
          <w:b w:val="0"/>
          <w:szCs w:val="24"/>
        </w:rPr>
        <w:t xml:space="preserve">In general, safeguarding and child protection concerns </w:t>
      </w:r>
      <w:r w:rsidR="00F10AC3" w:rsidRPr="00122197">
        <w:rPr>
          <w:rFonts w:asciiTheme="minorHAnsi" w:hAnsiTheme="minorHAnsi" w:cstheme="minorHAnsi"/>
          <w:b w:val="0"/>
          <w:szCs w:val="24"/>
        </w:rPr>
        <w:t xml:space="preserve">will be discussed </w:t>
      </w:r>
      <w:r w:rsidRPr="00122197">
        <w:rPr>
          <w:rFonts w:asciiTheme="minorHAnsi" w:hAnsiTheme="minorHAnsi" w:cstheme="minorHAnsi"/>
          <w:b w:val="0"/>
          <w:szCs w:val="24"/>
        </w:rPr>
        <w:t>with parents / carers before approaching other agencies</w:t>
      </w:r>
      <w:r w:rsidR="00F10AC3" w:rsidRPr="00122197">
        <w:rPr>
          <w:rFonts w:asciiTheme="minorHAnsi" w:hAnsiTheme="minorHAnsi" w:cstheme="minorHAnsi"/>
          <w:b w:val="0"/>
          <w:szCs w:val="24"/>
        </w:rPr>
        <w:t xml:space="preserve">. </w:t>
      </w:r>
      <w:r w:rsidRPr="00122197">
        <w:rPr>
          <w:rFonts w:asciiTheme="minorHAnsi" w:hAnsiTheme="minorHAnsi" w:cstheme="minorHAnsi"/>
          <w:b w:val="0"/>
          <w:szCs w:val="24"/>
        </w:rPr>
        <w:t xml:space="preserve"> </w:t>
      </w:r>
      <w:r w:rsidR="00F10AC3" w:rsidRPr="00122197">
        <w:rPr>
          <w:rFonts w:asciiTheme="minorHAnsi" w:hAnsiTheme="minorHAnsi" w:cstheme="minorHAnsi"/>
          <w:b w:val="0"/>
          <w:szCs w:val="24"/>
        </w:rPr>
        <w:t>C</w:t>
      </w:r>
      <w:r w:rsidRPr="00122197">
        <w:rPr>
          <w:rFonts w:asciiTheme="minorHAnsi" w:hAnsiTheme="minorHAnsi" w:cstheme="minorHAnsi"/>
          <w:b w:val="0"/>
          <w:szCs w:val="24"/>
        </w:rPr>
        <w:t>onsent</w:t>
      </w:r>
      <w:r w:rsidR="00F10AC3" w:rsidRPr="00122197">
        <w:rPr>
          <w:rFonts w:asciiTheme="minorHAnsi" w:hAnsiTheme="minorHAnsi" w:cstheme="minorHAnsi"/>
          <w:b w:val="0"/>
          <w:szCs w:val="24"/>
        </w:rPr>
        <w:t xml:space="preserve"> will be sought prior</w:t>
      </w:r>
      <w:r w:rsidRPr="00122197">
        <w:rPr>
          <w:rFonts w:asciiTheme="minorHAnsi" w:hAnsiTheme="minorHAnsi" w:cstheme="minorHAnsi"/>
          <w:b w:val="0"/>
          <w:szCs w:val="24"/>
        </w:rPr>
        <w:t xml:space="preserve"> to making a referral.  Appropriate staff will approach parents / carers after consultation with the Designated Safeguarding Lead. </w:t>
      </w:r>
      <w:r w:rsidR="00A960A7" w:rsidRPr="00122197">
        <w:rPr>
          <w:rFonts w:asciiTheme="minorHAnsi" w:hAnsiTheme="minorHAnsi" w:cstheme="minorHAnsi"/>
          <w:b w:val="0"/>
          <w:szCs w:val="24"/>
        </w:rPr>
        <w:t>However,</w:t>
      </w:r>
      <w:r w:rsidRPr="00122197">
        <w:rPr>
          <w:rFonts w:asciiTheme="minorHAnsi" w:hAnsiTheme="minorHAnsi" w:cstheme="minorHAnsi"/>
          <w:b w:val="0"/>
          <w:szCs w:val="24"/>
        </w:rPr>
        <w:t xml:space="preserve"> there may be occasions when the school will contact another agency </w:t>
      </w:r>
      <w:r w:rsidRPr="00122197">
        <w:rPr>
          <w:rFonts w:asciiTheme="minorHAnsi" w:hAnsiTheme="minorHAnsi" w:cstheme="minorHAnsi"/>
          <w:szCs w:val="24"/>
        </w:rPr>
        <w:t>before</w:t>
      </w:r>
      <w:r w:rsidRPr="00122197">
        <w:rPr>
          <w:rFonts w:asciiTheme="minorHAnsi" w:hAnsiTheme="minorHAnsi" w:cstheme="minorHAnsi"/>
          <w:b w:val="0"/>
          <w:szCs w:val="24"/>
        </w:rPr>
        <w:t xml:space="preserve"> informing parents/carers because it considers that contacting them may increase the risk of </w:t>
      </w:r>
      <w:r w:rsidR="00367D94" w:rsidRPr="00122197">
        <w:rPr>
          <w:rFonts w:asciiTheme="minorHAnsi" w:hAnsiTheme="minorHAnsi" w:cstheme="minorHAnsi"/>
          <w:b w:val="0"/>
          <w:szCs w:val="24"/>
        </w:rPr>
        <w:t xml:space="preserve">significant harm to the child. </w:t>
      </w:r>
    </w:p>
    <w:p w14:paraId="1758E96A" w14:textId="3EA35417" w:rsidR="00F0069E" w:rsidRPr="00122197" w:rsidRDefault="00D81253" w:rsidP="001C227B">
      <w:pPr>
        <w:pStyle w:val="BodyText2"/>
        <w:ind w:left="720" w:hanging="720"/>
        <w:rPr>
          <w:rFonts w:asciiTheme="minorHAnsi" w:hAnsiTheme="minorHAnsi" w:cstheme="minorHAnsi"/>
          <w:b w:val="0"/>
          <w:szCs w:val="24"/>
        </w:rPr>
      </w:pPr>
      <w:r w:rsidRPr="00122197">
        <w:rPr>
          <w:rFonts w:asciiTheme="minorHAnsi" w:hAnsiTheme="minorHAnsi" w:cstheme="minorHAnsi"/>
          <w:b w:val="0"/>
          <w:szCs w:val="24"/>
        </w:rPr>
        <w:tab/>
        <w:t xml:space="preserve">Parents / carers will be informed about </w:t>
      </w:r>
      <w:r w:rsidR="00F10AC3" w:rsidRPr="00122197">
        <w:rPr>
          <w:rFonts w:asciiTheme="minorHAnsi" w:hAnsiTheme="minorHAnsi" w:cstheme="minorHAnsi"/>
          <w:b w:val="0"/>
          <w:szCs w:val="24"/>
        </w:rPr>
        <w:t xml:space="preserve">the </w:t>
      </w:r>
      <w:r w:rsidRPr="00122197">
        <w:rPr>
          <w:rFonts w:asciiTheme="minorHAnsi" w:hAnsiTheme="minorHAnsi" w:cstheme="minorHAnsi"/>
          <w:b w:val="0"/>
          <w:szCs w:val="24"/>
        </w:rPr>
        <w:t xml:space="preserve">safeguarding policy through: ……. </w:t>
      </w:r>
      <w:r w:rsidRPr="00122197">
        <w:rPr>
          <w:rFonts w:asciiTheme="minorHAnsi" w:hAnsiTheme="minorHAnsi" w:cstheme="minorHAnsi"/>
          <w:b w:val="0"/>
          <w:i/>
          <w:szCs w:val="24"/>
        </w:rPr>
        <w:t>(Examples: school prosp</w:t>
      </w:r>
      <w:r w:rsidR="006D6619" w:rsidRPr="00122197">
        <w:rPr>
          <w:rFonts w:asciiTheme="minorHAnsi" w:hAnsiTheme="minorHAnsi" w:cstheme="minorHAnsi"/>
          <w:b w:val="0"/>
          <w:i/>
          <w:szCs w:val="24"/>
        </w:rPr>
        <w:t>ectus, website, newsletter etc.</w:t>
      </w:r>
    </w:p>
    <w:p w14:paraId="48FF4819" w14:textId="1362E8C0" w:rsidR="00D81253" w:rsidRPr="00122197" w:rsidRDefault="0011003C" w:rsidP="00EE1FAE">
      <w:pPr>
        <w:pStyle w:val="Heading2"/>
        <w:rPr>
          <w:rFonts w:asciiTheme="minorHAnsi" w:hAnsiTheme="minorHAnsi" w:cstheme="minorHAnsi"/>
        </w:rPr>
      </w:pPr>
      <w:bookmarkStart w:id="48" w:name="_23._Multi-agency_work"/>
      <w:bookmarkStart w:id="49" w:name="_Toc112152390"/>
      <w:bookmarkEnd w:id="48"/>
      <w:r w:rsidRPr="00122197">
        <w:rPr>
          <w:rFonts w:asciiTheme="minorHAnsi" w:hAnsiTheme="minorHAnsi" w:cstheme="minorHAnsi"/>
        </w:rPr>
        <w:t>2</w:t>
      </w:r>
      <w:r w:rsidR="00CC0280" w:rsidRPr="00122197">
        <w:rPr>
          <w:rFonts w:asciiTheme="minorHAnsi" w:hAnsiTheme="minorHAnsi" w:cstheme="minorHAnsi"/>
        </w:rPr>
        <w:t>5</w:t>
      </w:r>
      <w:r w:rsidR="00D81253" w:rsidRPr="00122197">
        <w:rPr>
          <w:rFonts w:asciiTheme="minorHAnsi" w:hAnsiTheme="minorHAnsi" w:cstheme="minorHAnsi"/>
        </w:rPr>
        <w:t>.</w:t>
      </w:r>
      <w:r w:rsidR="00D81253" w:rsidRPr="00122197">
        <w:rPr>
          <w:rFonts w:asciiTheme="minorHAnsi" w:hAnsiTheme="minorHAnsi" w:cstheme="minorHAnsi"/>
        </w:rPr>
        <w:tab/>
      </w:r>
      <w:r w:rsidR="007B5F09" w:rsidRPr="00122197">
        <w:rPr>
          <w:rFonts w:asciiTheme="minorHAnsi" w:hAnsiTheme="minorHAnsi" w:cstheme="minorHAnsi"/>
        </w:rPr>
        <w:t>Multi-agency work</w:t>
      </w:r>
      <w:bookmarkEnd w:id="49"/>
    </w:p>
    <w:p w14:paraId="5487D814" w14:textId="2F4A5556" w:rsidR="004E5329" w:rsidRPr="00122197" w:rsidRDefault="00F10AC3" w:rsidP="00011E61">
      <w:pPr>
        <w:pStyle w:val="ListParagraph"/>
        <w:rPr>
          <w:rFonts w:asciiTheme="minorHAnsi" w:hAnsiTheme="minorHAnsi" w:cstheme="minorHAnsi"/>
        </w:rPr>
      </w:pPr>
      <w:r w:rsidRPr="00122197">
        <w:rPr>
          <w:rFonts w:asciiTheme="minorHAnsi" w:hAnsiTheme="minorHAnsi" w:cstheme="minorHAnsi"/>
        </w:rPr>
        <w:t>The school</w:t>
      </w:r>
      <w:r w:rsidR="004E5329" w:rsidRPr="00122197">
        <w:rPr>
          <w:rFonts w:asciiTheme="minorHAnsi" w:hAnsiTheme="minorHAnsi" w:cstheme="minorHAnsi"/>
        </w:rPr>
        <w:t xml:space="preserve"> understand</w:t>
      </w:r>
      <w:r w:rsidRPr="00122197">
        <w:rPr>
          <w:rFonts w:asciiTheme="minorHAnsi" w:hAnsiTheme="minorHAnsi" w:cstheme="minorHAnsi"/>
        </w:rPr>
        <w:t>s</w:t>
      </w:r>
      <w:r w:rsidR="004E5329" w:rsidRPr="00122197">
        <w:rPr>
          <w:rFonts w:asciiTheme="minorHAnsi" w:hAnsiTheme="minorHAnsi" w:cstheme="minorHAnsi"/>
        </w:rPr>
        <w:t xml:space="preserve"> </w:t>
      </w:r>
      <w:r w:rsidRPr="00122197">
        <w:rPr>
          <w:rFonts w:asciiTheme="minorHAnsi" w:hAnsiTheme="minorHAnsi" w:cstheme="minorHAnsi"/>
        </w:rPr>
        <w:t xml:space="preserve">its </w:t>
      </w:r>
      <w:r w:rsidR="004E5329" w:rsidRPr="00122197">
        <w:rPr>
          <w:rFonts w:asciiTheme="minorHAnsi" w:hAnsiTheme="minorHAnsi" w:cstheme="minorHAnsi"/>
        </w:rPr>
        <w:t xml:space="preserve">role in the three safeguarding partner arrangements. Governing bodies, proprietors and the senior leadership teams, especially the designated safeguarding leads, </w:t>
      </w:r>
      <w:r w:rsidRPr="00122197">
        <w:rPr>
          <w:rFonts w:asciiTheme="minorHAnsi" w:hAnsiTheme="minorHAnsi" w:cstheme="minorHAnsi"/>
        </w:rPr>
        <w:t xml:space="preserve">will </w:t>
      </w:r>
      <w:r w:rsidR="004E5329" w:rsidRPr="00122197">
        <w:rPr>
          <w:rFonts w:asciiTheme="minorHAnsi" w:hAnsiTheme="minorHAnsi" w:cstheme="minorHAnsi"/>
        </w:rPr>
        <w:t xml:space="preserve">make </w:t>
      </w:r>
      <w:proofErr w:type="gramStart"/>
      <w:r w:rsidR="004E5329" w:rsidRPr="00122197">
        <w:rPr>
          <w:rFonts w:asciiTheme="minorHAnsi" w:hAnsiTheme="minorHAnsi" w:cstheme="minorHAnsi"/>
        </w:rPr>
        <w:t>themselves</w:t>
      </w:r>
      <w:proofErr w:type="gramEnd"/>
      <w:r w:rsidR="004E5329" w:rsidRPr="00122197">
        <w:rPr>
          <w:rFonts w:asciiTheme="minorHAnsi" w:hAnsiTheme="minorHAnsi" w:cstheme="minorHAnsi"/>
        </w:rPr>
        <w:t xml:space="preserve"> aware of and follow their local arrangements. </w:t>
      </w:r>
    </w:p>
    <w:p w14:paraId="41EDF825" w14:textId="438F555A" w:rsidR="007867FE" w:rsidRPr="00122197" w:rsidRDefault="00F10AC3" w:rsidP="00011E61">
      <w:pPr>
        <w:pStyle w:val="BodyText"/>
        <w:tabs>
          <w:tab w:val="clear" w:pos="0"/>
          <w:tab w:val="clear" w:pos="1440"/>
          <w:tab w:val="clear" w:pos="2160"/>
        </w:tabs>
        <w:ind w:left="720"/>
        <w:jc w:val="left"/>
        <w:rPr>
          <w:rFonts w:asciiTheme="minorHAnsi" w:hAnsiTheme="minorHAnsi" w:cstheme="minorHAnsi"/>
          <w:b w:val="0"/>
          <w:sz w:val="24"/>
          <w:szCs w:val="24"/>
        </w:rPr>
      </w:pPr>
      <w:r w:rsidRPr="00122197">
        <w:rPr>
          <w:rFonts w:asciiTheme="minorHAnsi" w:hAnsiTheme="minorHAnsi" w:cstheme="minorHAnsi"/>
          <w:b w:val="0"/>
          <w:sz w:val="24"/>
          <w:szCs w:val="24"/>
        </w:rPr>
        <w:lastRenderedPageBreak/>
        <w:t xml:space="preserve">The school </w:t>
      </w:r>
      <w:r w:rsidR="00D81253" w:rsidRPr="00122197">
        <w:rPr>
          <w:rFonts w:asciiTheme="minorHAnsi" w:hAnsiTheme="minorHAnsi" w:cstheme="minorHAnsi"/>
          <w:b w:val="0"/>
          <w:sz w:val="24"/>
          <w:szCs w:val="24"/>
        </w:rPr>
        <w:t>work</w:t>
      </w:r>
      <w:r w:rsidRPr="00122197">
        <w:rPr>
          <w:rFonts w:asciiTheme="minorHAnsi" w:hAnsiTheme="minorHAnsi" w:cstheme="minorHAnsi"/>
          <w:b w:val="0"/>
          <w:sz w:val="24"/>
          <w:szCs w:val="24"/>
        </w:rPr>
        <w:t>s</w:t>
      </w:r>
      <w:r w:rsidR="00D81253" w:rsidRPr="00122197">
        <w:rPr>
          <w:rFonts w:asciiTheme="minorHAnsi" w:hAnsiTheme="minorHAnsi" w:cstheme="minorHAnsi"/>
          <w:b w:val="0"/>
          <w:sz w:val="24"/>
          <w:szCs w:val="24"/>
        </w:rPr>
        <w:t xml:space="preserve"> in partnership with other agencies in the best interests of the children.  The school will, where necessary,</w:t>
      </w:r>
      <w:r w:rsidR="00CF41B4" w:rsidRPr="00122197">
        <w:rPr>
          <w:rFonts w:asciiTheme="minorHAnsi" w:hAnsiTheme="minorHAnsi" w:cstheme="minorHAnsi"/>
          <w:b w:val="0"/>
          <w:sz w:val="24"/>
          <w:szCs w:val="24"/>
        </w:rPr>
        <w:t xml:space="preserve"> liaise with the school nurse,</w:t>
      </w:r>
      <w:r w:rsidR="00D81253" w:rsidRPr="00122197">
        <w:rPr>
          <w:rFonts w:asciiTheme="minorHAnsi" w:hAnsiTheme="minorHAnsi" w:cstheme="minorHAnsi"/>
          <w:b w:val="0"/>
          <w:sz w:val="24"/>
          <w:szCs w:val="24"/>
        </w:rPr>
        <w:t xml:space="preserve"> and make refer</w:t>
      </w:r>
      <w:r w:rsidR="007867FE" w:rsidRPr="00122197">
        <w:rPr>
          <w:rFonts w:asciiTheme="minorHAnsi" w:hAnsiTheme="minorHAnsi" w:cstheme="minorHAnsi"/>
          <w:b w:val="0"/>
          <w:sz w:val="24"/>
          <w:szCs w:val="24"/>
        </w:rPr>
        <w:t>rals to children’s social care.</w:t>
      </w:r>
      <w:r w:rsidR="00D81253" w:rsidRPr="00122197">
        <w:rPr>
          <w:rFonts w:asciiTheme="minorHAnsi" w:hAnsiTheme="minorHAnsi" w:cstheme="minorHAnsi"/>
          <w:b w:val="0"/>
          <w:sz w:val="24"/>
          <w:szCs w:val="24"/>
        </w:rPr>
        <w:t xml:space="preserve"> </w:t>
      </w:r>
    </w:p>
    <w:p w14:paraId="047DB097" w14:textId="585B25F6" w:rsidR="00D81253" w:rsidRPr="00122197" w:rsidRDefault="00011E61" w:rsidP="00011E61">
      <w:pPr>
        <w:pStyle w:val="BodyText"/>
        <w:tabs>
          <w:tab w:val="clear" w:pos="0"/>
          <w:tab w:val="clear" w:pos="1440"/>
          <w:tab w:val="clear" w:pos="2160"/>
        </w:tabs>
        <w:ind w:left="720"/>
        <w:jc w:val="left"/>
        <w:rPr>
          <w:rFonts w:asciiTheme="minorHAnsi" w:hAnsiTheme="minorHAnsi" w:cstheme="minorHAnsi"/>
          <w:b w:val="0"/>
          <w:sz w:val="24"/>
          <w:szCs w:val="24"/>
        </w:rPr>
      </w:pPr>
      <w:r w:rsidRPr="00122197">
        <w:rPr>
          <w:rFonts w:asciiTheme="minorHAnsi" w:hAnsiTheme="minorHAnsi" w:cstheme="minorHAnsi"/>
          <w:b w:val="0"/>
          <w:sz w:val="24"/>
          <w:szCs w:val="24"/>
        </w:rPr>
        <w:t>R</w:t>
      </w:r>
      <w:r w:rsidR="00D81253" w:rsidRPr="00122197">
        <w:rPr>
          <w:rFonts w:asciiTheme="minorHAnsi" w:hAnsiTheme="minorHAnsi" w:cstheme="minorHAnsi"/>
          <w:b w:val="0"/>
          <w:sz w:val="24"/>
          <w:szCs w:val="24"/>
        </w:rPr>
        <w:t xml:space="preserve">eferrals and contacts should be made by the Designated Safeguarding Lead to either the </w:t>
      </w:r>
      <w:r w:rsidR="00CF41B4" w:rsidRPr="00122197">
        <w:rPr>
          <w:rFonts w:asciiTheme="minorHAnsi" w:hAnsiTheme="minorHAnsi" w:cstheme="minorHAnsi"/>
          <w:b w:val="0"/>
          <w:sz w:val="24"/>
          <w:szCs w:val="24"/>
        </w:rPr>
        <w:t xml:space="preserve">Early Help Hub </w:t>
      </w:r>
      <w:r w:rsidR="00D81253" w:rsidRPr="00122197">
        <w:rPr>
          <w:rFonts w:asciiTheme="minorHAnsi" w:hAnsiTheme="minorHAnsi" w:cstheme="minorHAnsi"/>
          <w:b w:val="0"/>
          <w:sz w:val="24"/>
          <w:szCs w:val="24"/>
        </w:rPr>
        <w:t xml:space="preserve">or the </w:t>
      </w:r>
      <w:r w:rsidR="00BE0E19" w:rsidRPr="00122197">
        <w:rPr>
          <w:rFonts w:asciiTheme="minorHAnsi" w:hAnsiTheme="minorHAnsi" w:cstheme="minorHAnsi"/>
          <w:b w:val="0"/>
          <w:sz w:val="24"/>
          <w:szCs w:val="24"/>
        </w:rPr>
        <w:t xml:space="preserve">Multi Agency Safeguarding </w:t>
      </w:r>
      <w:r w:rsidR="00387B1A" w:rsidRPr="00122197">
        <w:rPr>
          <w:rFonts w:asciiTheme="minorHAnsi" w:hAnsiTheme="minorHAnsi" w:cstheme="minorHAnsi"/>
          <w:b w:val="0"/>
          <w:sz w:val="24"/>
          <w:szCs w:val="24"/>
        </w:rPr>
        <w:t>Hub</w:t>
      </w:r>
      <w:r w:rsidR="00D81253" w:rsidRPr="00122197">
        <w:rPr>
          <w:rFonts w:asciiTheme="minorHAnsi" w:hAnsiTheme="minorHAnsi" w:cstheme="minorHAnsi"/>
          <w:b w:val="0"/>
          <w:sz w:val="24"/>
          <w:szCs w:val="24"/>
        </w:rPr>
        <w:t xml:space="preserve"> d</w:t>
      </w:r>
      <w:r w:rsidR="007867FE" w:rsidRPr="00122197">
        <w:rPr>
          <w:rFonts w:asciiTheme="minorHAnsi" w:hAnsiTheme="minorHAnsi" w:cstheme="minorHAnsi"/>
          <w:b w:val="0"/>
          <w:sz w:val="24"/>
          <w:szCs w:val="24"/>
        </w:rPr>
        <w:t>epending on the level of need</w:t>
      </w:r>
      <w:r w:rsidR="00F10AC3" w:rsidRPr="00122197">
        <w:rPr>
          <w:rFonts w:asciiTheme="minorHAnsi" w:hAnsiTheme="minorHAnsi" w:cstheme="minorHAnsi"/>
          <w:b w:val="0"/>
          <w:sz w:val="24"/>
          <w:szCs w:val="24"/>
        </w:rPr>
        <w:t>. W</w:t>
      </w:r>
      <w:r w:rsidR="00D81253" w:rsidRPr="00122197">
        <w:rPr>
          <w:rFonts w:asciiTheme="minorHAnsi" w:hAnsiTheme="minorHAnsi" w:cstheme="minorHAnsi"/>
          <w:b w:val="0"/>
          <w:sz w:val="24"/>
          <w:szCs w:val="24"/>
        </w:rPr>
        <w:t>here the child already has a social worker the request for service will go immediately to the social worker involved or in their absence to t</w:t>
      </w:r>
      <w:r w:rsidR="00E37455" w:rsidRPr="00122197">
        <w:rPr>
          <w:rFonts w:asciiTheme="minorHAnsi" w:hAnsiTheme="minorHAnsi" w:cstheme="minorHAnsi"/>
          <w:b w:val="0"/>
          <w:sz w:val="24"/>
          <w:szCs w:val="24"/>
        </w:rPr>
        <w:t>heir team manager or Duty Worker</w:t>
      </w:r>
    </w:p>
    <w:p w14:paraId="64EC4B99" w14:textId="023827CD" w:rsidR="00D81253" w:rsidRPr="00122197" w:rsidRDefault="00011E61" w:rsidP="00011E61">
      <w:pPr>
        <w:pStyle w:val="BodyText"/>
        <w:tabs>
          <w:tab w:val="clear" w:pos="0"/>
          <w:tab w:val="clear" w:pos="1440"/>
          <w:tab w:val="clear" w:pos="2160"/>
        </w:tabs>
        <w:ind w:left="720"/>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F10AC3" w:rsidRPr="00122197">
        <w:rPr>
          <w:rFonts w:asciiTheme="minorHAnsi" w:hAnsiTheme="minorHAnsi" w:cstheme="minorHAnsi"/>
          <w:b w:val="0"/>
          <w:sz w:val="24"/>
          <w:szCs w:val="24"/>
        </w:rPr>
        <w:t xml:space="preserve">he school </w:t>
      </w:r>
      <w:r w:rsidR="00D81253" w:rsidRPr="00122197">
        <w:rPr>
          <w:rFonts w:asciiTheme="minorHAnsi" w:hAnsiTheme="minorHAnsi" w:cstheme="minorHAnsi"/>
          <w:b w:val="0"/>
          <w:sz w:val="24"/>
          <w:szCs w:val="24"/>
        </w:rPr>
        <w:t>will co-operate with any child protection enquiries conducted by children’s social care</w:t>
      </w:r>
      <w:r w:rsidR="00F10AC3" w:rsidRPr="00122197">
        <w:rPr>
          <w:rFonts w:asciiTheme="minorHAnsi" w:hAnsiTheme="minorHAnsi" w:cstheme="minorHAnsi"/>
          <w:b w:val="0"/>
          <w:sz w:val="24"/>
          <w:szCs w:val="24"/>
        </w:rPr>
        <w:t>.</w:t>
      </w:r>
      <w:r w:rsidR="00D81253" w:rsidRPr="00122197">
        <w:rPr>
          <w:rFonts w:asciiTheme="minorHAnsi" w:hAnsiTheme="minorHAnsi" w:cstheme="minorHAnsi"/>
          <w:b w:val="0"/>
          <w:sz w:val="24"/>
          <w:szCs w:val="24"/>
        </w:rPr>
        <w:t xml:space="preserve"> </w:t>
      </w:r>
      <w:r w:rsidR="00F10AC3" w:rsidRPr="00122197">
        <w:rPr>
          <w:rFonts w:asciiTheme="minorHAnsi" w:hAnsiTheme="minorHAnsi" w:cstheme="minorHAnsi"/>
          <w:b w:val="0"/>
          <w:sz w:val="24"/>
          <w:szCs w:val="24"/>
        </w:rPr>
        <w:t>T</w:t>
      </w:r>
      <w:r w:rsidR="00D81253" w:rsidRPr="00122197">
        <w:rPr>
          <w:rFonts w:asciiTheme="minorHAnsi" w:hAnsiTheme="minorHAnsi" w:cstheme="minorHAnsi"/>
          <w:b w:val="0"/>
          <w:sz w:val="24"/>
          <w:szCs w:val="24"/>
        </w:rPr>
        <w:t xml:space="preserve">he school will ensure representation at appropriate inter-agency meetings such as team around the family meetings, initial and review child protection conferences, </w:t>
      </w:r>
      <w:r w:rsidR="00F10AC3" w:rsidRPr="00122197">
        <w:rPr>
          <w:rFonts w:asciiTheme="minorHAnsi" w:hAnsiTheme="minorHAnsi" w:cstheme="minorHAnsi"/>
          <w:b w:val="0"/>
          <w:sz w:val="24"/>
          <w:szCs w:val="24"/>
        </w:rPr>
        <w:t>and</w:t>
      </w:r>
      <w:r w:rsidR="00E37455" w:rsidRPr="00122197">
        <w:rPr>
          <w:rFonts w:asciiTheme="minorHAnsi" w:hAnsiTheme="minorHAnsi" w:cstheme="minorHAnsi"/>
          <w:b w:val="0"/>
          <w:sz w:val="24"/>
          <w:szCs w:val="24"/>
        </w:rPr>
        <w:t xml:space="preserve"> core group meetings</w:t>
      </w:r>
    </w:p>
    <w:p w14:paraId="581D1601" w14:textId="4618003D" w:rsidR="00D81253" w:rsidRPr="00122197" w:rsidRDefault="00011E61" w:rsidP="00011E61">
      <w:pPr>
        <w:pStyle w:val="BodyText"/>
        <w:tabs>
          <w:tab w:val="clear" w:pos="0"/>
          <w:tab w:val="clear" w:pos="1440"/>
          <w:tab w:val="clear" w:pos="2160"/>
        </w:tabs>
        <w:ind w:left="720"/>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F10AC3" w:rsidRPr="00122197">
        <w:rPr>
          <w:rFonts w:asciiTheme="minorHAnsi" w:hAnsiTheme="minorHAnsi" w:cstheme="minorHAnsi"/>
          <w:b w:val="0"/>
          <w:sz w:val="24"/>
          <w:szCs w:val="24"/>
        </w:rPr>
        <w:t xml:space="preserve">he school </w:t>
      </w:r>
      <w:r w:rsidR="00D81253" w:rsidRPr="00122197">
        <w:rPr>
          <w:rFonts w:asciiTheme="minorHAnsi" w:hAnsiTheme="minorHAnsi" w:cstheme="minorHAnsi"/>
          <w:b w:val="0"/>
          <w:sz w:val="24"/>
          <w:szCs w:val="24"/>
        </w:rPr>
        <w:t xml:space="preserve">will provide reports as required for these </w:t>
      </w:r>
      <w:r w:rsidR="0021105F" w:rsidRPr="00122197">
        <w:rPr>
          <w:rFonts w:asciiTheme="minorHAnsi" w:hAnsiTheme="minorHAnsi" w:cstheme="minorHAnsi"/>
          <w:b w:val="0"/>
          <w:sz w:val="24"/>
          <w:szCs w:val="24"/>
        </w:rPr>
        <w:t>meetings in accordance with the Multi Agency Safeguarding Arrangements</w:t>
      </w:r>
      <w:r w:rsidR="00A960A7" w:rsidRPr="00122197">
        <w:rPr>
          <w:rFonts w:asciiTheme="minorHAnsi" w:hAnsiTheme="minorHAnsi" w:cstheme="minorHAnsi"/>
          <w:b w:val="0"/>
          <w:sz w:val="24"/>
          <w:szCs w:val="24"/>
        </w:rPr>
        <w:t xml:space="preserve"> </w:t>
      </w:r>
      <w:r w:rsidR="0021105F" w:rsidRPr="00122197">
        <w:rPr>
          <w:rFonts w:asciiTheme="minorHAnsi" w:hAnsiTheme="minorHAnsi" w:cstheme="minorHAnsi"/>
          <w:b w:val="0"/>
          <w:sz w:val="24"/>
          <w:szCs w:val="24"/>
        </w:rPr>
        <w:t>(</w:t>
      </w:r>
      <w:r w:rsidR="00CF41B4" w:rsidRPr="00122197">
        <w:rPr>
          <w:rFonts w:asciiTheme="minorHAnsi" w:hAnsiTheme="minorHAnsi" w:cstheme="minorHAnsi"/>
          <w:b w:val="0"/>
          <w:sz w:val="24"/>
          <w:szCs w:val="24"/>
        </w:rPr>
        <w:t>HSCP</w:t>
      </w:r>
      <w:r w:rsidR="0021105F" w:rsidRPr="00122197">
        <w:rPr>
          <w:rFonts w:asciiTheme="minorHAnsi" w:hAnsiTheme="minorHAnsi" w:cstheme="minorHAnsi"/>
          <w:b w:val="0"/>
          <w:sz w:val="24"/>
          <w:szCs w:val="24"/>
        </w:rPr>
        <w:t>)</w:t>
      </w:r>
      <w:r w:rsidR="00A960A7" w:rsidRPr="00122197">
        <w:rPr>
          <w:rFonts w:asciiTheme="minorHAnsi" w:hAnsiTheme="minorHAnsi" w:cstheme="minorHAnsi"/>
          <w:b w:val="0"/>
          <w:sz w:val="24"/>
          <w:szCs w:val="24"/>
        </w:rPr>
        <w:t xml:space="preserve"> </w:t>
      </w:r>
      <w:r w:rsidR="009D3E5F" w:rsidRPr="00122197">
        <w:rPr>
          <w:rFonts w:asciiTheme="minorHAnsi" w:hAnsiTheme="minorHAnsi" w:cstheme="minorHAnsi"/>
          <w:b w:val="0"/>
          <w:sz w:val="24"/>
          <w:szCs w:val="24"/>
        </w:rPr>
        <w:t xml:space="preserve">interagency procedures. </w:t>
      </w:r>
      <w:r w:rsidR="00D81253" w:rsidRPr="00122197">
        <w:rPr>
          <w:rFonts w:asciiTheme="minorHAnsi" w:hAnsiTheme="minorHAnsi" w:cstheme="minorHAnsi"/>
          <w:b w:val="0"/>
          <w:sz w:val="24"/>
          <w:szCs w:val="24"/>
        </w:rPr>
        <w:t>If the school is unable to attend, a written report will be sent.  The report will, wherever possible, be shared with parents / carers at least</w:t>
      </w:r>
      <w:r w:rsidR="00C51E42" w:rsidRPr="00122197">
        <w:rPr>
          <w:rFonts w:asciiTheme="minorHAnsi" w:hAnsiTheme="minorHAnsi" w:cstheme="minorHAnsi"/>
          <w:b w:val="0"/>
          <w:sz w:val="24"/>
          <w:szCs w:val="24"/>
        </w:rPr>
        <w:t xml:space="preserve"> 24 hours</w:t>
      </w:r>
      <w:r w:rsidR="00E37455" w:rsidRPr="00122197">
        <w:rPr>
          <w:rFonts w:asciiTheme="minorHAnsi" w:hAnsiTheme="minorHAnsi" w:cstheme="minorHAnsi"/>
          <w:b w:val="0"/>
          <w:sz w:val="24"/>
          <w:szCs w:val="24"/>
        </w:rPr>
        <w:t xml:space="preserve"> prior to the meeting</w:t>
      </w:r>
    </w:p>
    <w:p w14:paraId="6EE21401" w14:textId="27DCF804" w:rsidR="00D81253" w:rsidRPr="00122197" w:rsidRDefault="00011E61" w:rsidP="00011E61">
      <w:pPr>
        <w:pStyle w:val="BodyText"/>
        <w:tabs>
          <w:tab w:val="clear" w:pos="0"/>
          <w:tab w:val="clear" w:pos="1440"/>
          <w:tab w:val="clear" w:pos="2160"/>
        </w:tabs>
        <w:ind w:left="720"/>
        <w:jc w:val="left"/>
        <w:rPr>
          <w:rFonts w:asciiTheme="minorHAnsi" w:hAnsiTheme="minorHAnsi" w:cstheme="minorHAnsi"/>
          <w:b w:val="0"/>
          <w:sz w:val="24"/>
          <w:szCs w:val="24"/>
        </w:rPr>
      </w:pPr>
      <w:r w:rsidRPr="00122197">
        <w:rPr>
          <w:rFonts w:asciiTheme="minorHAnsi" w:hAnsiTheme="minorHAnsi" w:cstheme="minorHAnsi"/>
          <w:b w:val="0"/>
          <w:sz w:val="24"/>
          <w:szCs w:val="24"/>
        </w:rPr>
        <w:t>W</w:t>
      </w:r>
      <w:r w:rsidR="00E37455" w:rsidRPr="00122197">
        <w:rPr>
          <w:rFonts w:asciiTheme="minorHAnsi" w:hAnsiTheme="minorHAnsi" w:cstheme="minorHAnsi"/>
          <w:b w:val="0"/>
          <w:sz w:val="24"/>
          <w:szCs w:val="24"/>
        </w:rPr>
        <w:t>h</w:t>
      </w:r>
      <w:r w:rsidR="00D81253" w:rsidRPr="00122197">
        <w:rPr>
          <w:rFonts w:asciiTheme="minorHAnsi" w:hAnsiTheme="minorHAnsi" w:cstheme="minorHAnsi"/>
          <w:b w:val="0"/>
          <w:sz w:val="24"/>
          <w:szCs w:val="24"/>
        </w:rPr>
        <w:t>ere a child is subject to an inter-agency child protection plan, child in need plan or early help assessment, the school will contribute to the preparation, implementation and rev</w:t>
      </w:r>
      <w:r w:rsidR="00E37455" w:rsidRPr="00122197">
        <w:rPr>
          <w:rFonts w:asciiTheme="minorHAnsi" w:hAnsiTheme="minorHAnsi" w:cstheme="minorHAnsi"/>
          <w:b w:val="0"/>
          <w:sz w:val="24"/>
          <w:szCs w:val="24"/>
        </w:rPr>
        <w:t>iew of the plan as appropriate</w:t>
      </w:r>
    </w:p>
    <w:p w14:paraId="53D8C6B7" w14:textId="77777777" w:rsidR="006F5E84" w:rsidRPr="00122197" w:rsidRDefault="00011E61" w:rsidP="006F5E84">
      <w:pPr>
        <w:pStyle w:val="BodyText"/>
        <w:tabs>
          <w:tab w:val="clear" w:pos="0"/>
          <w:tab w:val="clear" w:pos="1440"/>
          <w:tab w:val="clear" w:pos="2160"/>
        </w:tabs>
        <w:ind w:left="720"/>
        <w:jc w:val="left"/>
        <w:rPr>
          <w:rFonts w:asciiTheme="minorHAnsi" w:hAnsiTheme="minorHAnsi" w:cstheme="minorHAnsi"/>
          <w:b w:val="0"/>
          <w:sz w:val="24"/>
          <w:szCs w:val="24"/>
        </w:rPr>
      </w:pPr>
      <w:r w:rsidRPr="00122197">
        <w:rPr>
          <w:rFonts w:asciiTheme="minorHAnsi" w:hAnsiTheme="minorHAnsi" w:cstheme="minorHAnsi"/>
          <w:b w:val="0"/>
          <w:sz w:val="24"/>
          <w:szCs w:val="24"/>
        </w:rPr>
        <w:t>I</w:t>
      </w:r>
      <w:r w:rsidR="00D81253" w:rsidRPr="00122197">
        <w:rPr>
          <w:rFonts w:asciiTheme="minorHAnsi" w:hAnsiTheme="minorHAnsi" w:cstheme="minorHAnsi"/>
          <w:b w:val="0"/>
          <w:sz w:val="24"/>
          <w:szCs w:val="24"/>
        </w:rPr>
        <w:t xml:space="preserve">f a child </w:t>
      </w:r>
      <w:r w:rsidR="00367D94" w:rsidRPr="00122197">
        <w:rPr>
          <w:rFonts w:asciiTheme="minorHAnsi" w:hAnsiTheme="minorHAnsi" w:cstheme="minorHAnsi"/>
          <w:b w:val="0"/>
          <w:sz w:val="24"/>
          <w:szCs w:val="24"/>
        </w:rPr>
        <w:t>is subject to a referral to a multi-panel such as MARAC, MAGPA</w:t>
      </w:r>
      <w:r w:rsidR="00F357D1" w:rsidRPr="00122197">
        <w:rPr>
          <w:rFonts w:asciiTheme="minorHAnsi" w:hAnsiTheme="minorHAnsi" w:cstheme="minorHAnsi"/>
          <w:b w:val="0"/>
          <w:sz w:val="24"/>
          <w:szCs w:val="24"/>
        </w:rPr>
        <w:t>N or</w:t>
      </w:r>
      <w:r w:rsidR="0052180C" w:rsidRPr="00122197">
        <w:rPr>
          <w:rFonts w:asciiTheme="minorHAnsi" w:hAnsiTheme="minorHAnsi" w:cstheme="minorHAnsi"/>
          <w:b w:val="0"/>
          <w:sz w:val="24"/>
          <w:szCs w:val="24"/>
        </w:rPr>
        <w:t xml:space="preserve"> CHANNEL the </w:t>
      </w:r>
      <w:r w:rsidR="00D9669C" w:rsidRPr="00122197">
        <w:rPr>
          <w:rFonts w:asciiTheme="minorHAnsi" w:hAnsiTheme="minorHAnsi" w:cstheme="minorHAnsi"/>
          <w:b w:val="0"/>
          <w:sz w:val="24"/>
          <w:szCs w:val="24"/>
        </w:rPr>
        <w:t>school will</w:t>
      </w:r>
      <w:r w:rsidR="00BE0E19" w:rsidRPr="00122197">
        <w:rPr>
          <w:rFonts w:asciiTheme="minorHAnsi" w:hAnsiTheme="minorHAnsi" w:cstheme="minorHAnsi"/>
          <w:b w:val="0"/>
          <w:sz w:val="24"/>
          <w:szCs w:val="24"/>
        </w:rPr>
        <w:t xml:space="preserve"> contribute to such the school will contribute to such arrangements</w:t>
      </w:r>
      <w:bookmarkStart w:id="50" w:name="_24._Responding_to"/>
      <w:bookmarkEnd w:id="50"/>
    </w:p>
    <w:p w14:paraId="36016742"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736FB9D4"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07D0B7CF"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286E268F"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03CBBC8A"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528E9237"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29D3AAFC"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70B42749"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18F4E0FE"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773BDEC2"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7ED3B193"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5FDF1B79"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25AE7CDC" w14:textId="77777777" w:rsidR="006F5E84" w:rsidRPr="00122197" w:rsidRDefault="006F5E84" w:rsidP="006F5E84">
      <w:pPr>
        <w:pStyle w:val="BodyText"/>
        <w:tabs>
          <w:tab w:val="clear" w:pos="0"/>
          <w:tab w:val="clear" w:pos="1440"/>
          <w:tab w:val="clear" w:pos="2160"/>
        </w:tabs>
        <w:ind w:left="720"/>
        <w:jc w:val="left"/>
        <w:rPr>
          <w:rFonts w:asciiTheme="minorHAnsi" w:hAnsiTheme="minorHAnsi" w:cstheme="minorHAnsi"/>
          <w:b w:val="0"/>
          <w:sz w:val="24"/>
          <w:szCs w:val="24"/>
        </w:rPr>
      </w:pPr>
    </w:p>
    <w:p w14:paraId="5565A72B" w14:textId="78927564" w:rsidR="006F5E84" w:rsidRPr="00122197" w:rsidRDefault="006F5E84" w:rsidP="007D3A4F">
      <w:pPr>
        <w:pStyle w:val="Heading2"/>
        <w:rPr>
          <w:rFonts w:asciiTheme="minorHAnsi" w:hAnsiTheme="minorHAnsi" w:cstheme="minorHAnsi"/>
          <w:sz w:val="28"/>
          <w:szCs w:val="28"/>
          <w:u w:val="single"/>
        </w:rPr>
      </w:pPr>
      <w:bookmarkStart w:id="51" w:name="_Toc112152391"/>
      <w:proofErr w:type="gramStart"/>
      <w:r w:rsidRPr="00122197">
        <w:rPr>
          <w:rFonts w:asciiTheme="minorHAnsi" w:hAnsiTheme="minorHAnsi" w:cstheme="minorHAnsi"/>
          <w:sz w:val="28"/>
          <w:szCs w:val="28"/>
          <w:u w:val="single"/>
        </w:rPr>
        <w:lastRenderedPageBreak/>
        <w:t>The use of ‘Reasonable force’ in schools and other Education settings.</w:t>
      </w:r>
      <w:bookmarkEnd w:id="51"/>
      <w:proofErr w:type="gramEnd"/>
    </w:p>
    <w:p w14:paraId="40C87E8F" w14:textId="7F31564F" w:rsidR="006F5E84" w:rsidRPr="00122197" w:rsidRDefault="006F5E84" w:rsidP="007D3A4F">
      <w:pPr>
        <w:pStyle w:val="NoSpacing"/>
        <w:rPr>
          <w:rFonts w:asciiTheme="minorHAnsi" w:hAnsiTheme="minorHAnsi" w:cstheme="minorHAnsi"/>
          <w:sz w:val="24"/>
          <w:szCs w:val="24"/>
        </w:rPr>
      </w:pPr>
      <w:r w:rsidRPr="00122197">
        <w:rPr>
          <w:rFonts w:asciiTheme="minorHAnsi" w:hAnsiTheme="minorHAnsi" w:cstheme="minorHAnsi"/>
          <w:sz w:val="24"/>
          <w:szCs w:val="24"/>
        </w:rPr>
        <w:t xml:space="preserve">There are circumstances when it is appropriate for staff of </w:t>
      </w:r>
      <w:r w:rsidRPr="00122197">
        <w:rPr>
          <w:rFonts w:asciiTheme="minorHAnsi" w:hAnsiTheme="minorHAnsi" w:cstheme="minorHAnsi"/>
          <w:i/>
          <w:sz w:val="24"/>
          <w:szCs w:val="24"/>
        </w:rPr>
        <w:t>name setting</w:t>
      </w:r>
      <w:r w:rsidRPr="00122197">
        <w:rPr>
          <w:rFonts w:asciiTheme="minorHAnsi" w:hAnsiTheme="minorHAnsi" w:cstheme="minorHAnsi"/>
          <w:sz w:val="24"/>
          <w:szCs w:val="24"/>
        </w:rPr>
        <w:t xml:space="preserve"> use reasonable force to safeguard children and young people. The term ‘reasonable force’ covers the broad range of actions used by </w:t>
      </w:r>
      <w:proofErr w:type="gramStart"/>
      <w:r w:rsidRPr="00122197">
        <w:rPr>
          <w:rFonts w:asciiTheme="minorHAnsi" w:hAnsiTheme="minorHAnsi" w:cstheme="minorHAnsi"/>
          <w:sz w:val="24"/>
          <w:szCs w:val="24"/>
        </w:rPr>
        <w:t>staff that involve</w:t>
      </w:r>
      <w:proofErr w:type="gramEnd"/>
      <w:r w:rsidRPr="00122197">
        <w:rPr>
          <w:rFonts w:asciiTheme="minorHAnsi" w:hAnsiTheme="minorHAnsi" w:cstheme="minorHAnsi"/>
          <w:sz w:val="24"/>
          <w:szCs w:val="24"/>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2C90625" w14:textId="77777777" w:rsidR="007D3A4F" w:rsidRPr="00122197" w:rsidRDefault="007D3A4F" w:rsidP="007D3A4F">
      <w:pPr>
        <w:pStyle w:val="NoSpacing"/>
        <w:rPr>
          <w:rFonts w:asciiTheme="minorHAnsi" w:hAnsiTheme="minorHAnsi" w:cstheme="minorHAnsi"/>
          <w:sz w:val="24"/>
          <w:szCs w:val="24"/>
        </w:rPr>
      </w:pPr>
    </w:p>
    <w:p w14:paraId="292D0503" w14:textId="10F09D37" w:rsidR="006F5E84" w:rsidRPr="00122197" w:rsidRDefault="006F5E84" w:rsidP="007D3A4F">
      <w:pPr>
        <w:pStyle w:val="NoSpacing"/>
        <w:rPr>
          <w:rFonts w:asciiTheme="minorHAnsi" w:hAnsiTheme="minorHAnsi" w:cstheme="minorHAnsi"/>
        </w:rPr>
      </w:pPr>
      <w:r w:rsidRPr="00122197">
        <w:rPr>
          <w:rFonts w:asciiTheme="minorHAnsi" w:hAnsiTheme="minorHAnsi" w:cstheme="minorHAnsi"/>
          <w:b/>
        </w:rPr>
        <w:t>• Departmental advice for schools is available Use of reasonable force in schools guidance</w:t>
      </w:r>
      <w:r w:rsidRPr="00122197">
        <w:rPr>
          <w:rFonts w:asciiTheme="minorHAnsi" w:hAnsiTheme="minorHAnsi" w:cstheme="minorHAnsi"/>
        </w:rPr>
        <w:t xml:space="preserve"> </w:t>
      </w:r>
      <w:hyperlink r:id="rId22" w:history="1">
        <w:r w:rsidRPr="00122197">
          <w:rPr>
            <w:rStyle w:val="Hyperlink"/>
            <w:rFonts w:asciiTheme="minorHAnsi" w:hAnsiTheme="minorHAnsi" w:cstheme="minorHAnsi"/>
          </w:rPr>
          <w:t>https://www.gov.uk/government/publications/use-of-reasonable-force-in-schools</w:t>
        </w:r>
      </w:hyperlink>
      <w:r w:rsidRPr="00122197">
        <w:rPr>
          <w:rFonts w:asciiTheme="minorHAnsi" w:hAnsiTheme="minorHAnsi" w:cstheme="minorHAnsi"/>
        </w:rPr>
        <w:t xml:space="preserve"> </w:t>
      </w:r>
    </w:p>
    <w:p w14:paraId="79CBF0B6" w14:textId="77777777" w:rsidR="007D3A4F" w:rsidRPr="00122197" w:rsidRDefault="007D3A4F" w:rsidP="007D3A4F">
      <w:pPr>
        <w:pStyle w:val="NoSpacing"/>
        <w:rPr>
          <w:rFonts w:asciiTheme="minorHAnsi" w:hAnsiTheme="minorHAnsi" w:cstheme="minorHAnsi"/>
        </w:rPr>
      </w:pPr>
    </w:p>
    <w:p w14:paraId="3120B5EF" w14:textId="14E17AB4" w:rsidR="006F5E84" w:rsidRPr="00122197" w:rsidRDefault="006F5E84" w:rsidP="007D3A4F">
      <w:pPr>
        <w:pStyle w:val="NoSpacing"/>
        <w:rPr>
          <w:rFonts w:asciiTheme="minorHAnsi" w:hAnsiTheme="minorHAnsi" w:cstheme="minorHAnsi"/>
          <w:b/>
        </w:rPr>
      </w:pPr>
      <w:r w:rsidRPr="00122197">
        <w:rPr>
          <w:rFonts w:asciiTheme="minorHAnsi" w:hAnsiTheme="minorHAnsi" w:cstheme="minorHAnsi"/>
          <w:b/>
        </w:rPr>
        <w:t>• Advice for colleges is available on the AOC website; Association of Colleges (aoc.co.uk).</w:t>
      </w:r>
    </w:p>
    <w:p w14:paraId="7ADC97D4" w14:textId="77777777" w:rsidR="006F5E84" w:rsidRPr="00122197" w:rsidRDefault="006F5E84" w:rsidP="006B2F2E">
      <w:pPr>
        <w:pStyle w:val="Heading2"/>
        <w:rPr>
          <w:rFonts w:asciiTheme="minorHAnsi" w:hAnsiTheme="minorHAnsi" w:cstheme="minorHAnsi"/>
        </w:rPr>
      </w:pPr>
    </w:p>
    <w:p w14:paraId="3F492A35" w14:textId="49347DE5" w:rsidR="00BD3669" w:rsidRPr="00122197" w:rsidRDefault="00BD3669" w:rsidP="00E3002F">
      <w:pPr>
        <w:pStyle w:val="NoSpacing"/>
        <w:rPr>
          <w:rFonts w:asciiTheme="minorHAnsi" w:hAnsiTheme="minorHAnsi" w:cstheme="minorHAnsi"/>
          <w:b/>
          <w:sz w:val="28"/>
          <w:szCs w:val="28"/>
          <w:u w:val="single"/>
        </w:rPr>
      </w:pPr>
      <w:r w:rsidRPr="00122197">
        <w:rPr>
          <w:rFonts w:asciiTheme="minorHAnsi" w:hAnsiTheme="minorHAnsi" w:cstheme="minorHAnsi"/>
          <w:b/>
          <w:sz w:val="28"/>
          <w:szCs w:val="28"/>
          <w:u w:val="single"/>
        </w:rPr>
        <w:t xml:space="preserve">Whistleblowing </w:t>
      </w:r>
    </w:p>
    <w:p w14:paraId="7FE44D9B"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Where there are concerns about the way that safeguarding is carried out in the academy/nursery, staff should refer to the Whistle-blowing Policy. A whistleblowing disclosure must be about something that affects the general public such as:</w:t>
      </w:r>
    </w:p>
    <w:p w14:paraId="29E08CAC"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A criminal offence has been committed, is being committed or is likely to be committed </w:t>
      </w:r>
    </w:p>
    <w:p w14:paraId="1D609A25"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A legal obligation has been breached</w:t>
      </w:r>
    </w:p>
    <w:p w14:paraId="5060433F"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There has been a miscarriage of justice </w:t>
      </w:r>
    </w:p>
    <w:p w14:paraId="5224F123"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The health or safety of any individual has been endangered </w:t>
      </w:r>
    </w:p>
    <w:p w14:paraId="124A2668" w14:textId="3BEB6F98"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The environment has been damaged </w:t>
      </w:r>
    </w:p>
    <w:p w14:paraId="4BB5848B"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Information about any of the above has been concealed. </w:t>
      </w:r>
    </w:p>
    <w:p w14:paraId="7FD5ED02"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The NSPCC runs a whistleblowing helpline on behalf of the government, the number is 0808 800 5000. </w:t>
      </w:r>
    </w:p>
    <w:p w14:paraId="58542E1A" w14:textId="7DB0585D"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8"/>
          <w:szCs w:val="28"/>
          <w:u w:val="single"/>
        </w:rPr>
      </w:pPr>
      <w:r w:rsidRPr="00122197">
        <w:rPr>
          <w:rFonts w:asciiTheme="minorHAnsi" w:hAnsiTheme="minorHAnsi" w:cstheme="minorHAnsi"/>
          <w:sz w:val="28"/>
          <w:szCs w:val="28"/>
          <w:u w:val="single"/>
        </w:rPr>
        <w:t xml:space="preserve">Allegations regarding person(s) working in or on behalf of the </w:t>
      </w:r>
      <w:proofErr w:type="gramStart"/>
      <w:r w:rsidR="009376A4">
        <w:rPr>
          <w:rFonts w:asciiTheme="minorHAnsi" w:hAnsiTheme="minorHAnsi" w:cstheme="minorHAnsi"/>
          <w:sz w:val="28"/>
          <w:szCs w:val="28"/>
          <w:u w:val="single"/>
        </w:rPr>
        <w:t>Brockhampton</w:t>
      </w:r>
      <w:r w:rsidRPr="00122197">
        <w:rPr>
          <w:rFonts w:asciiTheme="minorHAnsi" w:hAnsiTheme="minorHAnsi" w:cstheme="minorHAnsi"/>
          <w:sz w:val="28"/>
          <w:szCs w:val="28"/>
          <w:u w:val="single"/>
        </w:rPr>
        <w:t>(</w:t>
      </w:r>
      <w:proofErr w:type="gramEnd"/>
      <w:r w:rsidRPr="00122197">
        <w:rPr>
          <w:rFonts w:asciiTheme="minorHAnsi" w:hAnsiTheme="minorHAnsi" w:cstheme="minorHAnsi"/>
          <w:sz w:val="28"/>
          <w:szCs w:val="28"/>
          <w:u w:val="single"/>
        </w:rPr>
        <w:t>including volunteers)- Including low level concerns.</w:t>
      </w:r>
    </w:p>
    <w:p w14:paraId="2457F7D5" w14:textId="4E193E49"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The </w:t>
      </w:r>
      <w:r w:rsidR="009376A4" w:rsidRPr="009376A4">
        <w:rPr>
          <w:rFonts w:asciiTheme="minorHAnsi" w:hAnsiTheme="minorHAnsi" w:cstheme="minorHAnsi"/>
          <w:b w:val="0"/>
          <w:sz w:val="24"/>
          <w:szCs w:val="24"/>
        </w:rPr>
        <w:t xml:space="preserve">Brockhampton </w:t>
      </w:r>
      <w:r w:rsidRPr="00122197">
        <w:rPr>
          <w:rFonts w:asciiTheme="minorHAnsi" w:hAnsiTheme="minorHAnsi" w:cstheme="minorHAnsi"/>
          <w:b w:val="0"/>
          <w:sz w:val="24"/>
          <w:szCs w:val="24"/>
        </w:rPr>
        <w:t>has procedures for dealing with allegations against a member of staff, supply teachers, volunteers or contractors. These procedures are consistent with local safeguarding procedures and practice guidance a</w:t>
      </w:r>
      <w:r w:rsidR="009A13CD" w:rsidRPr="00122197">
        <w:rPr>
          <w:rFonts w:asciiTheme="minorHAnsi" w:hAnsiTheme="minorHAnsi" w:cstheme="minorHAnsi"/>
          <w:b w:val="0"/>
          <w:sz w:val="24"/>
          <w:szCs w:val="24"/>
        </w:rPr>
        <w:t>nd have regard to this guidance.</w:t>
      </w:r>
    </w:p>
    <w:p w14:paraId="2ECDABB9" w14:textId="73F8B480"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Any concerns about the conduct of other adults in the</w:t>
      </w:r>
      <w:r w:rsidRPr="009376A4">
        <w:rPr>
          <w:rFonts w:asciiTheme="minorHAnsi" w:hAnsiTheme="minorHAnsi" w:cstheme="minorHAnsi"/>
          <w:b w:val="0"/>
          <w:sz w:val="24"/>
          <w:szCs w:val="24"/>
        </w:rPr>
        <w:t xml:space="preserve"> </w:t>
      </w:r>
      <w:r w:rsidR="009376A4" w:rsidRPr="009376A4">
        <w:rPr>
          <w:rFonts w:asciiTheme="minorHAnsi" w:hAnsiTheme="minorHAnsi" w:cstheme="minorHAnsi"/>
          <w:b w:val="0"/>
          <w:sz w:val="24"/>
          <w:szCs w:val="24"/>
        </w:rPr>
        <w:t>Brockhampton</w:t>
      </w:r>
      <w:r w:rsidR="009376A4">
        <w:rPr>
          <w:rFonts w:asciiTheme="minorHAnsi" w:hAnsiTheme="minorHAnsi" w:cstheme="minorHAnsi"/>
          <w:b w:val="0"/>
          <w:sz w:val="24"/>
          <w:szCs w:val="24"/>
        </w:rPr>
        <w:t xml:space="preserve"> </w:t>
      </w:r>
      <w:r w:rsidRPr="009376A4">
        <w:rPr>
          <w:rFonts w:asciiTheme="minorHAnsi" w:hAnsiTheme="minorHAnsi" w:cstheme="minorHAnsi"/>
          <w:b w:val="0"/>
          <w:sz w:val="24"/>
          <w:szCs w:val="24"/>
        </w:rPr>
        <w:t>should</w:t>
      </w:r>
      <w:r w:rsidRPr="00122197">
        <w:rPr>
          <w:rFonts w:asciiTheme="minorHAnsi" w:hAnsiTheme="minorHAnsi" w:cstheme="minorHAnsi"/>
          <w:b w:val="0"/>
          <w:sz w:val="24"/>
          <w:szCs w:val="24"/>
        </w:rPr>
        <w:t xml:space="preserve"> be referred to the Designated Safeguarding Lead; any concerns about a </w:t>
      </w:r>
      <w:r w:rsidR="009A13CD" w:rsidRPr="00122197">
        <w:rPr>
          <w:rFonts w:asciiTheme="minorHAnsi" w:hAnsiTheme="minorHAnsi" w:cstheme="minorHAnsi"/>
          <w:b w:val="0"/>
          <w:sz w:val="24"/>
          <w:szCs w:val="24"/>
        </w:rPr>
        <w:t xml:space="preserve">Head teacher </w:t>
      </w:r>
      <w:r w:rsidRPr="00122197">
        <w:rPr>
          <w:rFonts w:asciiTheme="minorHAnsi" w:hAnsiTheme="minorHAnsi" w:cstheme="minorHAnsi"/>
          <w:b w:val="0"/>
          <w:sz w:val="24"/>
          <w:szCs w:val="24"/>
        </w:rPr>
        <w:t>should be referred to the Chair of Governors. Where it is alleged that anyone working in a</w:t>
      </w:r>
      <w:r w:rsidRPr="009376A4">
        <w:rPr>
          <w:rFonts w:asciiTheme="minorHAnsi" w:hAnsiTheme="minorHAnsi" w:cstheme="minorHAnsi"/>
          <w:b w:val="0"/>
          <w:sz w:val="24"/>
          <w:szCs w:val="24"/>
        </w:rPr>
        <w:t xml:space="preserve"> </w:t>
      </w:r>
      <w:r w:rsidR="009376A4" w:rsidRPr="009376A4">
        <w:rPr>
          <w:rFonts w:asciiTheme="minorHAnsi" w:hAnsiTheme="minorHAnsi" w:cstheme="minorHAnsi"/>
          <w:b w:val="0"/>
          <w:sz w:val="24"/>
          <w:szCs w:val="24"/>
        </w:rPr>
        <w:t>Brockhampton</w:t>
      </w:r>
      <w:r w:rsidR="009376A4">
        <w:rPr>
          <w:rFonts w:asciiTheme="minorHAnsi" w:hAnsiTheme="minorHAnsi" w:cstheme="minorHAnsi"/>
          <w:i/>
          <w:sz w:val="24"/>
          <w:szCs w:val="24"/>
        </w:rPr>
        <w:t xml:space="preserve"> </w:t>
      </w:r>
      <w:r w:rsidRPr="00122197">
        <w:rPr>
          <w:rFonts w:asciiTheme="minorHAnsi" w:hAnsiTheme="minorHAnsi" w:cstheme="minorHAnsi"/>
          <w:b w:val="0"/>
          <w:sz w:val="24"/>
          <w:szCs w:val="24"/>
        </w:rPr>
        <w:t xml:space="preserve">that provides education for children </w:t>
      </w:r>
      <w:proofErr w:type="gramStart"/>
      <w:r w:rsidRPr="00122197">
        <w:rPr>
          <w:rFonts w:asciiTheme="minorHAnsi" w:hAnsiTheme="minorHAnsi" w:cstheme="minorHAnsi"/>
          <w:b w:val="0"/>
          <w:sz w:val="24"/>
          <w:szCs w:val="24"/>
        </w:rPr>
        <w:t>under</w:t>
      </w:r>
      <w:proofErr w:type="gramEnd"/>
      <w:r w:rsidRPr="00122197">
        <w:rPr>
          <w:rFonts w:asciiTheme="minorHAnsi" w:hAnsiTheme="minorHAnsi" w:cstheme="minorHAnsi"/>
          <w:b w:val="0"/>
          <w:sz w:val="24"/>
          <w:szCs w:val="24"/>
        </w:rPr>
        <w:t xml:space="preserve"> 18 years of age (including all paid or unpaid staff, supply teachers and volunteers) has:</w:t>
      </w:r>
    </w:p>
    <w:p w14:paraId="506DACBF"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Behaved in a way that has harmed a child, or may have harmed a child </w:t>
      </w:r>
    </w:p>
    <w:p w14:paraId="48EB4872"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lastRenderedPageBreak/>
        <w:t xml:space="preserve">• Possibly committed a criminal offence against or related to a child; and/or </w:t>
      </w:r>
    </w:p>
    <w:p w14:paraId="70AF71FD"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Behaved towards a child or children in a way that indicates he or she may pose a risk of harm to children if they work regularly or closely with children; and/or</w:t>
      </w:r>
    </w:p>
    <w:p w14:paraId="5FC75795"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Behaved or may have behaved in a way that indicates they may not be suitable to work with children.</w:t>
      </w:r>
    </w:p>
    <w:p w14:paraId="5317624D" w14:textId="2CE06D13"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w:t>
      </w:r>
      <w:proofErr w:type="gramStart"/>
      <w:r w:rsidRPr="00122197">
        <w:rPr>
          <w:rFonts w:asciiTheme="minorHAnsi" w:hAnsiTheme="minorHAnsi" w:cstheme="minorHAnsi"/>
          <w:b w:val="0"/>
          <w:sz w:val="24"/>
          <w:szCs w:val="24"/>
        </w:rPr>
        <w:t>the</w:t>
      </w:r>
      <w:proofErr w:type="gramEnd"/>
      <w:r w:rsidRPr="00122197">
        <w:rPr>
          <w:rFonts w:asciiTheme="minorHAnsi" w:hAnsiTheme="minorHAnsi" w:cstheme="minorHAnsi"/>
          <w:b w:val="0"/>
          <w:sz w:val="24"/>
          <w:szCs w:val="24"/>
        </w:rPr>
        <w:t xml:space="preserve"> </w:t>
      </w:r>
      <w:r w:rsidR="009376A4" w:rsidRPr="009376A4">
        <w:rPr>
          <w:rFonts w:asciiTheme="minorHAnsi" w:hAnsiTheme="minorHAnsi" w:cstheme="minorHAnsi"/>
          <w:b w:val="0"/>
          <w:sz w:val="24"/>
          <w:szCs w:val="24"/>
        </w:rPr>
        <w:t>Brockhampton</w:t>
      </w:r>
      <w:r w:rsidR="009376A4">
        <w:rPr>
          <w:rFonts w:asciiTheme="minorHAnsi" w:hAnsiTheme="minorHAnsi" w:cstheme="minorHAnsi"/>
          <w:i/>
          <w:sz w:val="24"/>
          <w:szCs w:val="24"/>
        </w:rPr>
        <w:t xml:space="preserve"> </w:t>
      </w:r>
      <w:r w:rsidRPr="00122197">
        <w:rPr>
          <w:rFonts w:asciiTheme="minorHAnsi" w:hAnsiTheme="minorHAnsi" w:cstheme="minorHAnsi"/>
          <w:b w:val="0"/>
          <w:sz w:val="24"/>
          <w:szCs w:val="24"/>
        </w:rPr>
        <w:t xml:space="preserve">will follow the procedures set out in the school’s Managing Allegations of Abuse policy. This includes allegations/concerns that do not meet the harm threshold. </w:t>
      </w:r>
    </w:p>
    <w:p w14:paraId="2FA07D2D"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When dealing with allegations, we will: </w:t>
      </w:r>
    </w:p>
    <w:p w14:paraId="028E6657"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Apply common sense and judgement</w:t>
      </w:r>
    </w:p>
    <w:p w14:paraId="74BD10E5" w14:textId="77777777" w:rsidR="00BD3669"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 Deal with allegations quickly, fairly and consistently; and </w:t>
      </w:r>
    </w:p>
    <w:p w14:paraId="5663149F" w14:textId="77777777" w:rsidR="006B2F2E"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Provide effective protection for the child and support the person subject to the allegation. </w:t>
      </w:r>
    </w:p>
    <w:p w14:paraId="56260D23" w14:textId="77777777" w:rsidR="006B2F2E"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If staff have a safeguarding concern or an allegation about another member of staff (including supply staff, volunteers or contractors) that does not meet the harm threshold, then this should still be shared (KCSIE 2022, para 73). </w:t>
      </w:r>
    </w:p>
    <w:p w14:paraId="7B330238" w14:textId="77777777" w:rsidR="006B2F2E"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Any repeated concerns or allegations which have all been found to be false, unfounded, unsubstantiated or malicious should not be included in any reference (KCSIE 2022, para 223). </w:t>
      </w:r>
    </w:p>
    <w:p w14:paraId="5C7CD480" w14:textId="77777777" w:rsidR="006B2F2E"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Throughout the process in handling allegations and at conclusion of a case in which an allegation is substantiated, the LADO should review the circumstances of the case with the case manager to determine whether there are any improvements to be made to the </w:t>
      </w:r>
      <w:r w:rsidR="006B2F2E" w:rsidRPr="00122197">
        <w:rPr>
          <w:rFonts w:asciiTheme="minorHAnsi" w:hAnsiTheme="minorHAnsi" w:cstheme="minorHAnsi"/>
          <w:b w:val="0"/>
          <w:sz w:val="24"/>
          <w:szCs w:val="24"/>
        </w:rPr>
        <w:t xml:space="preserve">school/setting’s </w:t>
      </w:r>
      <w:r w:rsidRPr="00122197">
        <w:rPr>
          <w:rFonts w:asciiTheme="minorHAnsi" w:hAnsiTheme="minorHAnsi" w:cstheme="minorHAnsi"/>
          <w:b w:val="0"/>
          <w:sz w:val="24"/>
          <w:szCs w:val="24"/>
        </w:rPr>
        <w:t xml:space="preserve">procedures to help prevent similar events in the future. This should include issues arising from any decision to suspend the member of staff, the duration of the suspension and whether or not suspension was justified. Lessons should also be learnt from the use of suspension when the individual is subsequently reinstated. The LADO and case manager should consider how future investigations of a similar 98 nature could be carried out without suspending the individual (KCSIE 2022, para 419). </w:t>
      </w:r>
    </w:p>
    <w:p w14:paraId="2838E588" w14:textId="77777777" w:rsidR="00F157D2"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For all other cases, where the allegation concluded to </w:t>
      </w:r>
      <w:proofErr w:type="gramStart"/>
      <w:r w:rsidRPr="00122197">
        <w:rPr>
          <w:rFonts w:asciiTheme="minorHAnsi" w:hAnsiTheme="minorHAnsi" w:cstheme="minorHAnsi"/>
          <w:b w:val="0"/>
          <w:sz w:val="24"/>
          <w:szCs w:val="24"/>
        </w:rPr>
        <w:t>be either,</w:t>
      </w:r>
      <w:proofErr w:type="gramEnd"/>
      <w:r w:rsidRPr="00122197">
        <w:rPr>
          <w:rFonts w:asciiTheme="minorHAnsi" w:hAnsiTheme="minorHAnsi" w:cstheme="minorHAnsi"/>
          <w:b w:val="0"/>
          <w:sz w:val="24"/>
          <w:szCs w:val="24"/>
        </w:rPr>
        <w:t xml:space="preserve"> unfounded, false, malicious or unsubstantiated the case manager (and if they have been involved the LADO) should consider the facts and determine whether any lessons can be learned and if improvements can be made (KCSIE 2022, para 420).</w:t>
      </w:r>
    </w:p>
    <w:p w14:paraId="2CDC6F6C" w14:textId="77777777" w:rsidR="00F157D2" w:rsidRPr="00122197" w:rsidRDefault="00BD3669"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If an allegation is shown to be deliberately invented or malicious, the school or college, should consider whether any disciplinary action is appropriate against the individual who made it as per their own behaviour policy (KCSIE 2022, para 406).</w:t>
      </w:r>
    </w:p>
    <w:p w14:paraId="75BBB8DF" w14:textId="28CD95A3" w:rsidR="00F157D2" w:rsidRPr="00122197" w:rsidRDefault="009376A4"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9376A4">
        <w:rPr>
          <w:rFonts w:asciiTheme="minorHAnsi" w:hAnsiTheme="minorHAnsi" w:cstheme="minorHAnsi"/>
          <w:b w:val="0"/>
          <w:sz w:val="24"/>
          <w:szCs w:val="24"/>
        </w:rPr>
        <w:t xml:space="preserve">Brockhampton </w:t>
      </w:r>
      <w:r>
        <w:rPr>
          <w:rFonts w:asciiTheme="minorHAnsi" w:hAnsiTheme="minorHAnsi" w:cstheme="minorHAnsi"/>
          <w:b w:val="0"/>
          <w:sz w:val="24"/>
          <w:szCs w:val="24"/>
        </w:rPr>
        <w:t xml:space="preserve">ensures </w:t>
      </w:r>
      <w:r w:rsidR="00BD3669" w:rsidRPr="00122197">
        <w:rPr>
          <w:rFonts w:asciiTheme="minorHAnsi" w:hAnsiTheme="minorHAnsi" w:cstheme="minorHAnsi"/>
          <w:b w:val="0"/>
          <w:sz w:val="24"/>
          <w:szCs w:val="24"/>
        </w:rPr>
        <w:t xml:space="preserve">that low-level concerns are shared confidentially in a way which is clear, easy to understand and implement. Whether all low-level concerns are shared initially with the DSL (or a nominated person (such as a values guardian/ safeguarding champion), or with the </w:t>
      </w:r>
      <w:r w:rsidR="00F157D2" w:rsidRPr="00122197">
        <w:rPr>
          <w:rFonts w:asciiTheme="minorHAnsi" w:hAnsiTheme="minorHAnsi" w:cstheme="minorHAnsi"/>
          <w:b w:val="0"/>
          <w:sz w:val="24"/>
          <w:szCs w:val="24"/>
        </w:rPr>
        <w:t xml:space="preserve">Head teacher/ Chair of governors </w:t>
      </w:r>
      <w:r w:rsidR="00BD3669" w:rsidRPr="00122197">
        <w:rPr>
          <w:rFonts w:asciiTheme="minorHAnsi" w:hAnsiTheme="minorHAnsi" w:cstheme="minorHAnsi"/>
          <w:b w:val="0"/>
          <w:sz w:val="24"/>
          <w:szCs w:val="24"/>
        </w:rPr>
        <w:t xml:space="preserve">is a matter for the setting to decide. </w:t>
      </w:r>
      <w:proofErr w:type="gramStart"/>
      <w:r w:rsidR="00BD3669" w:rsidRPr="00122197">
        <w:rPr>
          <w:rFonts w:asciiTheme="minorHAnsi" w:hAnsiTheme="minorHAnsi" w:cstheme="minorHAnsi"/>
          <w:b w:val="0"/>
          <w:sz w:val="24"/>
          <w:szCs w:val="24"/>
        </w:rPr>
        <w:t>If the former, then the DSL should inform the</w:t>
      </w:r>
      <w:r w:rsidR="00F157D2" w:rsidRPr="00122197">
        <w:rPr>
          <w:rFonts w:asciiTheme="minorHAnsi" w:hAnsiTheme="minorHAnsi" w:cstheme="minorHAnsi"/>
          <w:b w:val="0"/>
          <w:sz w:val="24"/>
          <w:szCs w:val="24"/>
        </w:rPr>
        <w:t xml:space="preserve"> Head teacher/ Chair of governors</w:t>
      </w:r>
      <w:r w:rsidR="00BD3669" w:rsidRPr="00122197">
        <w:rPr>
          <w:rFonts w:asciiTheme="minorHAnsi" w:hAnsiTheme="minorHAnsi" w:cstheme="minorHAnsi"/>
          <w:b w:val="0"/>
          <w:sz w:val="24"/>
          <w:szCs w:val="24"/>
        </w:rPr>
        <w:t xml:space="preserve"> of all the low-level concerns and in a timely fashion according to the nature of each particular low-level concern.</w:t>
      </w:r>
      <w:proofErr w:type="gramEnd"/>
      <w:r w:rsidR="00BD3669" w:rsidRPr="00122197">
        <w:rPr>
          <w:rFonts w:asciiTheme="minorHAnsi" w:hAnsiTheme="minorHAnsi" w:cstheme="minorHAnsi"/>
          <w:b w:val="0"/>
          <w:sz w:val="24"/>
          <w:szCs w:val="24"/>
        </w:rPr>
        <w:t xml:space="preserve"> The </w:t>
      </w:r>
      <w:r w:rsidR="00F157D2" w:rsidRPr="00122197">
        <w:rPr>
          <w:rFonts w:asciiTheme="minorHAnsi" w:hAnsiTheme="minorHAnsi" w:cstheme="minorHAnsi"/>
          <w:b w:val="0"/>
          <w:sz w:val="24"/>
          <w:szCs w:val="24"/>
        </w:rPr>
        <w:t xml:space="preserve">Head teacher/ Chair of governors </w:t>
      </w:r>
      <w:r w:rsidR="00BD3669" w:rsidRPr="00122197">
        <w:rPr>
          <w:rFonts w:asciiTheme="minorHAnsi" w:hAnsiTheme="minorHAnsi" w:cstheme="minorHAnsi"/>
          <w:b w:val="0"/>
          <w:sz w:val="24"/>
          <w:szCs w:val="24"/>
        </w:rPr>
        <w:t xml:space="preserve">should be the ultimate decision maker </w:t>
      </w:r>
      <w:r w:rsidR="00BD3669" w:rsidRPr="00122197">
        <w:rPr>
          <w:rFonts w:asciiTheme="minorHAnsi" w:hAnsiTheme="minorHAnsi" w:cstheme="minorHAnsi"/>
          <w:b w:val="0"/>
          <w:sz w:val="24"/>
          <w:szCs w:val="24"/>
        </w:rPr>
        <w:lastRenderedPageBreak/>
        <w:t xml:space="preserve">in respect of all low-level concerns, although it is recognised that depending on the nature of some low-level concerns and/or the role of the DSL in some settings, the </w:t>
      </w:r>
      <w:r w:rsidR="00F157D2" w:rsidRPr="00122197">
        <w:rPr>
          <w:rFonts w:asciiTheme="minorHAnsi" w:hAnsiTheme="minorHAnsi" w:cstheme="minorHAnsi"/>
          <w:b w:val="0"/>
          <w:sz w:val="24"/>
          <w:szCs w:val="24"/>
        </w:rPr>
        <w:t xml:space="preserve">Head teacher/ Chair of governors </w:t>
      </w:r>
      <w:r w:rsidR="00BD3669" w:rsidRPr="00122197">
        <w:rPr>
          <w:rFonts w:asciiTheme="minorHAnsi" w:hAnsiTheme="minorHAnsi" w:cstheme="minorHAnsi"/>
          <w:b w:val="0"/>
          <w:sz w:val="24"/>
          <w:szCs w:val="24"/>
        </w:rPr>
        <w:t>may wish to consult with the DSL and take a more collaborative d</w:t>
      </w:r>
      <w:r w:rsidR="00F157D2" w:rsidRPr="00122197">
        <w:rPr>
          <w:rFonts w:asciiTheme="minorHAnsi" w:hAnsiTheme="minorHAnsi" w:cstheme="minorHAnsi"/>
          <w:b w:val="0"/>
          <w:sz w:val="24"/>
          <w:szCs w:val="24"/>
        </w:rPr>
        <w:t xml:space="preserve">ecision </w:t>
      </w:r>
      <w:r w:rsidR="00BD3669" w:rsidRPr="00122197">
        <w:rPr>
          <w:rFonts w:asciiTheme="minorHAnsi" w:hAnsiTheme="minorHAnsi" w:cstheme="minorHAnsi"/>
          <w:b w:val="0"/>
          <w:sz w:val="24"/>
          <w:szCs w:val="24"/>
        </w:rPr>
        <w:t xml:space="preserve">making approach (KCSIE 2022, para 432). </w:t>
      </w:r>
    </w:p>
    <w:p w14:paraId="28DA7261" w14:textId="68EFEEE2" w:rsidR="00BD3669" w:rsidRPr="00122197" w:rsidRDefault="009376A4" w:rsidP="00BD366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Pr>
          <w:rFonts w:asciiTheme="minorHAnsi" w:hAnsiTheme="minorHAnsi" w:cstheme="minorHAnsi"/>
          <w:b w:val="0"/>
          <w:sz w:val="24"/>
          <w:szCs w:val="24"/>
        </w:rPr>
        <w:t xml:space="preserve"> Brockhampton will</w:t>
      </w:r>
      <w:r w:rsidR="00BD3669" w:rsidRPr="00122197">
        <w:rPr>
          <w:rFonts w:asciiTheme="minorHAnsi" w:hAnsiTheme="minorHAnsi" w:cstheme="minorHAnsi"/>
          <w:b w:val="0"/>
          <w:sz w:val="24"/>
          <w:szCs w:val="24"/>
        </w:rPr>
        <w:t xml:space="preserve"> ensur</w:t>
      </w:r>
      <w:r w:rsidR="00F157D2" w:rsidRPr="00122197">
        <w:rPr>
          <w:rFonts w:asciiTheme="minorHAnsi" w:hAnsiTheme="minorHAnsi" w:cstheme="minorHAnsi"/>
          <w:b w:val="0"/>
          <w:sz w:val="24"/>
          <w:szCs w:val="24"/>
        </w:rPr>
        <w:t>e all staff understand the school</w:t>
      </w:r>
      <w:r w:rsidR="00BD3669" w:rsidRPr="00122197">
        <w:rPr>
          <w:rFonts w:asciiTheme="minorHAnsi" w:hAnsiTheme="minorHAnsi" w:cstheme="minorHAnsi"/>
          <w:b w:val="0"/>
          <w:sz w:val="24"/>
          <w:szCs w:val="24"/>
        </w:rPr>
        <w:t>’s policy for managing allegations, including the contact details and what information the LADO will require when an allegation is made.</w:t>
      </w:r>
    </w:p>
    <w:p w14:paraId="705EEE55" w14:textId="1EB78E5D" w:rsidR="00D81253" w:rsidRPr="00122197" w:rsidRDefault="001643F9" w:rsidP="006D661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asciiTheme="minorHAnsi" w:hAnsiTheme="minorHAnsi" w:cstheme="minorHAnsi"/>
          <w:b w:val="0"/>
          <w:sz w:val="24"/>
          <w:szCs w:val="24"/>
        </w:rPr>
      </w:pPr>
      <w:r w:rsidRPr="00122197">
        <w:rPr>
          <w:rFonts w:asciiTheme="minorHAnsi" w:hAnsiTheme="minorHAnsi" w:cstheme="minorHAnsi"/>
          <w:sz w:val="24"/>
          <w:szCs w:val="24"/>
        </w:rPr>
        <w:t>The LADO in Herefordshire</w:t>
      </w:r>
      <w:r w:rsidR="00D81253" w:rsidRPr="00122197">
        <w:rPr>
          <w:rFonts w:asciiTheme="minorHAnsi" w:hAnsiTheme="minorHAnsi" w:cstheme="minorHAnsi"/>
          <w:sz w:val="24"/>
          <w:szCs w:val="24"/>
        </w:rPr>
        <w:t xml:space="preserve"> can be contacted on </w:t>
      </w:r>
      <w:r w:rsidRPr="00122197">
        <w:rPr>
          <w:rFonts w:asciiTheme="minorHAnsi" w:hAnsiTheme="minorHAnsi" w:cstheme="minorHAnsi"/>
          <w:color w:val="1F497D"/>
          <w:sz w:val="24"/>
          <w:szCs w:val="24"/>
          <w:u w:val="single"/>
        </w:rPr>
        <w:t>01432 261739</w:t>
      </w:r>
    </w:p>
    <w:p w14:paraId="04EA2CF1" w14:textId="33338A44" w:rsidR="00D81253" w:rsidRPr="00122197" w:rsidRDefault="00E37455"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D81253" w:rsidRPr="00122197">
        <w:rPr>
          <w:rFonts w:asciiTheme="minorHAnsi" w:hAnsiTheme="minorHAnsi" w:cstheme="minorHAnsi"/>
          <w:b w:val="0"/>
          <w:sz w:val="24"/>
          <w:szCs w:val="24"/>
        </w:rPr>
        <w:t>he LADO may request a referral, if this is requested the referral will be completed and submitted within 1 working day</w:t>
      </w:r>
    </w:p>
    <w:p w14:paraId="22154C7B" w14:textId="2942C7F5" w:rsidR="00F724DC" w:rsidRPr="00122197" w:rsidRDefault="00E37455"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52180C" w:rsidRPr="00122197">
        <w:rPr>
          <w:rFonts w:asciiTheme="minorHAnsi" w:hAnsiTheme="minorHAnsi" w:cstheme="minorHAnsi"/>
          <w:b w:val="0"/>
          <w:sz w:val="24"/>
          <w:szCs w:val="24"/>
        </w:rPr>
        <w:t>he school</w:t>
      </w:r>
      <w:r w:rsidR="00D81253" w:rsidRPr="00122197">
        <w:rPr>
          <w:rFonts w:asciiTheme="minorHAnsi" w:hAnsiTheme="minorHAnsi" w:cstheme="minorHAnsi"/>
          <w:b w:val="0"/>
          <w:sz w:val="24"/>
          <w:szCs w:val="24"/>
        </w:rPr>
        <w:t xml:space="preserve"> will engage with the LADO at all stages of the management of the allegation / concern and comply with the Statutory Guidance contained within Keeping Children Safe in Edu</w:t>
      </w:r>
      <w:r w:rsidR="0056138E" w:rsidRPr="00122197">
        <w:rPr>
          <w:rFonts w:asciiTheme="minorHAnsi" w:hAnsiTheme="minorHAnsi" w:cstheme="minorHAnsi"/>
          <w:b w:val="0"/>
          <w:sz w:val="24"/>
          <w:szCs w:val="24"/>
        </w:rPr>
        <w:t>cation (</w:t>
      </w:r>
      <w:r w:rsidR="00D17E49" w:rsidRPr="00122197">
        <w:rPr>
          <w:rFonts w:asciiTheme="minorHAnsi" w:hAnsiTheme="minorHAnsi" w:cstheme="minorHAnsi"/>
          <w:b w:val="0"/>
          <w:sz w:val="24"/>
          <w:szCs w:val="24"/>
        </w:rPr>
        <w:t>2022</w:t>
      </w:r>
      <w:r w:rsidR="00D81253" w:rsidRPr="00122197">
        <w:rPr>
          <w:rFonts w:asciiTheme="minorHAnsi" w:hAnsiTheme="minorHAnsi" w:cstheme="minorHAnsi"/>
          <w:b w:val="0"/>
          <w:sz w:val="24"/>
          <w:szCs w:val="24"/>
        </w:rPr>
        <w:t xml:space="preserve">) and the local procedures published by the </w:t>
      </w:r>
      <w:r w:rsidR="001643F9" w:rsidRPr="00122197">
        <w:rPr>
          <w:rFonts w:asciiTheme="minorHAnsi" w:hAnsiTheme="minorHAnsi" w:cstheme="minorHAnsi"/>
          <w:b w:val="0"/>
          <w:sz w:val="24"/>
          <w:szCs w:val="24"/>
        </w:rPr>
        <w:t>HSCP</w:t>
      </w:r>
      <w:r w:rsidR="00BE0E19" w:rsidRPr="00122197">
        <w:rPr>
          <w:rFonts w:asciiTheme="minorHAnsi" w:hAnsiTheme="minorHAnsi" w:cstheme="minorHAnsi"/>
          <w:b w:val="0"/>
          <w:sz w:val="24"/>
          <w:szCs w:val="24"/>
        </w:rPr>
        <w:t>.</w:t>
      </w:r>
      <w:r w:rsidR="00A960A7" w:rsidRPr="00122197">
        <w:rPr>
          <w:rFonts w:asciiTheme="minorHAnsi" w:hAnsiTheme="minorHAnsi" w:cstheme="minorHAnsi"/>
          <w:b w:val="0"/>
          <w:sz w:val="24"/>
          <w:szCs w:val="24"/>
        </w:rPr>
        <w:t xml:space="preserve"> </w:t>
      </w:r>
    </w:p>
    <w:p w14:paraId="32E74096" w14:textId="28106CA8" w:rsidR="00F724DC" w:rsidRPr="00122197" w:rsidRDefault="0011003C"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the</w:t>
      </w:r>
      <w:proofErr w:type="gramEnd"/>
      <w:r w:rsidRPr="00122197">
        <w:rPr>
          <w:rFonts w:asciiTheme="minorHAnsi" w:hAnsiTheme="minorHAnsi" w:cstheme="minorHAnsi"/>
          <w:b w:val="0"/>
          <w:sz w:val="24"/>
          <w:szCs w:val="24"/>
        </w:rPr>
        <w:t xml:space="preserve"> school </w:t>
      </w:r>
      <w:r w:rsidR="00D81253" w:rsidRPr="00122197">
        <w:rPr>
          <w:rFonts w:asciiTheme="minorHAnsi" w:hAnsiTheme="minorHAnsi" w:cstheme="minorHAnsi"/>
          <w:b w:val="0"/>
          <w:sz w:val="24"/>
          <w:szCs w:val="24"/>
        </w:rPr>
        <w:t>will consider whether it is necessary to suspend the member of staff while the</w:t>
      </w:r>
      <w:r w:rsidR="003A2F70" w:rsidRPr="00122197">
        <w:rPr>
          <w:rFonts w:asciiTheme="minorHAnsi" w:hAnsiTheme="minorHAnsi" w:cstheme="minorHAnsi"/>
          <w:b w:val="0"/>
          <w:sz w:val="24"/>
          <w:szCs w:val="24"/>
        </w:rPr>
        <w:t xml:space="preserve"> allegation or concern is investigated</w:t>
      </w:r>
      <w:r w:rsidR="00F10AC3" w:rsidRPr="00122197">
        <w:rPr>
          <w:rFonts w:asciiTheme="minorHAnsi" w:hAnsiTheme="minorHAnsi" w:cstheme="minorHAnsi"/>
          <w:b w:val="0"/>
          <w:sz w:val="24"/>
          <w:szCs w:val="24"/>
        </w:rPr>
        <w:t>.</w:t>
      </w:r>
      <w:r w:rsidR="00D81253" w:rsidRPr="00122197">
        <w:rPr>
          <w:rFonts w:asciiTheme="minorHAnsi" w:hAnsiTheme="minorHAnsi" w:cstheme="minorHAnsi"/>
          <w:b w:val="0"/>
          <w:sz w:val="24"/>
          <w:szCs w:val="24"/>
        </w:rPr>
        <w:t xml:space="preserve"> </w:t>
      </w:r>
      <w:r w:rsidR="00F10AC3" w:rsidRPr="00122197">
        <w:rPr>
          <w:rFonts w:asciiTheme="minorHAnsi" w:hAnsiTheme="minorHAnsi" w:cstheme="minorHAnsi"/>
          <w:b w:val="0"/>
          <w:sz w:val="24"/>
          <w:szCs w:val="24"/>
        </w:rPr>
        <w:t>H</w:t>
      </w:r>
      <w:r w:rsidR="00D81253" w:rsidRPr="00122197">
        <w:rPr>
          <w:rFonts w:asciiTheme="minorHAnsi" w:hAnsiTheme="minorHAnsi" w:cstheme="minorHAnsi"/>
          <w:b w:val="0"/>
          <w:sz w:val="24"/>
          <w:szCs w:val="24"/>
        </w:rPr>
        <w:t>owever all reasonable alternatives to manage the risk will be considered.</w:t>
      </w:r>
      <w:r w:rsidR="00F724DC" w:rsidRPr="00122197">
        <w:rPr>
          <w:rFonts w:asciiTheme="minorHAnsi" w:hAnsiTheme="minorHAnsi" w:cstheme="minorHAnsi"/>
          <w:b w:val="0"/>
          <w:sz w:val="24"/>
          <w:szCs w:val="24"/>
        </w:rPr>
        <w:t xml:space="preserve"> </w:t>
      </w:r>
    </w:p>
    <w:p w14:paraId="26CAC8FB" w14:textId="1C230078" w:rsidR="00D81253" w:rsidRPr="00122197" w:rsidRDefault="00F724DC"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d</w:t>
      </w:r>
      <w:r w:rsidR="0011003C" w:rsidRPr="00122197">
        <w:rPr>
          <w:rFonts w:asciiTheme="minorHAnsi" w:hAnsiTheme="minorHAnsi" w:cstheme="minorHAnsi"/>
          <w:b w:val="0"/>
          <w:sz w:val="24"/>
          <w:szCs w:val="24"/>
        </w:rPr>
        <w:t>ue consideration will be given to the view of the LADO in relation to suspension or in-work safeguards</w:t>
      </w:r>
      <w:r w:rsidR="00E37455" w:rsidRPr="00122197">
        <w:rPr>
          <w:rFonts w:asciiTheme="minorHAnsi" w:hAnsiTheme="minorHAnsi" w:cstheme="minorHAnsi"/>
          <w:b w:val="0"/>
          <w:sz w:val="24"/>
          <w:szCs w:val="24"/>
        </w:rPr>
        <w:t xml:space="preserve"> while a matter is investigated</w:t>
      </w:r>
    </w:p>
    <w:p w14:paraId="0847E6B7" w14:textId="77777777" w:rsidR="008667AA" w:rsidRPr="00122197" w:rsidRDefault="00E37455"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roofErr w:type="gramStart"/>
      <w:r w:rsidRPr="00122197">
        <w:rPr>
          <w:rFonts w:asciiTheme="minorHAnsi" w:hAnsiTheme="minorHAnsi" w:cstheme="minorHAnsi"/>
          <w:b w:val="0"/>
          <w:sz w:val="24"/>
          <w:szCs w:val="24"/>
        </w:rPr>
        <w:t>s</w:t>
      </w:r>
      <w:r w:rsidR="00D81253" w:rsidRPr="00122197">
        <w:rPr>
          <w:rFonts w:asciiTheme="minorHAnsi" w:hAnsiTheme="minorHAnsi" w:cstheme="minorHAnsi"/>
          <w:b w:val="0"/>
          <w:sz w:val="24"/>
          <w:szCs w:val="24"/>
        </w:rPr>
        <w:t>hould</w:t>
      </w:r>
      <w:proofErr w:type="gramEnd"/>
      <w:r w:rsidR="00D81253" w:rsidRPr="00122197">
        <w:rPr>
          <w:rFonts w:asciiTheme="minorHAnsi" w:hAnsiTheme="minorHAnsi" w:cstheme="minorHAnsi"/>
          <w:b w:val="0"/>
          <w:sz w:val="24"/>
          <w:szCs w:val="24"/>
        </w:rPr>
        <w:t xml:space="preserve"> the school dismiss a member of staff/volunteer as a result of a substantiated allegation, or should a member of staff/volunteer resign before an investigation has been completed, in accordance with Statutory Duty a referral to the Disclosure and </w:t>
      </w:r>
      <w:r w:rsidR="008667AA" w:rsidRPr="00122197">
        <w:rPr>
          <w:rFonts w:asciiTheme="minorHAnsi" w:hAnsiTheme="minorHAnsi" w:cstheme="minorHAnsi"/>
          <w:b w:val="0"/>
          <w:sz w:val="24"/>
          <w:szCs w:val="24"/>
        </w:rPr>
        <w:t xml:space="preserve">Barring Service will be made. </w:t>
      </w:r>
    </w:p>
    <w:p w14:paraId="4C8D1E33" w14:textId="48432335" w:rsidR="00D81253" w:rsidRPr="00122197" w:rsidRDefault="008667AA" w:rsidP="008B108B">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w:t>
      </w:r>
      <w:r w:rsidR="00D81253" w:rsidRPr="00122197">
        <w:rPr>
          <w:rFonts w:asciiTheme="minorHAnsi" w:hAnsiTheme="minorHAnsi" w:cstheme="minorHAnsi"/>
          <w:b w:val="0"/>
          <w:sz w:val="24"/>
          <w:szCs w:val="24"/>
        </w:rPr>
        <w:t>f the member</w:t>
      </w:r>
      <w:r w:rsidR="00A67039" w:rsidRPr="00122197">
        <w:rPr>
          <w:rFonts w:asciiTheme="minorHAnsi" w:hAnsiTheme="minorHAnsi" w:cstheme="minorHAnsi"/>
          <w:b w:val="0"/>
          <w:sz w:val="24"/>
          <w:szCs w:val="24"/>
        </w:rPr>
        <w:t xml:space="preserve"> of staff is engaged in teaching work</w:t>
      </w:r>
      <w:r w:rsidR="00D81253" w:rsidRPr="00122197">
        <w:rPr>
          <w:rFonts w:asciiTheme="minorHAnsi" w:hAnsiTheme="minorHAnsi" w:cstheme="minorHAnsi"/>
          <w:b w:val="0"/>
          <w:sz w:val="24"/>
          <w:szCs w:val="24"/>
        </w:rPr>
        <w:t>, the school will in accordance with published guidance from the Department for Education consider whether a referral to the National College of Teaching and L</w:t>
      </w:r>
      <w:r w:rsidR="00E37455" w:rsidRPr="00122197">
        <w:rPr>
          <w:rFonts w:asciiTheme="minorHAnsi" w:hAnsiTheme="minorHAnsi" w:cstheme="minorHAnsi"/>
          <w:b w:val="0"/>
          <w:sz w:val="24"/>
          <w:szCs w:val="24"/>
        </w:rPr>
        <w:t>eadership (NCTL) should be made</w:t>
      </w:r>
    </w:p>
    <w:p w14:paraId="7EFBADD3" w14:textId="7F166B1C" w:rsidR="008D226C" w:rsidRPr="00122197" w:rsidRDefault="00E37455" w:rsidP="008D226C">
      <w:pPr>
        <w:pStyle w:val="BodyText"/>
        <w:numPr>
          <w:ilvl w:val="0"/>
          <w:numId w:val="5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11003C" w:rsidRPr="00122197">
        <w:rPr>
          <w:rFonts w:asciiTheme="minorHAnsi" w:hAnsiTheme="minorHAnsi" w:cstheme="minorHAnsi"/>
          <w:b w:val="0"/>
          <w:sz w:val="24"/>
          <w:szCs w:val="24"/>
        </w:rPr>
        <w:t xml:space="preserve">he school </w:t>
      </w:r>
      <w:r w:rsidR="00D81253" w:rsidRPr="00122197">
        <w:rPr>
          <w:rFonts w:asciiTheme="minorHAnsi" w:hAnsiTheme="minorHAnsi" w:cstheme="minorHAnsi"/>
          <w:b w:val="0"/>
          <w:sz w:val="24"/>
          <w:szCs w:val="24"/>
        </w:rPr>
        <w:t xml:space="preserve">will adhere to the Statutory Guidance contained within Keeping </w:t>
      </w:r>
      <w:r w:rsidR="008D226C" w:rsidRPr="00122197">
        <w:rPr>
          <w:rFonts w:asciiTheme="minorHAnsi" w:hAnsiTheme="minorHAnsi" w:cstheme="minorHAnsi"/>
          <w:b w:val="0"/>
          <w:sz w:val="24"/>
          <w:szCs w:val="24"/>
        </w:rPr>
        <w:t>Children Safe in Education (</w:t>
      </w:r>
      <w:r w:rsidR="00D17E49" w:rsidRPr="00122197">
        <w:rPr>
          <w:rFonts w:asciiTheme="minorHAnsi" w:hAnsiTheme="minorHAnsi" w:cstheme="minorHAnsi"/>
          <w:b w:val="0"/>
          <w:sz w:val="24"/>
          <w:szCs w:val="24"/>
        </w:rPr>
        <w:t>2022</w:t>
      </w:r>
      <w:r w:rsidR="00D81253" w:rsidRPr="00122197">
        <w:rPr>
          <w:rFonts w:asciiTheme="minorHAnsi" w:hAnsiTheme="minorHAnsi" w:cstheme="minorHAnsi"/>
          <w:b w:val="0"/>
          <w:sz w:val="24"/>
          <w:szCs w:val="24"/>
        </w:rPr>
        <w:t xml:space="preserve">) with regard to record keeping, </w:t>
      </w:r>
      <w:r w:rsidR="008D226C" w:rsidRPr="00122197">
        <w:rPr>
          <w:rFonts w:asciiTheme="minorHAnsi" w:hAnsiTheme="minorHAnsi" w:cstheme="minorHAnsi"/>
          <w:b w:val="0"/>
          <w:sz w:val="24"/>
          <w:szCs w:val="24"/>
        </w:rPr>
        <w:t xml:space="preserve">confidentiality, </w:t>
      </w:r>
      <w:r w:rsidR="00D81253" w:rsidRPr="00122197">
        <w:rPr>
          <w:rFonts w:asciiTheme="minorHAnsi" w:hAnsiTheme="minorHAnsi" w:cstheme="minorHAnsi"/>
          <w:b w:val="0"/>
          <w:sz w:val="24"/>
          <w:szCs w:val="24"/>
        </w:rPr>
        <w:t>references and compromise</w:t>
      </w:r>
      <w:r w:rsidR="003A2F70" w:rsidRPr="00122197">
        <w:rPr>
          <w:rFonts w:asciiTheme="minorHAnsi" w:hAnsiTheme="minorHAnsi" w:cstheme="minorHAnsi"/>
          <w:b w:val="0"/>
          <w:sz w:val="24"/>
          <w:szCs w:val="24"/>
        </w:rPr>
        <w:t xml:space="preserve"> or settlement</w:t>
      </w:r>
      <w:r w:rsidRPr="00122197">
        <w:rPr>
          <w:rFonts w:asciiTheme="minorHAnsi" w:hAnsiTheme="minorHAnsi" w:cstheme="minorHAnsi"/>
          <w:b w:val="0"/>
          <w:sz w:val="24"/>
          <w:szCs w:val="24"/>
        </w:rPr>
        <w:t xml:space="preserve"> agreements</w:t>
      </w:r>
    </w:p>
    <w:p w14:paraId="4AD6147D" w14:textId="77777777" w:rsidR="00B40F7A" w:rsidRPr="00122197"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If a member of staff, student or volunteer has any concerns about poor, unsafe practice or failures of the safeguarding regime they are encouraged to raise this with the Head Teacher, Senior Leadership Team </w:t>
      </w:r>
      <w:r w:rsidR="006803C4" w:rsidRPr="00122197">
        <w:rPr>
          <w:rFonts w:asciiTheme="minorHAnsi" w:hAnsiTheme="minorHAnsi" w:cstheme="minorHAnsi"/>
          <w:b w:val="0"/>
          <w:sz w:val="24"/>
          <w:szCs w:val="24"/>
        </w:rPr>
        <w:t>or Governing Body following the Whistle Blowing Procedures of the school.</w:t>
      </w:r>
    </w:p>
    <w:p w14:paraId="11DCCB8A" w14:textId="77777777" w:rsidR="006803C4" w:rsidRPr="00122197" w:rsidRDefault="006803C4" w:rsidP="006803C4">
      <w:pPr>
        <w:autoSpaceDE w:val="0"/>
        <w:autoSpaceDN w:val="0"/>
        <w:adjustRightInd w:val="0"/>
        <w:spacing w:after="0" w:line="240" w:lineRule="auto"/>
        <w:rPr>
          <w:rFonts w:asciiTheme="minorHAnsi" w:eastAsiaTheme="minorHAnsi" w:hAnsiTheme="minorHAnsi" w:cstheme="minorHAnsi"/>
          <w:color w:val="000000"/>
          <w:szCs w:val="24"/>
          <w:lang w:eastAsia="en-US"/>
        </w:rPr>
      </w:pPr>
    </w:p>
    <w:p w14:paraId="6D6A24BE" w14:textId="5F6B512F" w:rsidR="00D81253" w:rsidRPr="00122197" w:rsidRDefault="006803C4" w:rsidP="00D81253">
      <w:pPr>
        <w:pStyle w:val="BodyText2"/>
        <w:rPr>
          <w:rFonts w:asciiTheme="minorHAnsi" w:hAnsiTheme="minorHAnsi" w:cstheme="minorHAnsi"/>
          <w:b w:val="0"/>
          <w:szCs w:val="24"/>
        </w:rPr>
      </w:pPr>
      <w:r w:rsidRPr="00122197">
        <w:rPr>
          <w:rFonts w:asciiTheme="minorHAnsi" w:eastAsiaTheme="minorHAnsi" w:hAnsiTheme="minorHAnsi" w:cstheme="minorHAnsi"/>
          <w:b w:val="0"/>
          <w:color w:val="000000"/>
          <w:szCs w:val="24"/>
          <w:lang w:eastAsia="en-US"/>
        </w:rPr>
        <w:t xml:space="preserve">The NSPCC whistleblowing helpline is available as an alternative route for staff </w:t>
      </w:r>
      <w:proofErr w:type="gramStart"/>
      <w:r w:rsidRPr="00122197">
        <w:rPr>
          <w:rFonts w:asciiTheme="minorHAnsi" w:eastAsiaTheme="minorHAnsi" w:hAnsiTheme="minorHAnsi" w:cstheme="minorHAnsi"/>
          <w:b w:val="0"/>
          <w:color w:val="000000"/>
          <w:szCs w:val="24"/>
          <w:lang w:eastAsia="en-US"/>
        </w:rPr>
        <w:t>who</w:t>
      </w:r>
      <w:proofErr w:type="gramEnd"/>
      <w:r w:rsidRPr="00122197">
        <w:rPr>
          <w:rFonts w:asciiTheme="minorHAnsi" w:eastAsiaTheme="minorHAnsi" w:hAnsiTheme="minorHAnsi" w:cstheme="minorHAnsi"/>
          <w:b w:val="0"/>
          <w:color w:val="000000"/>
          <w:szCs w:val="24"/>
          <w:lang w:eastAsia="en-US"/>
        </w:rPr>
        <w:t xml:space="preserve">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23" w:history="1">
        <w:r w:rsidR="007F04C0" w:rsidRPr="00122197">
          <w:rPr>
            <w:rStyle w:val="Hyperlink"/>
            <w:rFonts w:asciiTheme="minorHAnsi" w:eastAsiaTheme="minorHAnsi" w:hAnsiTheme="minorHAnsi" w:cstheme="minorHAnsi"/>
            <w:b w:val="0"/>
            <w:szCs w:val="24"/>
            <w:lang w:eastAsia="en-US"/>
          </w:rPr>
          <w:t>help@nspcc.org.uk</w:t>
        </w:r>
      </w:hyperlink>
      <w:r w:rsidRPr="00122197">
        <w:rPr>
          <w:rFonts w:asciiTheme="minorHAnsi" w:eastAsiaTheme="minorHAnsi" w:hAnsiTheme="minorHAnsi" w:cstheme="minorHAnsi"/>
          <w:b w:val="0"/>
          <w:color w:val="000000"/>
          <w:szCs w:val="24"/>
          <w:lang w:eastAsia="en-US"/>
        </w:rPr>
        <w:t>.</w:t>
      </w:r>
      <w:r w:rsidR="007F04C0" w:rsidRPr="00122197">
        <w:rPr>
          <w:rFonts w:asciiTheme="minorHAnsi" w:eastAsiaTheme="minorHAnsi" w:hAnsiTheme="minorHAnsi" w:cstheme="minorHAnsi"/>
          <w:b w:val="0"/>
          <w:color w:val="000000"/>
          <w:szCs w:val="24"/>
          <w:lang w:eastAsia="en-US"/>
        </w:rPr>
        <w:t xml:space="preserve"> Please click </w:t>
      </w:r>
      <w:hyperlink r:id="rId24" w:history="1">
        <w:r w:rsidR="007F04C0" w:rsidRPr="00122197">
          <w:rPr>
            <w:rStyle w:val="Hyperlink"/>
            <w:rFonts w:asciiTheme="minorHAnsi" w:eastAsiaTheme="minorHAnsi" w:hAnsiTheme="minorHAnsi" w:cstheme="minorHAnsi"/>
            <w:b w:val="0"/>
            <w:color w:val="FF0000"/>
            <w:szCs w:val="24"/>
            <w:lang w:eastAsia="en-US"/>
          </w:rPr>
          <w:t>here</w:t>
        </w:r>
      </w:hyperlink>
      <w:r w:rsidR="00B96ABA" w:rsidRPr="00122197">
        <w:rPr>
          <w:rFonts w:asciiTheme="minorHAnsi" w:eastAsiaTheme="minorHAnsi" w:hAnsiTheme="minorHAnsi" w:cstheme="minorHAnsi"/>
          <w:b w:val="0"/>
          <w:color w:val="000000"/>
          <w:szCs w:val="24"/>
          <w:lang w:eastAsia="en-US"/>
        </w:rPr>
        <w:t xml:space="preserve"> for information. </w:t>
      </w:r>
    </w:p>
    <w:p w14:paraId="5D5065D6" w14:textId="442DE322" w:rsidR="00D81253" w:rsidRPr="00122197" w:rsidRDefault="00D81253" w:rsidP="00D9669C">
      <w:pPr>
        <w:pStyle w:val="BodyText2"/>
        <w:jc w:val="center"/>
        <w:rPr>
          <w:rFonts w:asciiTheme="minorHAnsi" w:hAnsiTheme="minorHAnsi" w:cstheme="minorHAnsi"/>
          <w:szCs w:val="24"/>
        </w:rPr>
      </w:pPr>
      <w:r w:rsidRPr="00122197">
        <w:rPr>
          <w:rFonts w:asciiTheme="minorHAnsi" w:hAnsiTheme="minorHAnsi" w:cstheme="minorHAnsi"/>
          <w:szCs w:val="24"/>
        </w:rPr>
        <w:t>APPENDICES</w:t>
      </w:r>
    </w:p>
    <w:p w14:paraId="705F9A41" w14:textId="0D46B1B3" w:rsidR="00D81253" w:rsidRPr="00122197" w:rsidRDefault="00D81253" w:rsidP="008A11F8">
      <w:pPr>
        <w:pStyle w:val="Heading2"/>
        <w:rPr>
          <w:rFonts w:asciiTheme="minorHAnsi" w:hAnsiTheme="minorHAnsi" w:cstheme="minorHAnsi"/>
        </w:rPr>
      </w:pPr>
      <w:bookmarkStart w:id="52" w:name="_Toc112152392"/>
      <w:r w:rsidRPr="00122197">
        <w:rPr>
          <w:rFonts w:asciiTheme="minorHAnsi" w:hAnsiTheme="minorHAnsi" w:cstheme="minorHAnsi"/>
        </w:rPr>
        <w:lastRenderedPageBreak/>
        <w:t>A</w:t>
      </w:r>
      <w:r w:rsidR="008F6EF5" w:rsidRPr="00122197">
        <w:rPr>
          <w:rFonts w:asciiTheme="minorHAnsi" w:hAnsiTheme="minorHAnsi" w:cstheme="minorHAnsi"/>
        </w:rPr>
        <w:t>ppendix</w:t>
      </w:r>
      <w:r w:rsidR="00DA4780" w:rsidRPr="00122197">
        <w:rPr>
          <w:rFonts w:asciiTheme="minorHAnsi" w:hAnsiTheme="minorHAnsi" w:cstheme="minorHAnsi"/>
        </w:rPr>
        <w:t xml:space="preserve"> 1</w:t>
      </w:r>
      <w:bookmarkEnd w:id="52"/>
    </w:p>
    <w:p w14:paraId="1EADB5D0" w14:textId="77777777" w:rsidR="00D81253" w:rsidRPr="00122197" w:rsidRDefault="00D81253" w:rsidP="006F5247">
      <w:pPr>
        <w:pStyle w:val="BodyText2"/>
        <w:jc w:val="center"/>
        <w:rPr>
          <w:rFonts w:asciiTheme="minorHAnsi" w:hAnsiTheme="minorHAnsi" w:cstheme="minorHAnsi"/>
          <w:szCs w:val="24"/>
        </w:rPr>
      </w:pPr>
      <w:r w:rsidRPr="00122197">
        <w:rPr>
          <w:rFonts w:asciiTheme="minorHAnsi" w:hAnsiTheme="minorHAnsi" w:cstheme="minorHAnsi"/>
          <w:szCs w:val="24"/>
        </w:rPr>
        <w:t>D</w:t>
      </w:r>
      <w:r w:rsidR="00B45FA3" w:rsidRPr="00122197">
        <w:rPr>
          <w:rFonts w:asciiTheme="minorHAnsi" w:hAnsiTheme="minorHAnsi" w:cstheme="minorHAnsi"/>
          <w:szCs w:val="24"/>
        </w:rPr>
        <w:t>efinitions</w:t>
      </w:r>
      <w:r w:rsidR="006F5247" w:rsidRPr="00122197">
        <w:rPr>
          <w:rFonts w:asciiTheme="minorHAnsi" w:hAnsiTheme="minorHAnsi" w:cstheme="minorHAnsi"/>
          <w:szCs w:val="24"/>
        </w:rPr>
        <w:t xml:space="preserve"> </w:t>
      </w:r>
      <w:r w:rsidR="00B45FA3" w:rsidRPr="00122197">
        <w:rPr>
          <w:rFonts w:asciiTheme="minorHAnsi" w:hAnsiTheme="minorHAnsi" w:cstheme="minorHAnsi"/>
          <w:szCs w:val="24"/>
        </w:rPr>
        <w:t>and indicators of abuse</w:t>
      </w:r>
    </w:p>
    <w:p w14:paraId="0924AC55" w14:textId="77777777" w:rsidR="00D81253" w:rsidRPr="00122197" w:rsidRDefault="00D81253" w:rsidP="008A11F8">
      <w:pPr>
        <w:rPr>
          <w:rFonts w:asciiTheme="minorHAnsi" w:hAnsiTheme="minorHAnsi" w:cstheme="minorHAnsi"/>
          <w:b/>
          <w:u w:val="single"/>
        </w:rPr>
      </w:pPr>
      <w:bookmarkStart w:id="53" w:name="_1._Neglect"/>
      <w:bookmarkEnd w:id="53"/>
      <w:r w:rsidRPr="00122197">
        <w:rPr>
          <w:rFonts w:asciiTheme="minorHAnsi" w:hAnsiTheme="minorHAnsi" w:cstheme="minorHAnsi"/>
          <w:b/>
        </w:rPr>
        <w:t>1. N</w:t>
      </w:r>
      <w:r w:rsidR="00B45FA3" w:rsidRPr="00122197">
        <w:rPr>
          <w:rFonts w:asciiTheme="minorHAnsi" w:hAnsiTheme="minorHAnsi" w:cstheme="minorHAnsi"/>
          <w:b/>
        </w:rPr>
        <w:t>eglect</w:t>
      </w:r>
    </w:p>
    <w:p w14:paraId="5EF3DC18" w14:textId="77777777" w:rsidR="00D81253" w:rsidRPr="00122197" w:rsidRDefault="00D81253" w:rsidP="00D81253">
      <w:pPr>
        <w:rPr>
          <w:rFonts w:asciiTheme="minorHAnsi" w:hAnsiTheme="minorHAnsi" w:cstheme="minorHAnsi"/>
          <w:szCs w:val="24"/>
        </w:rPr>
      </w:pPr>
      <w:r w:rsidRPr="00122197">
        <w:rPr>
          <w:rFonts w:asciiTheme="minorHAnsi" w:hAnsiTheme="minorHAnsi" w:cstheme="minorHAnsi"/>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122197">
        <w:rPr>
          <w:rFonts w:asciiTheme="minorHAnsi" w:hAnsiTheme="minorHAnsi" w:cstheme="minorHAnsi"/>
          <w:szCs w:val="24"/>
        </w:rPr>
        <w:t xml:space="preserve"> a parent or carer failing to: </w:t>
      </w:r>
    </w:p>
    <w:p w14:paraId="4C4F6CCB" w14:textId="0888441C" w:rsidR="00D81253" w:rsidRPr="00122197" w:rsidRDefault="00E37455" w:rsidP="00D81253">
      <w:pPr>
        <w:numPr>
          <w:ilvl w:val="0"/>
          <w:numId w:val="8"/>
        </w:numPr>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rovide adequate food, clothing and shelter (including exclu</w:t>
      </w:r>
      <w:r w:rsidRPr="00122197">
        <w:rPr>
          <w:rFonts w:asciiTheme="minorHAnsi" w:hAnsiTheme="minorHAnsi" w:cstheme="minorHAnsi"/>
          <w:szCs w:val="24"/>
        </w:rPr>
        <w:t>sion from home or abandonment)</w:t>
      </w:r>
    </w:p>
    <w:p w14:paraId="1E0D8D0D" w14:textId="15C43BA8" w:rsidR="00D81253" w:rsidRPr="00122197" w:rsidRDefault="00E37455" w:rsidP="00D81253">
      <w:pPr>
        <w:numPr>
          <w:ilvl w:val="0"/>
          <w:numId w:val="8"/>
        </w:numPr>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rotect a child from physic</w:t>
      </w:r>
      <w:r w:rsidRPr="00122197">
        <w:rPr>
          <w:rFonts w:asciiTheme="minorHAnsi" w:hAnsiTheme="minorHAnsi" w:cstheme="minorHAnsi"/>
          <w:szCs w:val="24"/>
        </w:rPr>
        <w:t>al and emotional harm or danger</w:t>
      </w:r>
    </w:p>
    <w:p w14:paraId="08E8F561" w14:textId="1EBE0513" w:rsidR="00D81253" w:rsidRPr="00122197" w:rsidRDefault="00E37455" w:rsidP="00D81253">
      <w:pPr>
        <w:numPr>
          <w:ilvl w:val="0"/>
          <w:numId w:val="8"/>
        </w:numPr>
        <w:rPr>
          <w:rFonts w:asciiTheme="minorHAnsi" w:hAnsiTheme="minorHAnsi" w:cstheme="minorHAnsi"/>
          <w:szCs w:val="24"/>
        </w:rPr>
      </w:pPr>
      <w:r w:rsidRPr="00122197">
        <w:rPr>
          <w:rFonts w:asciiTheme="minorHAnsi" w:hAnsiTheme="minorHAnsi" w:cstheme="minorHAnsi"/>
          <w:szCs w:val="24"/>
        </w:rPr>
        <w:t>e</w:t>
      </w:r>
      <w:r w:rsidR="00D81253" w:rsidRPr="00122197">
        <w:rPr>
          <w:rFonts w:asciiTheme="minorHAnsi" w:hAnsiTheme="minorHAnsi" w:cstheme="minorHAnsi"/>
          <w:szCs w:val="24"/>
        </w:rPr>
        <w:t>nsure adequate supervision (including the use of inadequate care-givers); or</w:t>
      </w:r>
    </w:p>
    <w:p w14:paraId="6C1A52EB" w14:textId="55780638" w:rsidR="00D81253" w:rsidRPr="00122197" w:rsidRDefault="00E37455" w:rsidP="00D81253">
      <w:pPr>
        <w:numPr>
          <w:ilvl w:val="0"/>
          <w:numId w:val="8"/>
        </w:numPr>
        <w:rPr>
          <w:rFonts w:asciiTheme="minorHAnsi" w:hAnsiTheme="minorHAnsi" w:cstheme="minorHAnsi"/>
          <w:szCs w:val="24"/>
        </w:rPr>
      </w:pPr>
      <w:r w:rsidRPr="00122197">
        <w:rPr>
          <w:rFonts w:asciiTheme="minorHAnsi" w:hAnsiTheme="minorHAnsi" w:cstheme="minorHAnsi"/>
          <w:szCs w:val="24"/>
        </w:rPr>
        <w:t>e</w:t>
      </w:r>
      <w:r w:rsidR="00D81253" w:rsidRPr="00122197">
        <w:rPr>
          <w:rFonts w:asciiTheme="minorHAnsi" w:hAnsiTheme="minorHAnsi" w:cstheme="minorHAnsi"/>
          <w:szCs w:val="24"/>
        </w:rPr>
        <w:t>nsure access to approp</w:t>
      </w:r>
      <w:r w:rsidRPr="00122197">
        <w:rPr>
          <w:rFonts w:asciiTheme="minorHAnsi" w:hAnsiTheme="minorHAnsi" w:cstheme="minorHAnsi"/>
          <w:szCs w:val="24"/>
        </w:rPr>
        <w:t>riate medical care or treatment</w:t>
      </w:r>
    </w:p>
    <w:p w14:paraId="48EBE28E" w14:textId="77777777" w:rsidR="00D81253" w:rsidRPr="00122197" w:rsidRDefault="00D81253" w:rsidP="00D81253">
      <w:pPr>
        <w:rPr>
          <w:rFonts w:asciiTheme="minorHAnsi" w:hAnsiTheme="minorHAnsi" w:cstheme="minorHAnsi"/>
          <w:szCs w:val="24"/>
        </w:rPr>
      </w:pPr>
      <w:r w:rsidRPr="00122197">
        <w:rPr>
          <w:rFonts w:asciiTheme="minorHAnsi" w:hAnsiTheme="minorHAnsi" w:cstheme="minorHAnsi"/>
          <w:szCs w:val="24"/>
        </w:rPr>
        <w:t>It may also include neglect of, or unresponsiveness to, a</w:t>
      </w:r>
      <w:r w:rsidR="006F5247" w:rsidRPr="00122197">
        <w:rPr>
          <w:rFonts w:asciiTheme="minorHAnsi" w:hAnsiTheme="minorHAnsi" w:cstheme="minorHAnsi"/>
          <w:szCs w:val="24"/>
        </w:rPr>
        <w:t xml:space="preserve"> child's basic emotional needs.</w:t>
      </w:r>
    </w:p>
    <w:p w14:paraId="1C5F2BB1"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The following may be indicators of neglect (this is not desig</w:t>
      </w:r>
      <w:r w:rsidR="006F5247" w:rsidRPr="00122197">
        <w:rPr>
          <w:rFonts w:asciiTheme="minorHAnsi" w:hAnsiTheme="minorHAnsi" w:cstheme="minorHAnsi"/>
          <w:szCs w:val="24"/>
        </w:rPr>
        <w:t>ned to be used as a checklist):</w:t>
      </w:r>
    </w:p>
    <w:p w14:paraId="0A1BF16E" w14:textId="5AE108BC"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constant hunger</w:t>
      </w:r>
    </w:p>
    <w:p w14:paraId="6D09D16A" w14:textId="7996E220"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 xml:space="preserve">tealing, </w:t>
      </w:r>
      <w:r w:rsidRPr="00122197">
        <w:rPr>
          <w:rFonts w:asciiTheme="minorHAnsi" w:hAnsiTheme="minorHAnsi" w:cstheme="minorHAnsi"/>
          <w:szCs w:val="24"/>
        </w:rPr>
        <w:t>scavenging and/or hoarding food</w:t>
      </w:r>
    </w:p>
    <w:p w14:paraId="2CB3C226" w14:textId="57A19193"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f</w:t>
      </w:r>
      <w:r w:rsidR="00D81253" w:rsidRPr="00122197">
        <w:rPr>
          <w:rFonts w:asciiTheme="minorHAnsi" w:hAnsiTheme="minorHAnsi" w:cstheme="minorHAnsi"/>
          <w:szCs w:val="24"/>
        </w:rPr>
        <w:t>re</w:t>
      </w:r>
      <w:r w:rsidRPr="00122197">
        <w:rPr>
          <w:rFonts w:asciiTheme="minorHAnsi" w:hAnsiTheme="minorHAnsi" w:cstheme="minorHAnsi"/>
          <w:szCs w:val="24"/>
        </w:rPr>
        <w:t>quent tiredness or listlessness</w:t>
      </w:r>
    </w:p>
    <w:p w14:paraId="072C025A" w14:textId="232A5537"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frequently dirty or unkempt</w:t>
      </w:r>
    </w:p>
    <w:p w14:paraId="3E62E24E" w14:textId="639356C6"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o</w:t>
      </w:r>
      <w:r w:rsidR="00D81253" w:rsidRPr="00122197">
        <w:rPr>
          <w:rFonts w:asciiTheme="minorHAnsi" w:hAnsiTheme="minorHAnsi" w:cstheme="minorHAnsi"/>
          <w:szCs w:val="24"/>
        </w:rPr>
        <w:t>ften poorly or inapp</w:t>
      </w:r>
      <w:r w:rsidRPr="00122197">
        <w:rPr>
          <w:rFonts w:asciiTheme="minorHAnsi" w:hAnsiTheme="minorHAnsi" w:cstheme="minorHAnsi"/>
          <w:szCs w:val="24"/>
        </w:rPr>
        <w:t>ropriately clad for the weather</w:t>
      </w:r>
    </w:p>
    <w:p w14:paraId="7290993C" w14:textId="4A08326F"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oor school atte</w:t>
      </w:r>
      <w:r w:rsidRPr="00122197">
        <w:rPr>
          <w:rFonts w:asciiTheme="minorHAnsi" w:hAnsiTheme="minorHAnsi" w:cstheme="minorHAnsi"/>
          <w:szCs w:val="24"/>
        </w:rPr>
        <w:t>ndance or often late for school</w:t>
      </w:r>
    </w:p>
    <w:p w14:paraId="305376E7" w14:textId="105FFBD6"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poor concentration</w:t>
      </w:r>
    </w:p>
    <w:p w14:paraId="0D05492C" w14:textId="1D51FE00"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ffection or attention s</w:t>
      </w:r>
      <w:r w:rsidRPr="00122197">
        <w:rPr>
          <w:rFonts w:asciiTheme="minorHAnsi" w:hAnsiTheme="minorHAnsi" w:cstheme="minorHAnsi"/>
          <w:szCs w:val="24"/>
        </w:rPr>
        <w:t>eeking behaviour</w:t>
      </w:r>
    </w:p>
    <w:p w14:paraId="1ED4DAE1" w14:textId="7BA4C592"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llnesses or i</w:t>
      </w:r>
      <w:r w:rsidRPr="00122197">
        <w:rPr>
          <w:rFonts w:asciiTheme="minorHAnsi" w:hAnsiTheme="minorHAnsi" w:cstheme="minorHAnsi"/>
          <w:szCs w:val="24"/>
        </w:rPr>
        <w:t>njuries that are left untreate</w:t>
      </w:r>
      <w:r w:rsidR="0034269B" w:rsidRPr="00122197">
        <w:rPr>
          <w:rFonts w:asciiTheme="minorHAnsi" w:hAnsiTheme="minorHAnsi" w:cstheme="minorHAnsi"/>
          <w:szCs w:val="24"/>
        </w:rPr>
        <w:t>d</w:t>
      </w:r>
    </w:p>
    <w:p w14:paraId="66DD9E90" w14:textId="49895B6D"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f</w:t>
      </w:r>
      <w:r w:rsidR="00D81253" w:rsidRPr="00122197">
        <w:rPr>
          <w:rFonts w:asciiTheme="minorHAnsi" w:hAnsiTheme="minorHAnsi" w:cstheme="minorHAnsi"/>
          <w:szCs w:val="24"/>
        </w:rPr>
        <w:t>ailure to achieve developmental milesto</w:t>
      </w:r>
      <w:r w:rsidRPr="00122197">
        <w:rPr>
          <w:rFonts w:asciiTheme="minorHAnsi" w:hAnsiTheme="minorHAnsi" w:cstheme="minorHAnsi"/>
          <w:szCs w:val="24"/>
        </w:rPr>
        <w:t>nes, for example growth, weight</w:t>
      </w:r>
    </w:p>
    <w:p w14:paraId="5F18D653" w14:textId="75B6F9A8" w:rsidR="00D81253" w:rsidRPr="00122197" w:rsidRDefault="00E37455" w:rsidP="00382F7F">
      <w:pPr>
        <w:numPr>
          <w:ilvl w:val="0"/>
          <w:numId w:val="9"/>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f</w:t>
      </w:r>
      <w:r w:rsidR="00D81253" w:rsidRPr="00122197">
        <w:rPr>
          <w:rFonts w:asciiTheme="minorHAnsi" w:hAnsiTheme="minorHAnsi" w:cstheme="minorHAnsi"/>
          <w:szCs w:val="24"/>
        </w:rPr>
        <w:t>ailure to dev</w:t>
      </w:r>
      <w:r w:rsidRPr="00122197">
        <w:rPr>
          <w:rFonts w:asciiTheme="minorHAnsi" w:hAnsiTheme="minorHAnsi" w:cstheme="minorHAnsi"/>
          <w:szCs w:val="24"/>
        </w:rPr>
        <w:t>elop intellectually or socially</w:t>
      </w:r>
    </w:p>
    <w:p w14:paraId="56E30A17" w14:textId="4B072E28" w:rsidR="00D81253" w:rsidRPr="00122197" w:rsidRDefault="00E37455" w:rsidP="00382F7F">
      <w:pPr>
        <w:numPr>
          <w:ilvl w:val="0"/>
          <w:numId w:val="9"/>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r</w:t>
      </w:r>
      <w:r w:rsidR="00D81253" w:rsidRPr="00122197">
        <w:rPr>
          <w:rFonts w:asciiTheme="minorHAnsi" w:hAnsiTheme="minorHAnsi" w:cstheme="minorHAnsi"/>
          <w:szCs w:val="24"/>
        </w:rPr>
        <w:t>esponsibility for activity that is not age appropriate such as cooking</w:t>
      </w:r>
      <w:r w:rsidRPr="00122197">
        <w:rPr>
          <w:rFonts w:asciiTheme="minorHAnsi" w:hAnsiTheme="minorHAnsi" w:cstheme="minorHAnsi"/>
          <w:szCs w:val="24"/>
        </w:rPr>
        <w:t>, ironing, caring for siblings</w:t>
      </w:r>
    </w:p>
    <w:p w14:paraId="5F06E953" w14:textId="5319E9B8" w:rsidR="00D81253" w:rsidRPr="00122197" w:rsidRDefault="00E37455" w:rsidP="00382F7F">
      <w:pPr>
        <w:numPr>
          <w:ilvl w:val="0"/>
          <w:numId w:val="9"/>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he child is regularly not collected or received from school; or</w:t>
      </w:r>
    </w:p>
    <w:p w14:paraId="418D993D" w14:textId="4F114010" w:rsidR="006F5247" w:rsidRPr="00122197" w:rsidRDefault="00E37455" w:rsidP="00D81253">
      <w:pPr>
        <w:numPr>
          <w:ilvl w:val="0"/>
          <w:numId w:val="9"/>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he child is left at home alone or with inappropriate carer</w:t>
      </w:r>
    </w:p>
    <w:p w14:paraId="703C9565" w14:textId="77777777" w:rsidR="006F5247" w:rsidRPr="00122197" w:rsidRDefault="006F5247" w:rsidP="00D81253">
      <w:pPr>
        <w:autoSpaceDE w:val="0"/>
        <w:autoSpaceDN w:val="0"/>
        <w:adjustRightInd w:val="0"/>
        <w:rPr>
          <w:rFonts w:asciiTheme="minorHAnsi" w:hAnsiTheme="minorHAnsi" w:cstheme="minorHAnsi"/>
          <w:szCs w:val="24"/>
        </w:rPr>
      </w:pPr>
    </w:p>
    <w:p w14:paraId="5F3C3488"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lastRenderedPageBreak/>
        <w:t>2</w:t>
      </w:r>
      <w:r w:rsidRPr="00122197">
        <w:rPr>
          <w:rFonts w:asciiTheme="minorHAnsi" w:hAnsiTheme="minorHAnsi" w:cstheme="minorHAnsi"/>
        </w:rPr>
        <w:t xml:space="preserve">. </w:t>
      </w:r>
      <w:r w:rsidRPr="00122197">
        <w:rPr>
          <w:rFonts w:asciiTheme="minorHAnsi" w:hAnsiTheme="minorHAnsi" w:cstheme="minorHAnsi"/>
          <w:b/>
        </w:rPr>
        <w:t>P</w:t>
      </w:r>
      <w:r w:rsidR="00B45FA3" w:rsidRPr="00122197">
        <w:rPr>
          <w:rFonts w:asciiTheme="minorHAnsi" w:hAnsiTheme="minorHAnsi" w:cstheme="minorHAnsi"/>
          <w:b/>
        </w:rPr>
        <w:t>hysical</w:t>
      </w:r>
      <w:r w:rsidRPr="00122197">
        <w:rPr>
          <w:rFonts w:asciiTheme="minorHAnsi" w:hAnsiTheme="minorHAnsi" w:cstheme="minorHAnsi"/>
          <w:b/>
        </w:rPr>
        <w:t xml:space="preserve"> </w:t>
      </w:r>
      <w:r w:rsidR="00B45FA3" w:rsidRPr="00122197">
        <w:rPr>
          <w:rFonts w:asciiTheme="minorHAnsi" w:hAnsiTheme="minorHAnsi" w:cstheme="minorHAnsi"/>
          <w:b/>
        </w:rPr>
        <w:t>abuse</w:t>
      </w:r>
    </w:p>
    <w:p w14:paraId="23B83487" w14:textId="77777777" w:rsidR="00D81253" w:rsidRPr="00122197" w:rsidRDefault="00D81253" w:rsidP="00D81253">
      <w:pPr>
        <w:rPr>
          <w:rFonts w:asciiTheme="minorHAnsi" w:hAnsiTheme="minorHAnsi" w:cstheme="minorHAnsi"/>
          <w:bCs/>
          <w:szCs w:val="24"/>
        </w:rPr>
      </w:pPr>
      <w:r w:rsidRPr="00122197">
        <w:rPr>
          <w:rFonts w:asciiTheme="minorHAnsi" w:hAnsiTheme="minorHAnsi" w:cstheme="minorHAnsi"/>
          <w:bCs/>
          <w:szCs w:val="24"/>
          <w:lang w:val="en-US"/>
        </w:rPr>
        <w:t xml:space="preserve">Physical abuse </w:t>
      </w:r>
      <w:r w:rsidRPr="00122197">
        <w:rPr>
          <w:rFonts w:asciiTheme="minorHAnsi" w:hAnsiTheme="minorHAnsi" w:cstheme="minorHAnsi"/>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122197">
        <w:rPr>
          <w:rFonts w:asciiTheme="minorHAnsi" w:hAnsiTheme="minorHAnsi" w:cstheme="minorHAnsi"/>
          <w:bCs/>
          <w:szCs w:val="24"/>
        </w:rPr>
        <w:t>ly induces, illness in a child.</w:t>
      </w:r>
    </w:p>
    <w:p w14:paraId="6CC3E0D4"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The following may be indicators of physical abuse (this is not desig</w:t>
      </w:r>
      <w:r w:rsidR="006F5247" w:rsidRPr="00122197">
        <w:rPr>
          <w:rFonts w:asciiTheme="minorHAnsi" w:hAnsiTheme="minorHAnsi" w:cstheme="minorHAnsi"/>
          <w:szCs w:val="24"/>
        </w:rPr>
        <w:t>ned to be used as a checklist):</w:t>
      </w:r>
    </w:p>
    <w:p w14:paraId="3195114A" w14:textId="7074A0F7"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m</w:t>
      </w:r>
      <w:r w:rsidR="00D81253" w:rsidRPr="00122197">
        <w:rPr>
          <w:rFonts w:asciiTheme="minorHAnsi" w:hAnsiTheme="minorHAnsi" w:cstheme="minorHAnsi"/>
          <w:szCs w:val="24"/>
        </w:rPr>
        <w:t>ultiple bruises i</w:t>
      </w:r>
      <w:r w:rsidRPr="00122197">
        <w:rPr>
          <w:rFonts w:asciiTheme="minorHAnsi" w:hAnsiTheme="minorHAnsi" w:cstheme="minorHAnsi"/>
          <w:szCs w:val="24"/>
        </w:rPr>
        <w:t>n clusters, or of uniform shape</w:t>
      </w:r>
    </w:p>
    <w:p w14:paraId="3EC5097E" w14:textId="57AD7E28"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br</w:t>
      </w:r>
      <w:r w:rsidR="00D81253" w:rsidRPr="00122197">
        <w:rPr>
          <w:rFonts w:asciiTheme="minorHAnsi" w:hAnsiTheme="minorHAnsi" w:cstheme="minorHAnsi"/>
          <w:szCs w:val="24"/>
        </w:rPr>
        <w:t>uises that carry an im</w:t>
      </w:r>
      <w:r w:rsidRPr="00122197">
        <w:rPr>
          <w:rFonts w:asciiTheme="minorHAnsi" w:hAnsiTheme="minorHAnsi" w:cstheme="minorHAnsi"/>
          <w:szCs w:val="24"/>
        </w:rPr>
        <w:t>print, such as a hand or a belt</w:t>
      </w:r>
    </w:p>
    <w:p w14:paraId="2809F6CC" w14:textId="5895751A"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bite marks</w:t>
      </w:r>
    </w:p>
    <w:p w14:paraId="214DC9A7" w14:textId="3A2F1C51"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round burn marks</w:t>
      </w:r>
    </w:p>
    <w:p w14:paraId="403DC178" w14:textId="32C322B5"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m</w:t>
      </w:r>
      <w:r w:rsidR="00D81253" w:rsidRPr="00122197">
        <w:rPr>
          <w:rFonts w:asciiTheme="minorHAnsi" w:hAnsiTheme="minorHAnsi" w:cstheme="minorHAnsi"/>
          <w:szCs w:val="24"/>
        </w:rPr>
        <w:t xml:space="preserve">ultiple burn marks and burns on unusual areas of the body such as </w:t>
      </w:r>
      <w:r w:rsidRPr="00122197">
        <w:rPr>
          <w:rFonts w:asciiTheme="minorHAnsi" w:hAnsiTheme="minorHAnsi" w:cstheme="minorHAnsi"/>
          <w:szCs w:val="24"/>
        </w:rPr>
        <w:t>the back, shoulders or buttocks</w:t>
      </w:r>
    </w:p>
    <w:p w14:paraId="1C33DC1B" w14:textId="79CAA536"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n injury that is not co</w:t>
      </w:r>
      <w:r w:rsidRPr="00122197">
        <w:rPr>
          <w:rFonts w:asciiTheme="minorHAnsi" w:hAnsiTheme="minorHAnsi" w:cstheme="minorHAnsi"/>
          <w:szCs w:val="24"/>
        </w:rPr>
        <w:t>nsistent with the account given</w:t>
      </w:r>
    </w:p>
    <w:p w14:paraId="0C8FC48A" w14:textId="405B3B00"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c</w:t>
      </w:r>
      <w:r w:rsidR="00D81253" w:rsidRPr="00122197">
        <w:rPr>
          <w:rFonts w:asciiTheme="minorHAnsi" w:hAnsiTheme="minorHAnsi" w:cstheme="minorHAnsi"/>
          <w:szCs w:val="24"/>
        </w:rPr>
        <w:t>hanging or different acc</w:t>
      </w:r>
      <w:r w:rsidRPr="00122197">
        <w:rPr>
          <w:rFonts w:asciiTheme="minorHAnsi" w:hAnsiTheme="minorHAnsi" w:cstheme="minorHAnsi"/>
          <w:szCs w:val="24"/>
        </w:rPr>
        <w:t>ounts of how an injury occurred</w:t>
      </w:r>
    </w:p>
    <w:p w14:paraId="0273959D" w14:textId="5FD85ECD"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bald patches</w:t>
      </w:r>
    </w:p>
    <w:p w14:paraId="273F5358" w14:textId="703CD03E"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ymptoms of drug or al</w:t>
      </w:r>
      <w:r w:rsidRPr="00122197">
        <w:rPr>
          <w:rFonts w:asciiTheme="minorHAnsi" w:hAnsiTheme="minorHAnsi" w:cstheme="minorHAnsi"/>
          <w:szCs w:val="24"/>
        </w:rPr>
        <w:t>cohol intoxication or poisoning</w:t>
      </w:r>
    </w:p>
    <w:p w14:paraId="436D305C" w14:textId="68439E07"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u</w:t>
      </w:r>
      <w:r w:rsidR="00D81253" w:rsidRPr="00122197">
        <w:rPr>
          <w:rFonts w:asciiTheme="minorHAnsi" w:hAnsiTheme="minorHAnsi" w:cstheme="minorHAnsi"/>
          <w:szCs w:val="24"/>
        </w:rPr>
        <w:t xml:space="preserve">naccountable covering of limbs, even </w:t>
      </w:r>
      <w:r w:rsidRPr="00122197">
        <w:rPr>
          <w:rFonts w:asciiTheme="minorHAnsi" w:hAnsiTheme="minorHAnsi" w:cstheme="minorHAnsi"/>
          <w:szCs w:val="24"/>
        </w:rPr>
        <w:t>in hot weather</w:t>
      </w:r>
    </w:p>
    <w:p w14:paraId="4EE51EA6" w14:textId="1ABEEB4F"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f</w:t>
      </w:r>
      <w:r w:rsidR="00D81253" w:rsidRPr="00122197">
        <w:rPr>
          <w:rFonts w:asciiTheme="minorHAnsi" w:hAnsiTheme="minorHAnsi" w:cstheme="minorHAnsi"/>
          <w:szCs w:val="24"/>
        </w:rPr>
        <w:t xml:space="preserve">ear of going </w:t>
      </w:r>
      <w:r w:rsidRPr="00122197">
        <w:rPr>
          <w:rFonts w:asciiTheme="minorHAnsi" w:hAnsiTheme="minorHAnsi" w:cstheme="minorHAnsi"/>
          <w:szCs w:val="24"/>
        </w:rPr>
        <w:t>home or parents being contacted</w:t>
      </w:r>
    </w:p>
    <w:p w14:paraId="46D5AF5B" w14:textId="229697DC"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fear of medical help</w:t>
      </w:r>
    </w:p>
    <w:p w14:paraId="0EB502DD" w14:textId="25970078"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fear of changing for PE</w:t>
      </w:r>
    </w:p>
    <w:p w14:paraId="513B92BA" w14:textId="5D905316" w:rsidR="00D81253" w:rsidRPr="00122197" w:rsidRDefault="00E37455" w:rsidP="00382F7F">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nexplicable fe</w:t>
      </w:r>
      <w:r w:rsidRPr="00122197">
        <w:rPr>
          <w:rFonts w:asciiTheme="minorHAnsi" w:hAnsiTheme="minorHAnsi" w:cstheme="minorHAnsi"/>
          <w:szCs w:val="24"/>
        </w:rPr>
        <w:t>ar of adults or over-compliance</w:t>
      </w:r>
    </w:p>
    <w:p w14:paraId="7578DD7B" w14:textId="6A4F7F98" w:rsidR="00D81253" w:rsidRPr="00122197" w:rsidRDefault="00E37455" w:rsidP="005C245E">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v</w:t>
      </w:r>
      <w:r w:rsidR="00D81253" w:rsidRPr="00122197">
        <w:rPr>
          <w:rFonts w:asciiTheme="minorHAnsi" w:hAnsiTheme="minorHAnsi" w:cstheme="minorHAnsi"/>
          <w:szCs w:val="24"/>
        </w:rPr>
        <w:t>iolence or aggression towards others including bullying; or</w:t>
      </w:r>
    </w:p>
    <w:p w14:paraId="38D5B7D0" w14:textId="533A65A6" w:rsidR="00D81253" w:rsidRPr="00122197" w:rsidRDefault="00E37455" w:rsidP="005C245E">
      <w:pPr>
        <w:numPr>
          <w:ilvl w:val="0"/>
          <w:numId w:val="12"/>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isolation from peers</w:t>
      </w:r>
    </w:p>
    <w:p w14:paraId="79F9716A" w14:textId="77777777" w:rsidR="00616540" w:rsidRPr="00122197"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
    <w:p w14:paraId="7180DAF4" w14:textId="107E2FA4" w:rsidR="00616540" w:rsidRPr="00122197"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
    <w:p w14:paraId="7B5BB263" w14:textId="370FFCDC" w:rsidR="00E37455" w:rsidRPr="00122197" w:rsidRDefault="00E37455"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
    <w:p w14:paraId="775CAEC2" w14:textId="2B8C351B" w:rsidR="00616540" w:rsidRPr="00122197"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
    <w:p w14:paraId="3CDE0C6C" w14:textId="77777777" w:rsidR="00011E61" w:rsidRPr="00122197" w:rsidRDefault="00011E61"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p>
    <w:p w14:paraId="496350FC" w14:textId="77777777" w:rsidR="009376A4" w:rsidRDefault="009376A4"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p w14:paraId="39A94CE0" w14:textId="33F1414F" w:rsidR="00D81253" w:rsidRPr="00122197"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r w:rsidRPr="00122197">
        <w:rPr>
          <w:rFonts w:asciiTheme="minorHAnsi" w:hAnsiTheme="minorHAnsi" w:cstheme="minorHAnsi"/>
          <w:sz w:val="24"/>
          <w:szCs w:val="24"/>
        </w:rPr>
        <w:lastRenderedPageBreak/>
        <w:t>3. S</w:t>
      </w:r>
      <w:r w:rsidR="00B45FA3" w:rsidRPr="00122197">
        <w:rPr>
          <w:rFonts w:asciiTheme="minorHAnsi" w:hAnsiTheme="minorHAnsi" w:cstheme="minorHAnsi"/>
          <w:sz w:val="24"/>
          <w:szCs w:val="24"/>
        </w:rPr>
        <w:t>exual</w:t>
      </w:r>
      <w:r w:rsidRPr="00122197">
        <w:rPr>
          <w:rFonts w:asciiTheme="minorHAnsi" w:hAnsiTheme="minorHAnsi" w:cstheme="minorHAnsi"/>
          <w:sz w:val="24"/>
          <w:szCs w:val="24"/>
        </w:rPr>
        <w:t xml:space="preserve"> </w:t>
      </w:r>
      <w:r w:rsidR="00B45FA3" w:rsidRPr="00122197">
        <w:rPr>
          <w:rFonts w:asciiTheme="minorHAnsi" w:hAnsiTheme="minorHAnsi" w:cstheme="minorHAnsi"/>
          <w:sz w:val="24"/>
          <w:szCs w:val="24"/>
        </w:rPr>
        <w:t>abuse</w:t>
      </w:r>
    </w:p>
    <w:p w14:paraId="2EF705B8" w14:textId="77777777" w:rsidR="00F0069E" w:rsidRPr="00122197"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Sexual abuse involves forcing or enticing a child or young person to take part in sexual activities, </w:t>
      </w:r>
      <w:r w:rsidRPr="00122197">
        <w:rPr>
          <w:rFonts w:asciiTheme="minorHAnsi" w:hAnsiTheme="minorHAnsi" w:cstheme="minorHAnsi"/>
          <w:b w:val="0"/>
          <w:iCs/>
          <w:sz w:val="24"/>
          <w:szCs w:val="24"/>
        </w:rPr>
        <w:t>not necessarily involving a high level of violence,</w:t>
      </w:r>
      <w:r w:rsidRPr="00122197">
        <w:rPr>
          <w:rFonts w:asciiTheme="minorHAnsi" w:hAnsiTheme="minorHAnsi" w:cstheme="minorHAnsi"/>
          <w:b w:val="0"/>
          <w:sz w:val="24"/>
          <w:szCs w:val="24"/>
        </w:rPr>
        <w:t xml:space="preserve"> whether or not the child is aware of what is happening.  The activities may involve physical contact, including assault by penetration (for example, rape or oral sex) or </w:t>
      </w:r>
      <w:r w:rsidRPr="00122197">
        <w:rPr>
          <w:rFonts w:asciiTheme="minorHAnsi" w:hAnsiTheme="minorHAnsi" w:cstheme="minorHAnsi"/>
          <w:b w:val="0"/>
          <w:iCs/>
          <w:sz w:val="24"/>
          <w:szCs w:val="24"/>
        </w:rPr>
        <w:t>non-penetrative acts such as masturbation, kissing, rubbing and touching outside of clothing</w:t>
      </w:r>
      <w:r w:rsidRPr="00122197">
        <w:rPr>
          <w:rFonts w:asciiTheme="minorHAnsi" w:hAnsiTheme="minorHAnsi" w:cstheme="minorHAnsi"/>
          <w:b w:val="0"/>
          <w:i/>
          <w:sz w:val="24"/>
          <w:szCs w:val="24"/>
        </w:rPr>
        <w:t xml:space="preserve">.  </w:t>
      </w:r>
      <w:r w:rsidRPr="00122197">
        <w:rPr>
          <w:rFonts w:asciiTheme="minorHAnsi" w:hAnsiTheme="minorHAnsi" w:cstheme="minorHAnsi"/>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122197">
        <w:rPr>
          <w:rFonts w:asciiTheme="minorHAnsi" w:hAnsiTheme="minorHAnsi" w:cstheme="minorHAnsi"/>
          <w:b w:val="0"/>
          <w:iCs/>
          <w:sz w:val="24"/>
          <w:szCs w:val="24"/>
        </w:rPr>
        <w:t>or grooming a child in preparation for abuse (including via the internet).  Sexual abuse is not solely perpetrated by adult males.  Women can also commit act of sexual abuse, as can other children.</w:t>
      </w:r>
    </w:p>
    <w:p w14:paraId="55A31D3D"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The following may be indicators of sexual abuse (this is not desig</w:t>
      </w:r>
      <w:r w:rsidR="00F0069E" w:rsidRPr="00122197">
        <w:rPr>
          <w:rFonts w:asciiTheme="minorHAnsi" w:hAnsiTheme="minorHAnsi" w:cstheme="minorHAnsi"/>
          <w:szCs w:val="24"/>
        </w:rPr>
        <w:t>ned to be used as a checklist):</w:t>
      </w:r>
    </w:p>
    <w:p w14:paraId="6DA58C3E" w14:textId="408D00ED"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s</w:t>
      </w:r>
      <w:r w:rsidR="00D81253" w:rsidRPr="00122197">
        <w:rPr>
          <w:rFonts w:asciiTheme="minorHAnsi" w:hAnsiTheme="minorHAnsi" w:cstheme="minorHAnsi"/>
          <w:b w:val="0"/>
          <w:sz w:val="24"/>
          <w:szCs w:val="24"/>
        </w:rPr>
        <w:t>exually explicit play or behaviour</w:t>
      </w:r>
      <w:r w:rsidRPr="00122197">
        <w:rPr>
          <w:rFonts w:asciiTheme="minorHAnsi" w:hAnsiTheme="minorHAnsi" w:cstheme="minorHAnsi"/>
          <w:b w:val="0"/>
          <w:sz w:val="24"/>
          <w:szCs w:val="24"/>
        </w:rPr>
        <w:t xml:space="preserve"> or age-inappropriate knowledge</w:t>
      </w:r>
    </w:p>
    <w:p w14:paraId="030213A0" w14:textId="15918992"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w:t>
      </w:r>
      <w:r w:rsidR="00D81253" w:rsidRPr="00122197">
        <w:rPr>
          <w:rFonts w:asciiTheme="minorHAnsi" w:hAnsiTheme="minorHAnsi" w:cstheme="minorHAnsi"/>
          <w:b w:val="0"/>
          <w:sz w:val="24"/>
          <w:szCs w:val="24"/>
        </w:rPr>
        <w:t>nal or vaginal dis</w:t>
      </w:r>
      <w:r w:rsidRPr="00122197">
        <w:rPr>
          <w:rFonts w:asciiTheme="minorHAnsi" w:hAnsiTheme="minorHAnsi" w:cstheme="minorHAnsi"/>
          <w:b w:val="0"/>
          <w:sz w:val="24"/>
          <w:szCs w:val="24"/>
        </w:rPr>
        <w:t>charge, soreness or scratching</w:t>
      </w:r>
    </w:p>
    <w:p w14:paraId="01B78039" w14:textId="3C5C7729"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reluctance to go home</w:t>
      </w:r>
    </w:p>
    <w:p w14:paraId="77BECCCB" w14:textId="317B1D95"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w:t>
      </w:r>
      <w:r w:rsidR="00D81253" w:rsidRPr="00122197">
        <w:rPr>
          <w:rFonts w:asciiTheme="minorHAnsi" w:hAnsiTheme="minorHAnsi" w:cstheme="minorHAnsi"/>
          <w:b w:val="0"/>
          <w:sz w:val="24"/>
          <w:szCs w:val="24"/>
        </w:rPr>
        <w:t>nab</w:t>
      </w:r>
      <w:r w:rsidRPr="00122197">
        <w:rPr>
          <w:rFonts w:asciiTheme="minorHAnsi" w:hAnsiTheme="minorHAnsi" w:cstheme="minorHAnsi"/>
          <w:b w:val="0"/>
          <w:sz w:val="24"/>
          <w:szCs w:val="24"/>
        </w:rPr>
        <w:t>ility to concentrate, tiredness</w:t>
      </w:r>
    </w:p>
    <w:p w14:paraId="6DC38086" w14:textId="1D2C8F8A"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refusal to communicate</w:t>
      </w:r>
    </w:p>
    <w:p w14:paraId="002685E7" w14:textId="164D3010"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w:t>
      </w:r>
      <w:r w:rsidR="00D81253" w:rsidRPr="00122197">
        <w:rPr>
          <w:rFonts w:asciiTheme="minorHAnsi" w:hAnsiTheme="minorHAnsi" w:cstheme="minorHAnsi"/>
          <w:b w:val="0"/>
          <w:sz w:val="24"/>
          <w:szCs w:val="24"/>
        </w:rPr>
        <w:t>hrush, persistent complaint</w:t>
      </w:r>
      <w:r w:rsidRPr="00122197">
        <w:rPr>
          <w:rFonts w:asciiTheme="minorHAnsi" w:hAnsiTheme="minorHAnsi" w:cstheme="minorHAnsi"/>
          <w:b w:val="0"/>
          <w:sz w:val="24"/>
          <w:szCs w:val="24"/>
        </w:rPr>
        <w:t>s of stomach disorders or pains</w:t>
      </w:r>
    </w:p>
    <w:p w14:paraId="60EB8DB6" w14:textId="6605CBA6"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e</w:t>
      </w:r>
      <w:r w:rsidR="00D81253" w:rsidRPr="00122197">
        <w:rPr>
          <w:rFonts w:asciiTheme="minorHAnsi" w:hAnsiTheme="minorHAnsi" w:cstheme="minorHAnsi"/>
          <w:b w:val="0"/>
          <w:sz w:val="24"/>
          <w:szCs w:val="24"/>
        </w:rPr>
        <w:t>ating disorders, for examp</w:t>
      </w:r>
      <w:r w:rsidRPr="00122197">
        <w:rPr>
          <w:rFonts w:asciiTheme="minorHAnsi" w:hAnsiTheme="minorHAnsi" w:cstheme="minorHAnsi"/>
          <w:b w:val="0"/>
          <w:sz w:val="24"/>
          <w:szCs w:val="24"/>
        </w:rPr>
        <w:t>le anorexia nervosa and bulimia</w:t>
      </w:r>
    </w:p>
    <w:p w14:paraId="47A8720F" w14:textId="119E8C9E"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w:t>
      </w:r>
      <w:r w:rsidR="00D81253" w:rsidRPr="00122197">
        <w:rPr>
          <w:rFonts w:asciiTheme="minorHAnsi" w:hAnsiTheme="minorHAnsi" w:cstheme="minorHAnsi"/>
          <w:b w:val="0"/>
          <w:sz w:val="24"/>
          <w:szCs w:val="24"/>
        </w:rPr>
        <w:t>ttention seeking behaviour, s</w:t>
      </w:r>
      <w:r w:rsidRPr="00122197">
        <w:rPr>
          <w:rFonts w:asciiTheme="minorHAnsi" w:hAnsiTheme="minorHAnsi" w:cstheme="minorHAnsi"/>
          <w:b w:val="0"/>
          <w:sz w:val="24"/>
          <w:szCs w:val="24"/>
        </w:rPr>
        <w:t>elf-mutilation, substance abuse</w:t>
      </w:r>
    </w:p>
    <w:p w14:paraId="242C83BD" w14:textId="04424089"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w:t>
      </w:r>
      <w:r w:rsidR="00D81253" w:rsidRPr="00122197">
        <w:rPr>
          <w:rFonts w:asciiTheme="minorHAnsi" w:hAnsiTheme="minorHAnsi" w:cstheme="minorHAnsi"/>
          <w:b w:val="0"/>
          <w:sz w:val="24"/>
          <w:szCs w:val="24"/>
        </w:rPr>
        <w:t>ggressive behaviour including s</w:t>
      </w:r>
      <w:r w:rsidRPr="00122197">
        <w:rPr>
          <w:rFonts w:asciiTheme="minorHAnsi" w:hAnsiTheme="minorHAnsi" w:cstheme="minorHAnsi"/>
          <w:b w:val="0"/>
          <w:sz w:val="24"/>
          <w:szCs w:val="24"/>
        </w:rPr>
        <w:t>exual harassment or molestation</w:t>
      </w:r>
    </w:p>
    <w:p w14:paraId="5AC6BEC7" w14:textId="38BDE218"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unusual compliance</w:t>
      </w:r>
    </w:p>
    <w:p w14:paraId="1591BF53" w14:textId="3E39F8E1"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w:t>
      </w:r>
      <w:r w:rsidR="00D81253" w:rsidRPr="00122197">
        <w:rPr>
          <w:rFonts w:asciiTheme="minorHAnsi" w:hAnsiTheme="minorHAnsi" w:cstheme="minorHAnsi"/>
          <w:b w:val="0"/>
          <w:sz w:val="24"/>
          <w:szCs w:val="24"/>
        </w:rPr>
        <w:t>egressi</w:t>
      </w:r>
      <w:r w:rsidRPr="00122197">
        <w:rPr>
          <w:rFonts w:asciiTheme="minorHAnsi" w:hAnsiTheme="minorHAnsi" w:cstheme="minorHAnsi"/>
          <w:b w:val="0"/>
          <w:sz w:val="24"/>
          <w:szCs w:val="24"/>
        </w:rPr>
        <w:t>ve behaviour, enuresis, soiling</w:t>
      </w:r>
    </w:p>
    <w:p w14:paraId="13657D44" w14:textId="5B906CAE"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f</w:t>
      </w:r>
      <w:r w:rsidR="00D81253" w:rsidRPr="00122197">
        <w:rPr>
          <w:rFonts w:asciiTheme="minorHAnsi" w:hAnsiTheme="minorHAnsi" w:cstheme="minorHAnsi"/>
          <w:b w:val="0"/>
          <w:sz w:val="24"/>
          <w:szCs w:val="24"/>
        </w:rPr>
        <w:t xml:space="preserve">requent or open masturbation, </w:t>
      </w:r>
      <w:r w:rsidRPr="00122197">
        <w:rPr>
          <w:rFonts w:asciiTheme="minorHAnsi" w:hAnsiTheme="minorHAnsi" w:cstheme="minorHAnsi"/>
          <w:b w:val="0"/>
          <w:sz w:val="24"/>
          <w:szCs w:val="24"/>
        </w:rPr>
        <w:t>touching others inappropriately</w:t>
      </w:r>
    </w:p>
    <w:p w14:paraId="37835054" w14:textId="6A98928A"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d</w:t>
      </w:r>
      <w:r w:rsidR="00D81253" w:rsidRPr="00122197">
        <w:rPr>
          <w:rFonts w:asciiTheme="minorHAnsi" w:hAnsiTheme="minorHAnsi" w:cstheme="minorHAnsi"/>
          <w:b w:val="0"/>
          <w:sz w:val="24"/>
          <w:szCs w:val="24"/>
        </w:rPr>
        <w:t>epression, withdrawal</w:t>
      </w:r>
      <w:r w:rsidRPr="00122197">
        <w:rPr>
          <w:rFonts w:asciiTheme="minorHAnsi" w:hAnsiTheme="minorHAnsi" w:cstheme="minorHAnsi"/>
          <w:b w:val="0"/>
          <w:sz w:val="24"/>
          <w:szCs w:val="24"/>
        </w:rPr>
        <w:t>, isolation from peer group</w:t>
      </w:r>
    </w:p>
    <w:p w14:paraId="43AD69F4" w14:textId="30913D3E"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w:t>
      </w:r>
      <w:r w:rsidR="00D81253" w:rsidRPr="00122197">
        <w:rPr>
          <w:rFonts w:asciiTheme="minorHAnsi" w:hAnsiTheme="minorHAnsi" w:cstheme="minorHAnsi"/>
          <w:b w:val="0"/>
          <w:sz w:val="24"/>
          <w:szCs w:val="24"/>
        </w:rPr>
        <w:t>eluctance to undress for PE or swimming; or</w:t>
      </w:r>
    </w:p>
    <w:p w14:paraId="6EC67B65" w14:textId="5872733A"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b</w:t>
      </w:r>
      <w:r w:rsidR="00D81253" w:rsidRPr="00122197">
        <w:rPr>
          <w:rFonts w:asciiTheme="minorHAnsi" w:hAnsiTheme="minorHAnsi" w:cstheme="minorHAnsi"/>
          <w:b w:val="0"/>
          <w:sz w:val="24"/>
          <w:szCs w:val="24"/>
        </w:rPr>
        <w:t>ruises o</w:t>
      </w:r>
      <w:r w:rsidRPr="00122197">
        <w:rPr>
          <w:rFonts w:asciiTheme="minorHAnsi" w:hAnsiTheme="minorHAnsi" w:cstheme="minorHAnsi"/>
          <w:b w:val="0"/>
          <w:sz w:val="24"/>
          <w:szCs w:val="24"/>
        </w:rPr>
        <w:t>r scratches in the genital area</w:t>
      </w:r>
    </w:p>
    <w:p w14:paraId="4F78D604" w14:textId="77777777" w:rsidR="00F357D1" w:rsidRPr="00122197" w:rsidRDefault="00F357D1">
      <w:pPr>
        <w:rPr>
          <w:rFonts w:asciiTheme="minorHAnsi" w:hAnsiTheme="minorHAnsi" w:cstheme="minorHAnsi"/>
          <w:szCs w:val="24"/>
        </w:rPr>
      </w:pPr>
    </w:p>
    <w:p w14:paraId="69B728E6" w14:textId="77777777" w:rsidR="00F357D1" w:rsidRPr="00122197" w:rsidRDefault="00F357D1">
      <w:pPr>
        <w:rPr>
          <w:rFonts w:asciiTheme="minorHAnsi" w:hAnsiTheme="minorHAnsi" w:cstheme="minorHAnsi"/>
          <w:szCs w:val="24"/>
        </w:rPr>
      </w:pPr>
    </w:p>
    <w:p w14:paraId="32A8EA67" w14:textId="77777777" w:rsidR="00D9669C" w:rsidRPr="00122197" w:rsidRDefault="00D9669C">
      <w:pPr>
        <w:rPr>
          <w:rFonts w:asciiTheme="minorHAnsi" w:hAnsiTheme="minorHAnsi" w:cstheme="minorHAnsi"/>
          <w:szCs w:val="24"/>
        </w:rPr>
      </w:pPr>
    </w:p>
    <w:p w14:paraId="15354C02" w14:textId="2BB6FCE9" w:rsidR="00D9669C" w:rsidRPr="00122197" w:rsidRDefault="00D9669C">
      <w:pPr>
        <w:rPr>
          <w:rFonts w:asciiTheme="minorHAnsi" w:hAnsiTheme="minorHAnsi" w:cstheme="minorHAnsi"/>
          <w:szCs w:val="24"/>
        </w:rPr>
      </w:pPr>
    </w:p>
    <w:p w14:paraId="38B1B35B" w14:textId="03B03769" w:rsidR="008F6EF5" w:rsidRPr="00122197" w:rsidRDefault="008F6EF5">
      <w:pPr>
        <w:rPr>
          <w:rFonts w:asciiTheme="minorHAnsi" w:hAnsiTheme="minorHAnsi" w:cstheme="minorHAnsi"/>
          <w:szCs w:val="24"/>
        </w:rPr>
      </w:pPr>
    </w:p>
    <w:p w14:paraId="143A809B" w14:textId="77777777" w:rsidR="00D81253" w:rsidRPr="00122197" w:rsidRDefault="006F5247" w:rsidP="00880D10">
      <w:pPr>
        <w:rPr>
          <w:rFonts w:asciiTheme="minorHAnsi" w:hAnsiTheme="minorHAnsi" w:cstheme="minorHAnsi"/>
          <w:b/>
          <w:szCs w:val="24"/>
        </w:rPr>
      </w:pPr>
      <w:r w:rsidRPr="00122197">
        <w:rPr>
          <w:rFonts w:asciiTheme="minorHAnsi" w:hAnsiTheme="minorHAnsi" w:cstheme="minorHAnsi"/>
          <w:b/>
          <w:szCs w:val="24"/>
        </w:rPr>
        <w:t>4. S</w:t>
      </w:r>
      <w:r w:rsidR="00B45FA3" w:rsidRPr="00122197">
        <w:rPr>
          <w:rFonts w:asciiTheme="minorHAnsi" w:hAnsiTheme="minorHAnsi" w:cstheme="minorHAnsi"/>
          <w:b/>
          <w:szCs w:val="24"/>
        </w:rPr>
        <w:t>exual</w:t>
      </w:r>
      <w:r w:rsidRPr="00122197">
        <w:rPr>
          <w:rFonts w:asciiTheme="minorHAnsi" w:hAnsiTheme="minorHAnsi" w:cstheme="minorHAnsi"/>
          <w:b/>
          <w:szCs w:val="24"/>
        </w:rPr>
        <w:t xml:space="preserve"> </w:t>
      </w:r>
      <w:r w:rsidR="00B45FA3" w:rsidRPr="00122197">
        <w:rPr>
          <w:rFonts w:asciiTheme="minorHAnsi" w:hAnsiTheme="minorHAnsi" w:cstheme="minorHAnsi"/>
          <w:b/>
          <w:szCs w:val="24"/>
        </w:rPr>
        <w:t>exploitation</w:t>
      </w:r>
    </w:p>
    <w:p w14:paraId="236465EB" w14:textId="77777777" w:rsidR="00D81253" w:rsidRPr="00122197"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u w:val="single"/>
        </w:rPr>
      </w:pPr>
      <w:r w:rsidRPr="00122197">
        <w:rPr>
          <w:rFonts w:asciiTheme="minorHAnsi" w:hAnsiTheme="minorHAnsi" w:cstheme="minorHAnsi"/>
          <w:b w:val="0"/>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5DA6B745" w14:textId="77777777" w:rsidR="00D81253" w:rsidRPr="00122197"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The presence of any significant indicator for sexual exploitation should trigger a referral to children’s social care.  T</w:t>
      </w:r>
      <w:r w:rsidR="006F5247" w:rsidRPr="00122197">
        <w:rPr>
          <w:rFonts w:asciiTheme="minorHAnsi" w:hAnsiTheme="minorHAnsi" w:cstheme="minorHAnsi"/>
          <w:b w:val="0"/>
          <w:sz w:val="24"/>
          <w:szCs w:val="24"/>
        </w:rPr>
        <w:t xml:space="preserve">he significant indicators are: </w:t>
      </w:r>
    </w:p>
    <w:p w14:paraId="5FD1B62B" w14:textId="58D67ABA"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lang w:eastAsia="en-US"/>
        </w:rPr>
      </w:pPr>
      <w:r w:rsidRPr="00122197">
        <w:rPr>
          <w:rFonts w:asciiTheme="minorHAnsi" w:hAnsiTheme="minorHAnsi" w:cstheme="minorHAnsi"/>
          <w:b w:val="0"/>
          <w:sz w:val="24"/>
          <w:szCs w:val="24"/>
          <w:lang w:eastAsia="en-US"/>
        </w:rPr>
        <w:t>h</w:t>
      </w:r>
      <w:r w:rsidR="00D81253" w:rsidRPr="00122197">
        <w:rPr>
          <w:rFonts w:asciiTheme="minorHAnsi" w:hAnsiTheme="minorHAnsi" w:cstheme="minorHAnsi"/>
          <w:b w:val="0"/>
          <w:sz w:val="24"/>
          <w:szCs w:val="24"/>
          <w:lang w:eastAsia="en-US"/>
        </w:rPr>
        <w:t>aving a relationship of concern with a controlling adult or young person (this may involve physical and/or emotional abuse and/or gang a</w:t>
      </w:r>
      <w:r w:rsidRPr="00122197">
        <w:rPr>
          <w:rFonts w:asciiTheme="minorHAnsi" w:hAnsiTheme="minorHAnsi" w:cstheme="minorHAnsi"/>
          <w:b w:val="0"/>
          <w:sz w:val="24"/>
          <w:szCs w:val="24"/>
          <w:lang w:eastAsia="en-US"/>
        </w:rPr>
        <w:t>ctivity)</w:t>
      </w:r>
    </w:p>
    <w:p w14:paraId="0B46833D" w14:textId="39BCE3FB"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lang w:eastAsia="en-US"/>
        </w:rPr>
      </w:pPr>
      <w:r w:rsidRPr="00122197">
        <w:rPr>
          <w:rFonts w:asciiTheme="minorHAnsi" w:hAnsiTheme="minorHAnsi" w:cstheme="minorHAnsi"/>
          <w:b w:val="0"/>
          <w:sz w:val="24"/>
          <w:szCs w:val="24"/>
          <w:lang w:eastAsia="en-US"/>
        </w:rPr>
        <w:t>e</w:t>
      </w:r>
      <w:r w:rsidR="00D81253" w:rsidRPr="00122197">
        <w:rPr>
          <w:rFonts w:asciiTheme="minorHAnsi" w:hAnsiTheme="minorHAnsi" w:cstheme="minorHAnsi"/>
          <w:b w:val="0"/>
          <w:sz w:val="24"/>
          <w:szCs w:val="24"/>
          <w:lang w:eastAsia="en-US"/>
        </w:rPr>
        <w:t xml:space="preserve">ntering </w:t>
      </w:r>
      <w:r w:rsidR="00D81253" w:rsidRPr="00122197">
        <w:rPr>
          <w:rFonts w:asciiTheme="minorHAnsi" w:hAnsiTheme="minorHAnsi" w:cstheme="minorHAnsi"/>
          <w:b w:val="0"/>
          <w:sz w:val="24"/>
          <w:szCs w:val="24"/>
        </w:rPr>
        <w:t>and</w:t>
      </w:r>
      <w:r w:rsidR="00D81253" w:rsidRPr="00122197">
        <w:rPr>
          <w:rFonts w:asciiTheme="minorHAnsi" w:hAnsiTheme="minorHAnsi" w:cstheme="minorHAnsi"/>
          <w:b w:val="0"/>
          <w:sz w:val="24"/>
          <w:szCs w:val="24"/>
          <w:lang w:eastAsia="en-US"/>
        </w:rPr>
        <w:t>/or leaving ve</w:t>
      </w:r>
      <w:r w:rsidRPr="00122197">
        <w:rPr>
          <w:rFonts w:asciiTheme="minorHAnsi" w:hAnsiTheme="minorHAnsi" w:cstheme="minorHAnsi"/>
          <w:b w:val="0"/>
          <w:sz w:val="24"/>
          <w:szCs w:val="24"/>
          <w:lang w:eastAsia="en-US"/>
        </w:rPr>
        <w:t>hicles driven by unknown adult</w:t>
      </w:r>
    </w:p>
    <w:p w14:paraId="2B25790D" w14:textId="0EBD5468"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lang w:eastAsia="en-US"/>
        </w:rPr>
      </w:pPr>
      <w:r w:rsidRPr="00122197">
        <w:rPr>
          <w:rFonts w:asciiTheme="minorHAnsi" w:hAnsiTheme="minorHAnsi" w:cstheme="minorHAnsi"/>
          <w:b w:val="0"/>
          <w:sz w:val="24"/>
          <w:szCs w:val="24"/>
        </w:rPr>
        <w:t>p</w:t>
      </w:r>
      <w:r w:rsidR="00D81253" w:rsidRPr="00122197">
        <w:rPr>
          <w:rFonts w:asciiTheme="minorHAnsi" w:hAnsiTheme="minorHAnsi" w:cstheme="minorHAnsi"/>
          <w:b w:val="0"/>
          <w:sz w:val="24"/>
          <w:szCs w:val="24"/>
        </w:rPr>
        <w:t>ossessing</w:t>
      </w:r>
      <w:r w:rsidR="00D81253" w:rsidRPr="00122197">
        <w:rPr>
          <w:rFonts w:asciiTheme="minorHAnsi" w:hAnsiTheme="minorHAnsi" w:cstheme="minorHAnsi"/>
          <w:b w:val="0"/>
          <w:sz w:val="24"/>
          <w:szCs w:val="24"/>
          <w:lang w:eastAsia="en-US"/>
        </w:rPr>
        <w:t xml:space="preserve"> unexplained amounts of money, e</w:t>
      </w:r>
      <w:r w:rsidRPr="00122197">
        <w:rPr>
          <w:rFonts w:asciiTheme="minorHAnsi" w:hAnsiTheme="minorHAnsi" w:cstheme="minorHAnsi"/>
          <w:b w:val="0"/>
          <w:sz w:val="24"/>
          <w:szCs w:val="24"/>
          <w:lang w:eastAsia="en-US"/>
        </w:rPr>
        <w:t>xpensive clothes or other items</w:t>
      </w:r>
    </w:p>
    <w:p w14:paraId="57A1C2E9" w14:textId="50097B5E"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lang w:eastAsia="en-US"/>
        </w:rPr>
      </w:pPr>
      <w:r w:rsidRPr="00122197">
        <w:rPr>
          <w:rFonts w:asciiTheme="minorHAnsi" w:hAnsiTheme="minorHAnsi" w:cstheme="minorHAnsi"/>
          <w:b w:val="0"/>
          <w:sz w:val="24"/>
          <w:szCs w:val="24"/>
        </w:rPr>
        <w:t>f</w:t>
      </w:r>
      <w:r w:rsidR="00D81253" w:rsidRPr="00122197">
        <w:rPr>
          <w:rFonts w:asciiTheme="minorHAnsi" w:hAnsiTheme="minorHAnsi" w:cstheme="minorHAnsi"/>
          <w:b w:val="0"/>
          <w:sz w:val="24"/>
          <w:szCs w:val="24"/>
        </w:rPr>
        <w:t>requenting</w:t>
      </w:r>
      <w:r w:rsidR="00D81253" w:rsidRPr="00122197">
        <w:rPr>
          <w:rFonts w:asciiTheme="minorHAnsi" w:hAnsiTheme="minorHAnsi" w:cstheme="minorHAnsi"/>
          <w:b w:val="0"/>
          <w:sz w:val="24"/>
          <w:szCs w:val="24"/>
          <w:lang w:eastAsia="en-US"/>
        </w:rPr>
        <w:t xml:space="preserve"> a</w:t>
      </w:r>
      <w:r w:rsidRPr="00122197">
        <w:rPr>
          <w:rFonts w:asciiTheme="minorHAnsi" w:hAnsiTheme="minorHAnsi" w:cstheme="minorHAnsi"/>
          <w:b w:val="0"/>
          <w:sz w:val="24"/>
          <w:szCs w:val="24"/>
          <w:lang w:eastAsia="en-US"/>
        </w:rPr>
        <w:t>reas known for risky activities</w:t>
      </w:r>
    </w:p>
    <w:p w14:paraId="73BF40A7" w14:textId="10F8E358"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lang w:eastAsia="en-US"/>
        </w:rPr>
      </w:pPr>
      <w:r w:rsidRPr="00122197">
        <w:rPr>
          <w:rFonts w:asciiTheme="minorHAnsi" w:hAnsiTheme="minorHAnsi" w:cstheme="minorHAnsi"/>
          <w:b w:val="0"/>
          <w:sz w:val="24"/>
          <w:szCs w:val="24"/>
          <w:lang w:eastAsia="en-US"/>
        </w:rPr>
        <w:t>b</w:t>
      </w:r>
      <w:r w:rsidR="00D81253" w:rsidRPr="00122197">
        <w:rPr>
          <w:rFonts w:asciiTheme="minorHAnsi" w:hAnsiTheme="minorHAnsi" w:cstheme="minorHAnsi"/>
          <w:b w:val="0"/>
          <w:sz w:val="24"/>
          <w:szCs w:val="24"/>
          <w:lang w:eastAsia="en-US"/>
        </w:rPr>
        <w:t xml:space="preserve">eing </w:t>
      </w:r>
      <w:r w:rsidR="00D81253" w:rsidRPr="00122197">
        <w:rPr>
          <w:rFonts w:asciiTheme="minorHAnsi" w:hAnsiTheme="minorHAnsi" w:cstheme="minorHAnsi"/>
          <w:b w:val="0"/>
          <w:sz w:val="24"/>
          <w:szCs w:val="24"/>
        </w:rPr>
        <w:t>groomed</w:t>
      </w:r>
      <w:r w:rsidR="00D81253" w:rsidRPr="00122197">
        <w:rPr>
          <w:rFonts w:asciiTheme="minorHAnsi" w:hAnsiTheme="minorHAnsi" w:cstheme="minorHAnsi"/>
          <w:b w:val="0"/>
          <w:sz w:val="24"/>
          <w:szCs w:val="24"/>
          <w:lang w:eastAsia="en-US"/>
        </w:rPr>
        <w:t xml:space="preserve"> or abused via the Internet and mobile technology; and</w:t>
      </w:r>
    </w:p>
    <w:p w14:paraId="0B2048F9" w14:textId="7425DC46" w:rsidR="00D81253" w:rsidRPr="00122197"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lang w:eastAsia="en-US"/>
        </w:rPr>
      </w:pPr>
      <w:r w:rsidRPr="00122197">
        <w:rPr>
          <w:rFonts w:asciiTheme="minorHAnsi" w:hAnsiTheme="minorHAnsi" w:cstheme="minorHAnsi"/>
          <w:b w:val="0"/>
          <w:sz w:val="24"/>
          <w:szCs w:val="24"/>
        </w:rPr>
        <w:t>h</w:t>
      </w:r>
      <w:r w:rsidR="00D81253" w:rsidRPr="00122197">
        <w:rPr>
          <w:rFonts w:asciiTheme="minorHAnsi" w:hAnsiTheme="minorHAnsi" w:cstheme="minorHAnsi"/>
          <w:b w:val="0"/>
          <w:sz w:val="24"/>
          <w:szCs w:val="24"/>
        </w:rPr>
        <w:t>aving</w:t>
      </w:r>
      <w:r w:rsidR="00D81253" w:rsidRPr="00122197">
        <w:rPr>
          <w:rFonts w:asciiTheme="minorHAnsi" w:hAnsiTheme="minorHAnsi" w:cstheme="minorHAnsi"/>
          <w:b w:val="0"/>
          <w:sz w:val="24"/>
          <w:szCs w:val="24"/>
          <w:lang w:eastAsia="en-US"/>
        </w:rPr>
        <w:t xml:space="preserve"> unexplained contact with hotels, taxi</w:t>
      </w:r>
      <w:r w:rsidRPr="00122197">
        <w:rPr>
          <w:rFonts w:asciiTheme="minorHAnsi" w:hAnsiTheme="minorHAnsi" w:cstheme="minorHAnsi"/>
          <w:b w:val="0"/>
          <w:sz w:val="24"/>
          <w:szCs w:val="24"/>
          <w:lang w:eastAsia="en-US"/>
        </w:rPr>
        <w:t xml:space="preserve"> companies or fast food outlets</w:t>
      </w:r>
    </w:p>
    <w:p w14:paraId="709C2722" w14:textId="496A21EE" w:rsidR="00D81253" w:rsidRPr="00122197"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The intelligence reporting form on the </w:t>
      </w:r>
      <w:r w:rsidR="00653CB1" w:rsidRPr="00122197">
        <w:rPr>
          <w:rFonts w:asciiTheme="minorHAnsi" w:hAnsiTheme="minorHAnsi" w:cstheme="minorHAnsi"/>
          <w:b w:val="0"/>
          <w:sz w:val="24"/>
          <w:szCs w:val="24"/>
        </w:rPr>
        <w:t>HSCP</w:t>
      </w:r>
      <w:r w:rsidR="00BE0E19" w:rsidRPr="00122197">
        <w:rPr>
          <w:rFonts w:asciiTheme="minorHAnsi" w:hAnsiTheme="minorHAnsi" w:cstheme="minorHAnsi"/>
          <w:b w:val="0"/>
          <w:sz w:val="24"/>
          <w:szCs w:val="24"/>
        </w:rPr>
        <w:t xml:space="preserve"> </w:t>
      </w:r>
      <w:r w:rsidRPr="00122197">
        <w:rPr>
          <w:rFonts w:asciiTheme="minorHAnsi" w:hAnsiTheme="minorHAnsi" w:cstheme="minorHAnsi"/>
          <w:b w:val="0"/>
          <w:sz w:val="24"/>
          <w:szCs w:val="24"/>
        </w:rPr>
        <w:t>website will be used to share information with Police and children’s social care th</w:t>
      </w:r>
      <w:r w:rsidR="006F5247" w:rsidRPr="00122197">
        <w:rPr>
          <w:rFonts w:asciiTheme="minorHAnsi" w:hAnsiTheme="minorHAnsi" w:cstheme="minorHAnsi"/>
          <w:b w:val="0"/>
          <w:sz w:val="24"/>
          <w:szCs w:val="24"/>
        </w:rPr>
        <w:t>at raises a concern around CSE.</w:t>
      </w:r>
    </w:p>
    <w:p w14:paraId="319649C6" w14:textId="77777777" w:rsidR="00616540" w:rsidRPr="00122197" w:rsidRDefault="00616540">
      <w:pPr>
        <w:rPr>
          <w:rFonts w:asciiTheme="minorHAnsi" w:hAnsiTheme="minorHAnsi" w:cstheme="minorHAnsi"/>
          <w:b/>
          <w:szCs w:val="24"/>
        </w:rPr>
      </w:pPr>
      <w:r w:rsidRPr="00122197">
        <w:rPr>
          <w:rFonts w:asciiTheme="minorHAnsi" w:hAnsiTheme="minorHAnsi" w:cstheme="minorHAnsi"/>
          <w:szCs w:val="24"/>
        </w:rPr>
        <w:br w:type="page"/>
      </w:r>
    </w:p>
    <w:p w14:paraId="6D9905AC" w14:textId="77777777" w:rsidR="00D81253" w:rsidRPr="00122197"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r w:rsidRPr="00122197">
        <w:rPr>
          <w:rFonts w:asciiTheme="minorHAnsi" w:hAnsiTheme="minorHAnsi" w:cstheme="minorHAnsi"/>
          <w:sz w:val="24"/>
          <w:szCs w:val="24"/>
        </w:rPr>
        <w:lastRenderedPageBreak/>
        <w:t>5. E</w:t>
      </w:r>
      <w:r w:rsidR="00B45FA3" w:rsidRPr="00122197">
        <w:rPr>
          <w:rFonts w:asciiTheme="minorHAnsi" w:hAnsiTheme="minorHAnsi" w:cstheme="minorHAnsi"/>
          <w:sz w:val="24"/>
          <w:szCs w:val="24"/>
        </w:rPr>
        <w:t>motional</w:t>
      </w:r>
      <w:r w:rsidRPr="00122197">
        <w:rPr>
          <w:rFonts w:asciiTheme="minorHAnsi" w:hAnsiTheme="minorHAnsi" w:cstheme="minorHAnsi"/>
          <w:sz w:val="24"/>
          <w:szCs w:val="24"/>
        </w:rPr>
        <w:t xml:space="preserve"> </w:t>
      </w:r>
      <w:r w:rsidR="00B45FA3" w:rsidRPr="00122197">
        <w:rPr>
          <w:rFonts w:asciiTheme="minorHAnsi" w:hAnsiTheme="minorHAnsi" w:cstheme="minorHAnsi"/>
          <w:sz w:val="24"/>
          <w:szCs w:val="24"/>
        </w:rPr>
        <w:t>abuse</w:t>
      </w:r>
    </w:p>
    <w:p w14:paraId="227B8209" w14:textId="77777777" w:rsidR="00D81253" w:rsidRPr="00122197"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122197">
        <w:rPr>
          <w:rFonts w:asciiTheme="minorHAnsi" w:hAnsiTheme="minorHAnsi" w:cstheme="minorHAnsi"/>
          <w:b w:val="0"/>
          <w:iCs/>
          <w:sz w:val="24"/>
          <w:szCs w:val="24"/>
        </w:rPr>
        <w:t>It may include not giving the child opportunities to express their views, deliberately silencing them or 'making fun' of what they say or how they communicate.</w:t>
      </w:r>
      <w:r w:rsidRPr="00122197">
        <w:rPr>
          <w:rFonts w:asciiTheme="minorHAnsi" w:hAnsiTheme="minorHAnsi" w:cstheme="minorHAnsi"/>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122197">
        <w:rPr>
          <w:rFonts w:asciiTheme="minorHAnsi" w:hAnsiTheme="minorHAnsi" w:cstheme="minorHAnsi"/>
          <w:b w:val="0"/>
          <w:i/>
          <w:sz w:val="24"/>
          <w:szCs w:val="24"/>
        </w:rPr>
        <w:t>,</w:t>
      </w:r>
      <w:r w:rsidRPr="00122197">
        <w:rPr>
          <w:rFonts w:asciiTheme="minorHAnsi" w:hAnsiTheme="minorHAnsi" w:cstheme="minorHAnsi"/>
          <w:b w:val="0"/>
          <w:sz w:val="24"/>
          <w:szCs w:val="24"/>
        </w:rPr>
        <w:t xml:space="preserve"> causing children frequently to feel frightened or in danger, or the exploitation or corruption of children.  Some level of emotional abuse is involve</w:t>
      </w:r>
      <w:r w:rsidR="006F5247" w:rsidRPr="00122197">
        <w:rPr>
          <w:rFonts w:asciiTheme="minorHAnsi" w:hAnsiTheme="minorHAnsi" w:cstheme="minorHAnsi"/>
          <w:b w:val="0"/>
          <w:sz w:val="24"/>
          <w:szCs w:val="24"/>
        </w:rPr>
        <w:t xml:space="preserve">d in all types of maltreatment </w:t>
      </w:r>
    </w:p>
    <w:p w14:paraId="77385222"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The following may be indicators of emotional abuse (this is not desig</w:t>
      </w:r>
      <w:r w:rsidR="006F5247" w:rsidRPr="00122197">
        <w:rPr>
          <w:rFonts w:asciiTheme="minorHAnsi" w:hAnsiTheme="minorHAnsi" w:cstheme="minorHAnsi"/>
          <w:szCs w:val="24"/>
        </w:rPr>
        <w:t>ned to be used as a checklist):</w:t>
      </w:r>
    </w:p>
    <w:p w14:paraId="46B3CB67" w14:textId="7A53959B" w:rsidR="00D81253" w:rsidRPr="00122197" w:rsidRDefault="00AC4CDF" w:rsidP="00382F7F">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 xml:space="preserve">he child consistently describes him/herself in very negative ways – as </w:t>
      </w:r>
      <w:r w:rsidRPr="00122197">
        <w:rPr>
          <w:rFonts w:asciiTheme="minorHAnsi" w:hAnsiTheme="minorHAnsi" w:cstheme="minorHAnsi"/>
          <w:szCs w:val="24"/>
        </w:rPr>
        <w:t>stupid, naughty, hopeless, ugly</w:t>
      </w:r>
    </w:p>
    <w:p w14:paraId="7A8EFB5E" w14:textId="7431655F" w:rsidR="00D81253" w:rsidRPr="00122197" w:rsidRDefault="00AC4CDF" w:rsidP="00382F7F">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over-reaction to mistakes</w:t>
      </w:r>
    </w:p>
    <w:p w14:paraId="5A4E33E4" w14:textId="4AEC0C93" w:rsidR="00D81253" w:rsidRPr="00122197" w:rsidRDefault="00AC4CDF" w:rsidP="00382F7F">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d</w:t>
      </w:r>
      <w:r w:rsidR="00D81253" w:rsidRPr="00122197">
        <w:rPr>
          <w:rFonts w:asciiTheme="minorHAnsi" w:hAnsiTheme="minorHAnsi" w:cstheme="minorHAnsi"/>
          <w:szCs w:val="24"/>
        </w:rPr>
        <w:t xml:space="preserve">elayed physical, </w:t>
      </w:r>
      <w:r w:rsidRPr="00122197">
        <w:rPr>
          <w:rFonts w:asciiTheme="minorHAnsi" w:hAnsiTheme="minorHAnsi" w:cstheme="minorHAnsi"/>
          <w:szCs w:val="24"/>
        </w:rPr>
        <w:t>mental or emotional development</w:t>
      </w:r>
    </w:p>
    <w:p w14:paraId="05299DA7" w14:textId="145D68ED" w:rsidR="00D81253" w:rsidRPr="00122197" w:rsidRDefault="00AC4CDF" w:rsidP="00382F7F">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ud</w:t>
      </w:r>
      <w:r w:rsidRPr="00122197">
        <w:rPr>
          <w:rFonts w:asciiTheme="minorHAnsi" w:hAnsiTheme="minorHAnsi" w:cstheme="minorHAnsi"/>
          <w:szCs w:val="24"/>
        </w:rPr>
        <w:t>den speech or sensory disorders</w:t>
      </w:r>
    </w:p>
    <w:p w14:paraId="2891D1C2" w14:textId="44971F55" w:rsidR="00D81253" w:rsidRPr="00122197" w:rsidRDefault="00AC4CDF" w:rsidP="00382F7F">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nappropriate</w:t>
      </w:r>
      <w:r w:rsidRPr="00122197">
        <w:rPr>
          <w:rFonts w:asciiTheme="minorHAnsi" w:hAnsiTheme="minorHAnsi" w:cstheme="minorHAnsi"/>
          <w:szCs w:val="24"/>
        </w:rPr>
        <w:t xml:space="preserve"> emotional responses, fantasies</w:t>
      </w:r>
    </w:p>
    <w:p w14:paraId="7D28BAE4" w14:textId="5879FB54" w:rsidR="00D81253" w:rsidRPr="00122197" w:rsidRDefault="00AC4CDF" w:rsidP="00382F7F">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b</w:t>
      </w:r>
      <w:r w:rsidR="00D81253" w:rsidRPr="00122197">
        <w:rPr>
          <w:rFonts w:asciiTheme="minorHAnsi" w:hAnsiTheme="minorHAnsi" w:cstheme="minorHAnsi"/>
          <w:szCs w:val="24"/>
        </w:rPr>
        <w:t xml:space="preserve">ehaviours such as rocking, banging head, regression, tics </w:t>
      </w:r>
      <w:r w:rsidRPr="00122197">
        <w:rPr>
          <w:rFonts w:asciiTheme="minorHAnsi" w:hAnsiTheme="minorHAnsi" w:cstheme="minorHAnsi"/>
          <w:szCs w:val="24"/>
        </w:rPr>
        <w:t>and twitches</w:t>
      </w:r>
    </w:p>
    <w:p w14:paraId="5F98DB51" w14:textId="77777777" w:rsidR="005932B4" w:rsidRPr="00122197" w:rsidRDefault="00AC4CDF" w:rsidP="005932B4">
      <w:pPr>
        <w:numPr>
          <w:ilvl w:val="0"/>
          <w:numId w:val="13"/>
        </w:numPr>
        <w:tabs>
          <w:tab w:val="left" w:pos="0"/>
          <w:tab w:val="left" w:pos="10080"/>
          <w:tab w:val="left" w:pos="10800"/>
          <w:tab w:val="left" w:pos="11520"/>
          <w:tab w:val="left" w:pos="12240"/>
        </w:tabs>
        <w:rPr>
          <w:rFonts w:asciiTheme="minorHAnsi" w:hAnsiTheme="minorHAnsi" w:cstheme="minorHAnsi"/>
          <w:szCs w:val="24"/>
        </w:rPr>
      </w:pPr>
      <w:proofErr w:type="spellStart"/>
      <w:r w:rsidRPr="00122197">
        <w:rPr>
          <w:rFonts w:asciiTheme="minorHAnsi" w:hAnsiTheme="minorHAnsi" w:cstheme="minorHAnsi"/>
          <w:szCs w:val="24"/>
        </w:rPr>
        <w:t>s</w:t>
      </w:r>
      <w:r w:rsidR="00D81253" w:rsidRPr="00122197">
        <w:rPr>
          <w:rFonts w:asciiTheme="minorHAnsi" w:hAnsiTheme="minorHAnsi" w:cstheme="minorHAnsi"/>
          <w:szCs w:val="24"/>
        </w:rPr>
        <w:t>elf</w:t>
      </w:r>
      <w:r w:rsidRPr="00122197">
        <w:rPr>
          <w:rFonts w:asciiTheme="minorHAnsi" w:hAnsiTheme="minorHAnsi" w:cstheme="minorHAnsi"/>
          <w:szCs w:val="24"/>
        </w:rPr>
        <w:t xml:space="preserve"> harming</w:t>
      </w:r>
      <w:proofErr w:type="spellEnd"/>
      <w:r w:rsidRPr="00122197">
        <w:rPr>
          <w:rFonts w:asciiTheme="minorHAnsi" w:hAnsiTheme="minorHAnsi" w:cstheme="minorHAnsi"/>
          <w:szCs w:val="24"/>
        </w:rPr>
        <w:t>, drug or solvent abuse</w:t>
      </w:r>
    </w:p>
    <w:p w14:paraId="2C65E4B3" w14:textId="77777777" w:rsidR="005932B4" w:rsidRPr="00122197" w:rsidRDefault="005932B4" w:rsidP="005932B4">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rPr>
        <w:t>f</w:t>
      </w:r>
      <w:r w:rsidR="00AC4CDF" w:rsidRPr="00122197">
        <w:rPr>
          <w:rFonts w:asciiTheme="minorHAnsi" w:hAnsiTheme="minorHAnsi" w:cstheme="minorHAnsi"/>
        </w:rPr>
        <w:t>ear of parents being contacted</w:t>
      </w:r>
    </w:p>
    <w:p w14:paraId="41F023C8" w14:textId="77777777" w:rsidR="005932B4" w:rsidRPr="00122197" w:rsidRDefault="00AC4CDF" w:rsidP="005932B4">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running away</w:t>
      </w:r>
    </w:p>
    <w:p w14:paraId="680D0C7F" w14:textId="77777777" w:rsidR="005932B4" w:rsidRPr="00122197" w:rsidRDefault="00AC4CDF" w:rsidP="005932B4">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compulsive stealing</w:t>
      </w:r>
    </w:p>
    <w:p w14:paraId="2FA484FB" w14:textId="1287351B" w:rsidR="00D81253" w:rsidRPr="00122197" w:rsidRDefault="00AC4CDF" w:rsidP="005932B4">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ppetite disorders - anorexia nervosa, bulimia; or</w:t>
      </w:r>
    </w:p>
    <w:p w14:paraId="558E5272" w14:textId="5B781B87" w:rsidR="00D81253" w:rsidRPr="00122197" w:rsidRDefault="00AC4CDF" w:rsidP="00382F7F">
      <w:pPr>
        <w:numPr>
          <w:ilvl w:val="0"/>
          <w:numId w:val="13"/>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oi</w:t>
      </w:r>
      <w:r w:rsidRPr="00122197">
        <w:rPr>
          <w:rFonts w:asciiTheme="minorHAnsi" w:hAnsiTheme="minorHAnsi" w:cstheme="minorHAnsi"/>
          <w:szCs w:val="24"/>
        </w:rPr>
        <w:t>ling, smearing faeces, enuresis</w:t>
      </w:r>
    </w:p>
    <w:p w14:paraId="29C500A8" w14:textId="77777777" w:rsidR="005932B4" w:rsidRPr="00122197" w:rsidRDefault="005932B4" w:rsidP="00914F49">
      <w:pPr>
        <w:tabs>
          <w:tab w:val="left" w:pos="0"/>
          <w:tab w:val="left" w:pos="10080"/>
          <w:tab w:val="left" w:pos="10800"/>
          <w:tab w:val="left" w:pos="11520"/>
          <w:tab w:val="left" w:pos="12240"/>
        </w:tabs>
        <w:ind w:left="1080"/>
        <w:rPr>
          <w:rFonts w:asciiTheme="minorHAnsi" w:hAnsiTheme="minorHAnsi" w:cstheme="minorHAnsi"/>
          <w:szCs w:val="24"/>
        </w:rPr>
      </w:pPr>
    </w:p>
    <w:p w14:paraId="4FFDC145" w14:textId="77777777" w:rsidR="00D81253" w:rsidRPr="00122197" w:rsidRDefault="00D81253" w:rsidP="006F5247">
      <w:pPr>
        <w:rPr>
          <w:rFonts w:asciiTheme="minorHAnsi" w:hAnsiTheme="minorHAnsi" w:cstheme="minorHAnsi"/>
          <w:szCs w:val="24"/>
        </w:rPr>
      </w:pPr>
      <w:r w:rsidRPr="00122197">
        <w:rPr>
          <w:rFonts w:asciiTheme="minorHAnsi" w:hAnsiTheme="minorHAnsi" w:cstheme="minorHAnsi"/>
          <w:szCs w:val="24"/>
        </w:rPr>
        <w:t>N.B.: Some situations where children stop communication suddenly (known as “traumatic muti</w:t>
      </w:r>
      <w:r w:rsidR="006F5247" w:rsidRPr="00122197">
        <w:rPr>
          <w:rFonts w:asciiTheme="minorHAnsi" w:hAnsiTheme="minorHAnsi" w:cstheme="minorHAnsi"/>
          <w:szCs w:val="24"/>
        </w:rPr>
        <w:t>sm”) can indicate maltreatment.</w:t>
      </w:r>
    </w:p>
    <w:p w14:paraId="54EC5672" w14:textId="77777777" w:rsidR="00A563CE" w:rsidRPr="00122197" w:rsidRDefault="00A563CE"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p w14:paraId="09BD4037" w14:textId="77777777" w:rsidR="00A563CE" w:rsidRPr="00122197" w:rsidRDefault="00A563CE" w:rsidP="00F357D1">
      <w:pPr>
        <w:rPr>
          <w:rFonts w:asciiTheme="minorHAnsi" w:hAnsiTheme="minorHAnsi" w:cstheme="minorHAnsi"/>
          <w:b/>
          <w:szCs w:val="24"/>
        </w:rPr>
      </w:pPr>
    </w:p>
    <w:p w14:paraId="3C552791" w14:textId="77777777" w:rsidR="00F357D1" w:rsidRPr="00122197" w:rsidRDefault="00F357D1" w:rsidP="00F357D1">
      <w:pPr>
        <w:rPr>
          <w:rFonts w:asciiTheme="minorHAnsi" w:hAnsiTheme="minorHAnsi" w:cstheme="minorHAnsi"/>
          <w:b/>
          <w:szCs w:val="24"/>
        </w:rPr>
      </w:pPr>
    </w:p>
    <w:p w14:paraId="29DBB840" w14:textId="77777777" w:rsidR="00D81253" w:rsidRPr="00122197"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r w:rsidRPr="00122197">
        <w:rPr>
          <w:rFonts w:asciiTheme="minorHAnsi" w:hAnsiTheme="minorHAnsi" w:cstheme="minorHAnsi"/>
          <w:sz w:val="24"/>
          <w:szCs w:val="24"/>
        </w:rPr>
        <w:t>6. R</w:t>
      </w:r>
      <w:r w:rsidR="00B45FA3" w:rsidRPr="00122197">
        <w:rPr>
          <w:rFonts w:asciiTheme="minorHAnsi" w:hAnsiTheme="minorHAnsi" w:cstheme="minorHAnsi"/>
          <w:sz w:val="24"/>
          <w:szCs w:val="24"/>
        </w:rPr>
        <w:t>esponses</w:t>
      </w:r>
      <w:r w:rsidRPr="00122197">
        <w:rPr>
          <w:rFonts w:asciiTheme="minorHAnsi" w:hAnsiTheme="minorHAnsi" w:cstheme="minorHAnsi"/>
          <w:sz w:val="24"/>
          <w:szCs w:val="24"/>
        </w:rPr>
        <w:t xml:space="preserve"> </w:t>
      </w:r>
      <w:r w:rsidR="00B45FA3" w:rsidRPr="00122197">
        <w:rPr>
          <w:rFonts w:asciiTheme="minorHAnsi" w:hAnsiTheme="minorHAnsi" w:cstheme="minorHAnsi"/>
          <w:sz w:val="24"/>
          <w:szCs w:val="24"/>
        </w:rPr>
        <w:t>from parents</w:t>
      </w:r>
    </w:p>
    <w:p w14:paraId="6D38292B" w14:textId="77777777" w:rsidR="00D81253" w:rsidRPr="00122197"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Research and experience indicates that the following responses from parents may suggest a cause for conc</w:t>
      </w:r>
      <w:r w:rsidR="006F5247" w:rsidRPr="00122197">
        <w:rPr>
          <w:rFonts w:asciiTheme="minorHAnsi" w:hAnsiTheme="minorHAnsi" w:cstheme="minorHAnsi"/>
          <w:b w:val="0"/>
          <w:sz w:val="24"/>
          <w:szCs w:val="24"/>
        </w:rPr>
        <w:t>ern across all four categories:</w:t>
      </w:r>
    </w:p>
    <w:p w14:paraId="1E90401F" w14:textId="003E9277"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delay in seeking treatment that is obviously needed</w:t>
      </w:r>
    </w:p>
    <w:p w14:paraId="1EF8B583" w14:textId="3AEB7F95"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unawareness or denial of any injury, pain or loss of function (for example, a fractured limb)</w:t>
      </w:r>
    </w:p>
    <w:p w14:paraId="46582AAC" w14:textId="2D44C4D8"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incompatible explanations offered, several different explanations or the child is said to have acted in a way that is inappropriate to her/his age and development</w:t>
      </w:r>
    </w:p>
    <w:p w14:paraId="3F69D849" w14:textId="596BB801"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reluctance to give information or failure to mention other known relevant injuries</w:t>
      </w:r>
    </w:p>
    <w:p w14:paraId="5A9B2D27" w14:textId="06855440"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frequent presentation of minor injuries</w:t>
      </w:r>
    </w:p>
    <w:p w14:paraId="0E2019B2" w14:textId="786D0B0F" w:rsidR="00D81253" w:rsidRPr="00122197" w:rsidRDefault="00AC4CDF" w:rsidP="00382F7F">
      <w:pPr>
        <w:numPr>
          <w:ilvl w:val="0"/>
          <w:numId w:val="14"/>
        </w:num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a persistently negative attitude towards the child</w:t>
      </w:r>
    </w:p>
    <w:p w14:paraId="0086840E" w14:textId="7C031FA8"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unrealistic expectations or constant complaints about the child</w:t>
      </w:r>
    </w:p>
    <w:p w14:paraId="4384BE04" w14:textId="4B48B8D4"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alcohol misuse or other drug/substance misuse</w:t>
      </w:r>
    </w:p>
    <w:p w14:paraId="567A6A62" w14:textId="50ED8E35"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parents request removal of the child from home; or</w:t>
      </w:r>
    </w:p>
    <w:p w14:paraId="3150091E" w14:textId="1637D3F5" w:rsidR="00D81253" w:rsidRPr="00122197"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violence between adults in the household</w:t>
      </w:r>
    </w:p>
    <w:p w14:paraId="667AA3BB" w14:textId="77777777" w:rsidR="00616540" w:rsidRPr="00122197" w:rsidRDefault="00616540">
      <w:pPr>
        <w:rPr>
          <w:rFonts w:asciiTheme="minorHAnsi" w:hAnsiTheme="minorHAnsi" w:cstheme="minorHAnsi"/>
          <w:b/>
          <w:szCs w:val="24"/>
        </w:rPr>
      </w:pPr>
      <w:r w:rsidRPr="00122197">
        <w:rPr>
          <w:rFonts w:asciiTheme="minorHAnsi" w:hAnsiTheme="minorHAnsi" w:cstheme="minorHAnsi"/>
          <w:szCs w:val="24"/>
        </w:rPr>
        <w:br w:type="page"/>
      </w:r>
    </w:p>
    <w:p w14:paraId="09E822FD" w14:textId="19446FF4" w:rsidR="00D81253" w:rsidRPr="00122197"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r w:rsidRPr="00122197">
        <w:rPr>
          <w:rFonts w:asciiTheme="minorHAnsi" w:hAnsiTheme="minorHAnsi" w:cstheme="minorHAnsi"/>
          <w:sz w:val="24"/>
          <w:szCs w:val="24"/>
        </w:rPr>
        <w:lastRenderedPageBreak/>
        <w:t xml:space="preserve">7. </w:t>
      </w:r>
      <w:r w:rsidR="00490D19" w:rsidRPr="00122197">
        <w:rPr>
          <w:rFonts w:asciiTheme="minorHAnsi" w:hAnsiTheme="minorHAnsi" w:cstheme="minorHAnsi"/>
          <w:sz w:val="24"/>
          <w:szCs w:val="24"/>
        </w:rPr>
        <w:t xml:space="preserve">Children with disabilities </w:t>
      </w:r>
    </w:p>
    <w:p w14:paraId="29930686" w14:textId="77777777" w:rsidR="00D81253" w:rsidRPr="00122197"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When working with children with disabilities, practitioners need to be aware </w:t>
      </w:r>
      <w:r w:rsidR="00935825" w:rsidRPr="00122197">
        <w:rPr>
          <w:rFonts w:asciiTheme="minorHAnsi" w:hAnsiTheme="minorHAnsi" w:cstheme="minorHAnsi"/>
          <w:b w:val="0"/>
          <w:sz w:val="24"/>
          <w:szCs w:val="24"/>
        </w:rPr>
        <w:t>those additional vulnerabilities</w:t>
      </w:r>
      <w:r w:rsidR="006F5247" w:rsidRPr="00122197">
        <w:rPr>
          <w:rFonts w:asciiTheme="minorHAnsi" w:hAnsiTheme="minorHAnsi" w:cstheme="minorHAnsi"/>
          <w:b w:val="0"/>
          <w:sz w:val="24"/>
          <w:szCs w:val="24"/>
        </w:rPr>
        <w:t xml:space="preserve"> to abuse and neglect such as:</w:t>
      </w:r>
    </w:p>
    <w:p w14:paraId="086E0884" w14:textId="67DAF770" w:rsidR="00D81253" w:rsidRPr="00122197"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assumptions that indicators of possible abuse such as behaviour, mood and injury relate to the child’s disability without further exploration</w:t>
      </w:r>
    </w:p>
    <w:p w14:paraId="00496E86" w14:textId="19253B28" w:rsidR="00D81253" w:rsidRPr="00122197"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children with </w:t>
      </w:r>
      <w:r w:rsidR="00421320" w:rsidRPr="00122197">
        <w:rPr>
          <w:rFonts w:asciiTheme="minorHAnsi" w:hAnsiTheme="minorHAnsi" w:cstheme="minorHAnsi"/>
          <w:b w:val="0"/>
          <w:sz w:val="24"/>
          <w:szCs w:val="24"/>
        </w:rPr>
        <w:t>Special Educational Needs</w:t>
      </w:r>
      <w:r w:rsidRPr="00122197">
        <w:rPr>
          <w:rFonts w:asciiTheme="minorHAnsi" w:hAnsiTheme="minorHAnsi" w:cstheme="minorHAnsi"/>
          <w:b w:val="0"/>
          <w:sz w:val="24"/>
          <w:szCs w:val="24"/>
        </w:rPr>
        <w:t xml:space="preserve"> and disabilities can be disproportionately impacted by things like bullying without outwardly showing any signs</w:t>
      </w:r>
    </w:p>
    <w:p w14:paraId="1C21B17F" w14:textId="77777777" w:rsidR="00D81253" w:rsidRPr="00122197" w:rsidRDefault="00D81253"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Communication barriers and difficulties in overcoming these barriers</w:t>
      </w:r>
    </w:p>
    <w:p w14:paraId="53A30C0F" w14:textId="77777777" w:rsidR="00D81253" w:rsidRPr="00122197"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 xml:space="preserve"> </w:t>
      </w:r>
      <w:r w:rsidR="006F5247" w:rsidRPr="00122197">
        <w:rPr>
          <w:rFonts w:asciiTheme="minorHAnsi" w:hAnsiTheme="minorHAnsi" w:cstheme="minorHAnsi"/>
          <w:b w:val="0"/>
          <w:sz w:val="24"/>
          <w:szCs w:val="24"/>
        </w:rPr>
        <w:t>P</w:t>
      </w:r>
      <w:r w:rsidRPr="00122197">
        <w:rPr>
          <w:rFonts w:asciiTheme="minorHAnsi" w:hAnsiTheme="minorHAnsi" w:cstheme="minorHAnsi"/>
          <w:b w:val="0"/>
          <w:bCs/>
          <w:sz w:val="24"/>
          <w:szCs w:val="24"/>
        </w:rPr>
        <w:t>ossible indicators of</w:t>
      </w:r>
      <w:r w:rsidRPr="00122197">
        <w:rPr>
          <w:rFonts w:asciiTheme="minorHAnsi" w:hAnsiTheme="minorHAnsi" w:cstheme="minorHAnsi"/>
          <w:b w:val="0"/>
          <w:sz w:val="24"/>
          <w:szCs w:val="24"/>
        </w:rPr>
        <w:t xml:space="preserve"> </w:t>
      </w:r>
      <w:r w:rsidRPr="00122197">
        <w:rPr>
          <w:rFonts w:asciiTheme="minorHAnsi" w:hAnsiTheme="minorHAnsi" w:cstheme="minorHAnsi"/>
          <w:b w:val="0"/>
          <w:bCs/>
          <w:sz w:val="24"/>
          <w:szCs w:val="24"/>
        </w:rPr>
        <w:t xml:space="preserve">abuse </w:t>
      </w:r>
      <w:r w:rsidRPr="00122197">
        <w:rPr>
          <w:rFonts w:asciiTheme="minorHAnsi" w:hAnsiTheme="minorHAnsi" w:cstheme="minorHAnsi"/>
          <w:b w:val="0"/>
          <w:sz w:val="24"/>
          <w:szCs w:val="24"/>
        </w:rPr>
        <w:t>a</w:t>
      </w:r>
      <w:r w:rsidR="006F5247" w:rsidRPr="00122197">
        <w:rPr>
          <w:rFonts w:asciiTheme="minorHAnsi" w:hAnsiTheme="minorHAnsi" w:cstheme="minorHAnsi"/>
          <w:b w:val="0"/>
          <w:sz w:val="24"/>
          <w:szCs w:val="24"/>
        </w:rPr>
        <w:t>nd/or neglect may also include:</w:t>
      </w:r>
    </w:p>
    <w:p w14:paraId="31128925" w14:textId="69F3A2ED" w:rsidR="00D81253" w:rsidRPr="00122197" w:rsidRDefault="00AC4CDF" w:rsidP="00D81253">
      <w:pPr>
        <w:numPr>
          <w:ilvl w:val="0"/>
          <w:numId w:val="3"/>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a bruise in a site that might not be of concern on an ambulant child such as the shin, might be of concern on a non-mobile child</w:t>
      </w:r>
    </w:p>
    <w:p w14:paraId="2F242749" w14:textId="4155AB69" w:rsidR="00D81253" w:rsidRPr="00122197" w:rsidRDefault="00AC4CDF" w:rsidP="00D81253">
      <w:pPr>
        <w:numPr>
          <w:ilvl w:val="0"/>
          <w:numId w:val="3"/>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not getting enough help with feeding leading to malnourishment</w:t>
      </w:r>
    </w:p>
    <w:p w14:paraId="1903E301" w14:textId="445B2401" w:rsidR="00D81253" w:rsidRPr="00122197" w:rsidRDefault="00AC4CDF" w:rsidP="00D81253">
      <w:pPr>
        <w:numPr>
          <w:ilvl w:val="0"/>
          <w:numId w:val="3"/>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poor toileting</w:t>
      </w:r>
    </w:p>
    <w:p w14:paraId="45285BC7" w14:textId="308DE11E" w:rsidR="00D81253" w:rsidRPr="00122197" w:rsidRDefault="00AC4CDF" w:rsidP="00D81253">
      <w:pPr>
        <w:numPr>
          <w:ilvl w:val="0"/>
          <w:numId w:val="3"/>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lack of stimulation</w:t>
      </w:r>
    </w:p>
    <w:p w14:paraId="3855C6E6" w14:textId="52F537FE" w:rsidR="00D81253" w:rsidRPr="00122197" w:rsidRDefault="00AC4CDF" w:rsidP="00D81253">
      <w:pPr>
        <w:numPr>
          <w:ilvl w:val="0"/>
          <w:numId w:val="3"/>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unjustified an</w:t>
      </w:r>
      <w:r w:rsidR="00BB4D52" w:rsidRPr="00122197">
        <w:rPr>
          <w:rFonts w:asciiTheme="minorHAnsi" w:hAnsiTheme="minorHAnsi" w:cstheme="minorHAnsi"/>
          <w:szCs w:val="24"/>
        </w:rPr>
        <w:t>d/or excessive use of restraint</w:t>
      </w:r>
    </w:p>
    <w:p w14:paraId="4DBC24B8" w14:textId="3398A39C" w:rsidR="00D81253" w:rsidRPr="00122197" w:rsidRDefault="00AC4CDF" w:rsidP="00D81253">
      <w:pPr>
        <w:numPr>
          <w:ilvl w:val="0"/>
          <w:numId w:val="3"/>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rough handling, extreme behaviour modification such as deprivation of medication, food or clothing,</w:t>
      </w:r>
      <w:r w:rsidR="00BB4D52" w:rsidRPr="00122197">
        <w:rPr>
          <w:rFonts w:asciiTheme="minorHAnsi" w:hAnsiTheme="minorHAnsi" w:cstheme="minorHAnsi"/>
          <w:szCs w:val="24"/>
        </w:rPr>
        <w:t xml:space="preserve"> disabling wheelchair batteries</w:t>
      </w:r>
    </w:p>
    <w:p w14:paraId="45D98567" w14:textId="06785B3D" w:rsidR="00D81253" w:rsidRPr="00122197" w:rsidRDefault="00AC4CDF" w:rsidP="00D81253">
      <w:pPr>
        <w:numPr>
          <w:ilvl w:val="0"/>
          <w:numId w:val="4"/>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unwillingness to try to learn a</w:t>
      </w:r>
      <w:r w:rsidR="00BB4D52" w:rsidRPr="00122197">
        <w:rPr>
          <w:rFonts w:asciiTheme="minorHAnsi" w:hAnsiTheme="minorHAnsi" w:cstheme="minorHAnsi"/>
          <w:szCs w:val="24"/>
        </w:rPr>
        <w:t xml:space="preserve"> child’s means of communication</w:t>
      </w:r>
    </w:p>
    <w:p w14:paraId="44DFA319" w14:textId="08095D86" w:rsidR="00D81253" w:rsidRPr="00122197" w:rsidRDefault="00AC4CDF" w:rsidP="00D81253">
      <w:pPr>
        <w:numPr>
          <w:ilvl w:val="0"/>
          <w:numId w:val="4"/>
        </w:numPr>
        <w:autoSpaceDE w:val="0"/>
        <w:autoSpaceDN w:val="0"/>
        <w:adjustRightInd w:val="0"/>
        <w:rPr>
          <w:rFonts w:asciiTheme="minorHAnsi" w:hAnsiTheme="minorHAnsi" w:cstheme="minorHAnsi"/>
          <w:szCs w:val="24"/>
        </w:rPr>
      </w:pPr>
      <w:proofErr w:type="gramStart"/>
      <w:r w:rsidRPr="00122197">
        <w:rPr>
          <w:rFonts w:asciiTheme="minorHAnsi" w:hAnsiTheme="minorHAnsi" w:cstheme="minorHAnsi"/>
          <w:szCs w:val="24"/>
        </w:rPr>
        <w:t>ill-fitting</w:t>
      </w:r>
      <w:proofErr w:type="gramEnd"/>
      <w:r w:rsidRPr="00122197">
        <w:rPr>
          <w:rFonts w:asciiTheme="minorHAnsi" w:hAnsiTheme="minorHAnsi" w:cstheme="minorHAnsi"/>
          <w:szCs w:val="24"/>
        </w:rPr>
        <w:t xml:space="preserve"> equipment. for example callipers, sleep </w:t>
      </w:r>
      <w:r w:rsidR="00BB4D52" w:rsidRPr="00122197">
        <w:rPr>
          <w:rFonts w:asciiTheme="minorHAnsi" w:hAnsiTheme="minorHAnsi" w:cstheme="minorHAnsi"/>
          <w:szCs w:val="24"/>
        </w:rPr>
        <w:t>boards, inappropriate splinting</w:t>
      </w:r>
    </w:p>
    <w:p w14:paraId="5280D863" w14:textId="52970DEA" w:rsidR="00D81253" w:rsidRPr="00122197" w:rsidRDefault="00AC4CDF" w:rsidP="00D81253">
      <w:pPr>
        <w:numPr>
          <w:ilvl w:val="0"/>
          <w:numId w:val="4"/>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misappropriation of a child’s finances; or</w:t>
      </w:r>
    </w:p>
    <w:p w14:paraId="33FA33CB" w14:textId="14FEFCC6" w:rsidR="00D81253" w:rsidRPr="00122197" w:rsidRDefault="00AC4CDF" w:rsidP="00D81253">
      <w:pPr>
        <w:numPr>
          <w:ilvl w:val="0"/>
          <w:numId w:val="5"/>
        </w:numPr>
        <w:autoSpaceDE w:val="0"/>
        <w:autoSpaceDN w:val="0"/>
        <w:adjustRightInd w:val="0"/>
        <w:rPr>
          <w:rFonts w:asciiTheme="minorHAnsi" w:hAnsiTheme="minorHAnsi" w:cstheme="minorHAnsi"/>
          <w:szCs w:val="24"/>
        </w:rPr>
      </w:pPr>
      <w:r w:rsidRPr="00122197">
        <w:rPr>
          <w:rFonts w:asciiTheme="minorHAnsi" w:hAnsiTheme="minorHAnsi" w:cstheme="minorHAnsi"/>
          <w:szCs w:val="24"/>
        </w:rPr>
        <w:t>in</w:t>
      </w:r>
      <w:r w:rsidR="00BB4D52" w:rsidRPr="00122197">
        <w:rPr>
          <w:rFonts w:asciiTheme="minorHAnsi" w:hAnsiTheme="minorHAnsi" w:cstheme="minorHAnsi"/>
          <w:szCs w:val="24"/>
        </w:rPr>
        <w:t>appropriate invasive procedures</w:t>
      </w:r>
    </w:p>
    <w:p w14:paraId="20A1C6D1" w14:textId="77777777" w:rsidR="00D81253" w:rsidRPr="00122197" w:rsidRDefault="00D81253" w:rsidP="00E3002F">
      <w:pPr>
        <w:pStyle w:val="Heading2"/>
        <w:rPr>
          <w:rFonts w:asciiTheme="minorHAnsi" w:hAnsiTheme="minorHAnsi" w:cstheme="minorHAnsi"/>
        </w:rPr>
      </w:pPr>
      <w:r w:rsidRPr="00122197">
        <w:rPr>
          <w:rFonts w:asciiTheme="minorHAnsi" w:hAnsiTheme="minorHAnsi" w:cstheme="minorHAnsi"/>
        </w:rPr>
        <w:br w:type="page"/>
      </w:r>
      <w:bookmarkStart w:id="54" w:name="_Toc112152393"/>
      <w:r w:rsidR="008F6EF5" w:rsidRPr="00122197">
        <w:rPr>
          <w:rFonts w:asciiTheme="minorHAnsi" w:hAnsiTheme="minorHAnsi" w:cstheme="minorHAnsi"/>
        </w:rPr>
        <w:lastRenderedPageBreak/>
        <w:t>Appendix</w:t>
      </w:r>
      <w:r w:rsidR="00B45FA3" w:rsidRPr="00122197">
        <w:rPr>
          <w:rFonts w:asciiTheme="minorHAnsi" w:hAnsiTheme="minorHAnsi" w:cstheme="minorHAnsi"/>
        </w:rPr>
        <w:t xml:space="preserve"> 2</w:t>
      </w:r>
      <w:bookmarkEnd w:id="54"/>
    </w:p>
    <w:p w14:paraId="7955121E" w14:textId="77777777" w:rsidR="00D81253" w:rsidRPr="00122197" w:rsidRDefault="00D81253" w:rsidP="0008212C">
      <w:pPr>
        <w:pStyle w:val="Heading2"/>
        <w:rPr>
          <w:rFonts w:asciiTheme="minorHAnsi" w:hAnsiTheme="minorHAnsi" w:cstheme="minorHAnsi"/>
        </w:rPr>
      </w:pPr>
      <w:bookmarkStart w:id="55" w:name="_Dealing_with_a"/>
      <w:bookmarkStart w:id="56" w:name="_Toc112152394"/>
      <w:bookmarkEnd w:id="55"/>
      <w:r w:rsidRPr="00122197">
        <w:rPr>
          <w:rFonts w:asciiTheme="minorHAnsi" w:hAnsiTheme="minorHAnsi" w:cstheme="minorHAnsi"/>
        </w:rPr>
        <w:t>D</w:t>
      </w:r>
      <w:r w:rsidR="00935825" w:rsidRPr="00122197">
        <w:rPr>
          <w:rFonts w:asciiTheme="minorHAnsi" w:hAnsiTheme="minorHAnsi" w:cstheme="minorHAnsi"/>
        </w:rPr>
        <w:t>ealing</w:t>
      </w:r>
      <w:r w:rsidRPr="00122197">
        <w:rPr>
          <w:rFonts w:asciiTheme="minorHAnsi" w:hAnsiTheme="minorHAnsi" w:cstheme="minorHAnsi"/>
        </w:rPr>
        <w:t xml:space="preserve"> </w:t>
      </w:r>
      <w:r w:rsidR="00935825" w:rsidRPr="00122197">
        <w:rPr>
          <w:rFonts w:asciiTheme="minorHAnsi" w:hAnsiTheme="minorHAnsi" w:cstheme="minorHAnsi"/>
        </w:rPr>
        <w:t>with a disclosure of abuse</w:t>
      </w:r>
      <w:bookmarkEnd w:id="56"/>
    </w:p>
    <w:p w14:paraId="4FA51311"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b/>
          <w:szCs w:val="24"/>
        </w:rPr>
      </w:pPr>
      <w:r w:rsidRPr="00122197">
        <w:rPr>
          <w:rFonts w:asciiTheme="minorHAnsi" w:hAnsiTheme="minorHAnsi" w:cstheme="minorHAnsi"/>
          <w:b/>
          <w:szCs w:val="24"/>
        </w:rPr>
        <w:t xml:space="preserve">When a child tells me about abuse s/he has </w:t>
      </w:r>
      <w:r w:rsidR="005A2791" w:rsidRPr="00122197">
        <w:rPr>
          <w:rFonts w:asciiTheme="minorHAnsi" w:hAnsiTheme="minorHAnsi" w:cstheme="minorHAnsi"/>
          <w:b/>
          <w:szCs w:val="24"/>
        </w:rPr>
        <w:t>suffered, what must I remember?</w:t>
      </w:r>
    </w:p>
    <w:p w14:paraId="0AD94AEC" w14:textId="76458656"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stay calm</w:t>
      </w:r>
    </w:p>
    <w:p w14:paraId="4D1BE7BF" w14:textId="0CB5F47D"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d</w:t>
      </w:r>
      <w:r w:rsidR="00D81253" w:rsidRPr="00122197">
        <w:rPr>
          <w:rFonts w:asciiTheme="minorHAnsi" w:hAnsiTheme="minorHAnsi" w:cstheme="minorHAnsi"/>
          <w:szCs w:val="24"/>
        </w:rPr>
        <w:t>o not communicate shock, anger or</w:t>
      </w:r>
      <w:r w:rsidRPr="00122197">
        <w:rPr>
          <w:rFonts w:asciiTheme="minorHAnsi" w:hAnsiTheme="minorHAnsi" w:cstheme="minorHAnsi"/>
          <w:szCs w:val="24"/>
        </w:rPr>
        <w:t xml:space="preserve"> embarrassment</w:t>
      </w:r>
    </w:p>
    <w:p w14:paraId="06B8A96F" w14:textId="77777777" w:rsidR="00BB4D52"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reassure the child</w:t>
      </w:r>
    </w:p>
    <w:p w14:paraId="42966413" w14:textId="77811639"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ell her/him you are pleased that s/he is speaking to you</w:t>
      </w:r>
    </w:p>
    <w:p w14:paraId="33D9568C" w14:textId="2E50F8D4" w:rsidR="00BB4D52"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n</w:t>
      </w:r>
      <w:r w:rsidR="00D81253" w:rsidRPr="00122197">
        <w:rPr>
          <w:rFonts w:asciiTheme="minorHAnsi" w:hAnsiTheme="minorHAnsi" w:cstheme="minorHAnsi"/>
          <w:szCs w:val="24"/>
        </w:rPr>
        <w:t xml:space="preserve">ever enter into a pact of secrecy with the child  </w:t>
      </w:r>
    </w:p>
    <w:p w14:paraId="1E8A1701" w14:textId="736695F5"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proofErr w:type="gramStart"/>
      <w:r w:rsidRPr="00122197">
        <w:rPr>
          <w:rFonts w:asciiTheme="minorHAnsi" w:hAnsiTheme="minorHAnsi" w:cstheme="minorHAnsi"/>
          <w:szCs w:val="24"/>
        </w:rPr>
        <w:t>a</w:t>
      </w:r>
      <w:r w:rsidR="00D81253" w:rsidRPr="00122197">
        <w:rPr>
          <w:rFonts w:asciiTheme="minorHAnsi" w:hAnsiTheme="minorHAnsi" w:cstheme="minorHAnsi"/>
          <w:szCs w:val="24"/>
        </w:rPr>
        <w:t>ssure</w:t>
      </w:r>
      <w:proofErr w:type="gramEnd"/>
      <w:r w:rsidR="00D81253" w:rsidRPr="00122197">
        <w:rPr>
          <w:rFonts w:asciiTheme="minorHAnsi" w:hAnsiTheme="minorHAnsi" w:cstheme="minorHAnsi"/>
          <w:szCs w:val="24"/>
        </w:rPr>
        <w:t xml:space="preserve"> her/him that you will try to help but let the child know that you will have to tell other people in order to do this.  State who this will be and why</w:t>
      </w:r>
    </w:p>
    <w:p w14:paraId="2C20C32B" w14:textId="4193DA01" w:rsidR="00BB4D52"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ell h</w:t>
      </w:r>
      <w:r w:rsidRPr="00122197">
        <w:rPr>
          <w:rFonts w:asciiTheme="minorHAnsi" w:hAnsiTheme="minorHAnsi" w:cstheme="minorHAnsi"/>
          <w:szCs w:val="24"/>
        </w:rPr>
        <w:t xml:space="preserve">er/him that you believe them  </w:t>
      </w:r>
    </w:p>
    <w:p w14:paraId="32A13CA2" w14:textId="601F37E5"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c</w:t>
      </w:r>
      <w:r w:rsidR="00D81253" w:rsidRPr="00122197">
        <w:rPr>
          <w:rFonts w:asciiTheme="minorHAnsi" w:hAnsiTheme="minorHAnsi" w:cstheme="minorHAnsi"/>
          <w:szCs w:val="24"/>
        </w:rPr>
        <w:t>hildren very rarely lie about abuse; but s/he may have tried to tell others and not been heard or believed</w:t>
      </w:r>
    </w:p>
    <w:p w14:paraId="6E9FE053" w14:textId="28B03CBC"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ell the child that it is not her/his fault</w:t>
      </w:r>
    </w:p>
    <w:p w14:paraId="066DC951" w14:textId="0C16CB65"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u w:val="single"/>
        </w:rPr>
      </w:pPr>
      <w:r w:rsidRPr="00122197">
        <w:rPr>
          <w:rFonts w:asciiTheme="minorHAnsi" w:hAnsiTheme="minorHAnsi" w:cstheme="minorHAnsi"/>
          <w:szCs w:val="24"/>
        </w:rPr>
        <w:t>e</w:t>
      </w:r>
      <w:r w:rsidR="00D81253" w:rsidRPr="00122197">
        <w:rPr>
          <w:rFonts w:asciiTheme="minorHAnsi" w:hAnsiTheme="minorHAnsi" w:cstheme="minorHAnsi"/>
          <w:szCs w:val="24"/>
        </w:rPr>
        <w:t>ncourage the child to talk but do not ask "leading questions" or press for information</w:t>
      </w:r>
    </w:p>
    <w:p w14:paraId="3CD0D0F6" w14:textId="6185A606"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l</w:t>
      </w:r>
      <w:r w:rsidR="00D81253" w:rsidRPr="00122197">
        <w:rPr>
          <w:rFonts w:asciiTheme="minorHAnsi" w:hAnsiTheme="minorHAnsi" w:cstheme="minorHAnsi"/>
          <w:szCs w:val="24"/>
        </w:rPr>
        <w:t>isten and remember</w:t>
      </w:r>
    </w:p>
    <w:p w14:paraId="31ED5179" w14:textId="5F3F2731"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c</w:t>
      </w:r>
      <w:r w:rsidR="00D81253" w:rsidRPr="00122197">
        <w:rPr>
          <w:rFonts w:asciiTheme="minorHAnsi" w:hAnsiTheme="minorHAnsi" w:cstheme="minorHAnsi"/>
          <w:szCs w:val="24"/>
        </w:rPr>
        <w:t>heck that you have understood correctly what the child is trying to tell you</w:t>
      </w:r>
    </w:p>
    <w:p w14:paraId="3A6A34F4" w14:textId="77777777" w:rsidR="00BB4D52"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r</w:t>
      </w:r>
      <w:r w:rsidRPr="00122197">
        <w:rPr>
          <w:rFonts w:asciiTheme="minorHAnsi" w:hAnsiTheme="minorHAnsi" w:cstheme="minorHAnsi"/>
          <w:szCs w:val="24"/>
        </w:rPr>
        <w:t>aise the child for telling you</w:t>
      </w:r>
    </w:p>
    <w:p w14:paraId="785B5C34" w14:textId="14CF7C0A"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c</w:t>
      </w:r>
      <w:r w:rsidR="00D81253" w:rsidRPr="00122197">
        <w:rPr>
          <w:rFonts w:asciiTheme="minorHAnsi" w:hAnsiTheme="minorHAnsi" w:cstheme="minorHAnsi"/>
          <w:szCs w:val="24"/>
        </w:rPr>
        <w:t>ommunicate that s/he has a right to be safe and protected</w:t>
      </w:r>
    </w:p>
    <w:p w14:paraId="63ED4182" w14:textId="76D63B0F" w:rsidR="00D81253" w:rsidRPr="00122197" w:rsidRDefault="00BB4D52" w:rsidP="00424EF6">
      <w:pPr>
        <w:numPr>
          <w:ilvl w:val="0"/>
          <w:numId w:val="5"/>
        </w:numPr>
        <w:tabs>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d</w:t>
      </w:r>
      <w:r w:rsidR="00D81253" w:rsidRPr="00122197">
        <w:rPr>
          <w:rFonts w:asciiTheme="minorHAnsi" w:hAnsiTheme="minorHAnsi" w:cstheme="minorHAnsi"/>
          <w:szCs w:val="24"/>
        </w:rPr>
        <w:t>o not tell the child that what s/he experienced is dirty, naughty or bad</w:t>
      </w:r>
    </w:p>
    <w:p w14:paraId="1FF6F391" w14:textId="13A4ADD5" w:rsidR="00D81253" w:rsidRPr="00122197" w:rsidRDefault="00BB4D52" w:rsidP="00424EF6">
      <w:pPr>
        <w:numPr>
          <w:ilvl w:val="0"/>
          <w:numId w:val="5"/>
        </w:numPr>
        <w:tabs>
          <w:tab w:val="clear" w:pos="1080"/>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t is inappropriate to make any comments about the alleged offender</w:t>
      </w:r>
    </w:p>
    <w:p w14:paraId="5FEAC542" w14:textId="2FAD6FC4" w:rsidR="00D81253" w:rsidRPr="00122197" w:rsidRDefault="00BB4D52" w:rsidP="0008212C">
      <w:pPr>
        <w:numPr>
          <w:ilvl w:val="0"/>
          <w:numId w:val="5"/>
        </w:numPr>
        <w:tabs>
          <w:tab w:val="left" w:pos="1134"/>
          <w:tab w:val="left" w:pos="10080"/>
          <w:tab w:val="left" w:pos="10800"/>
          <w:tab w:val="left" w:pos="11520"/>
          <w:tab w:val="left" w:pos="12240"/>
        </w:tabs>
        <w:rPr>
          <w:rFonts w:asciiTheme="minorHAnsi" w:hAnsiTheme="minorHAnsi" w:cstheme="minorHAnsi"/>
          <w:szCs w:val="24"/>
        </w:rPr>
      </w:pPr>
      <w:proofErr w:type="gramStart"/>
      <w:r w:rsidRPr="00122197">
        <w:rPr>
          <w:rFonts w:asciiTheme="minorHAnsi" w:hAnsiTheme="minorHAnsi" w:cstheme="minorHAnsi"/>
          <w:szCs w:val="24"/>
        </w:rPr>
        <w:t>b</w:t>
      </w:r>
      <w:r w:rsidR="00D81253" w:rsidRPr="00122197">
        <w:rPr>
          <w:rFonts w:asciiTheme="minorHAnsi" w:hAnsiTheme="minorHAnsi" w:cstheme="minorHAnsi"/>
          <w:szCs w:val="24"/>
        </w:rPr>
        <w:t>e</w:t>
      </w:r>
      <w:proofErr w:type="gramEnd"/>
      <w:r w:rsidR="00D81253" w:rsidRPr="00122197">
        <w:rPr>
          <w:rFonts w:asciiTheme="minorHAnsi" w:hAnsiTheme="minorHAnsi" w:cstheme="minorHAnsi"/>
          <w:szCs w:val="24"/>
        </w:rPr>
        <w:t xml:space="preserve"> aware that the child may retract what s/he has told you.</w:t>
      </w:r>
      <w:r w:rsidRPr="00122197">
        <w:rPr>
          <w:rFonts w:asciiTheme="minorHAnsi" w:hAnsiTheme="minorHAnsi" w:cstheme="minorHAnsi"/>
          <w:szCs w:val="24"/>
        </w:rPr>
        <w:t xml:space="preserve">  It is essential to record all </w:t>
      </w:r>
      <w:r w:rsidR="00D81253" w:rsidRPr="00122197">
        <w:rPr>
          <w:rFonts w:asciiTheme="minorHAnsi" w:hAnsiTheme="minorHAnsi" w:cstheme="minorHAnsi"/>
          <w:szCs w:val="24"/>
        </w:rPr>
        <w:t>you have heard</w:t>
      </w:r>
    </w:p>
    <w:p w14:paraId="4C9E6F09" w14:textId="2BA56C33" w:rsidR="00D81253" w:rsidRPr="00122197" w:rsidRDefault="00BB4D52" w:rsidP="0008212C">
      <w:pPr>
        <w:numPr>
          <w:ilvl w:val="0"/>
          <w:numId w:val="5"/>
        </w:numPr>
        <w:tabs>
          <w:tab w:val="clear" w:pos="1080"/>
          <w:tab w:val="num"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t the end of the conversation, tell the child again who you are going to tell and why that person or those people need to know</w:t>
      </w:r>
    </w:p>
    <w:p w14:paraId="2BCB600A" w14:textId="0434AAA3" w:rsidR="00BB4D52" w:rsidRPr="00122197" w:rsidRDefault="00BB4D52" w:rsidP="0008212C">
      <w:pPr>
        <w:numPr>
          <w:ilvl w:val="0"/>
          <w:numId w:val="5"/>
        </w:numPr>
        <w:tabs>
          <w:tab w:val="left" w:pos="-90"/>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s soon as you can afterwards, make a detailed record of the conversation u</w:t>
      </w:r>
      <w:r w:rsidRPr="00122197">
        <w:rPr>
          <w:rFonts w:asciiTheme="minorHAnsi" w:hAnsiTheme="minorHAnsi" w:cstheme="minorHAnsi"/>
          <w:szCs w:val="24"/>
        </w:rPr>
        <w:t>sing the child’s own language – i</w:t>
      </w:r>
      <w:r w:rsidR="00D81253" w:rsidRPr="00122197">
        <w:rPr>
          <w:rFonts w:asciiTheme="minorHAnsi" w:hAnsiTheme="minorHAnsi" w:cstheme="minorHAnsi"/>
          <w:szCs w:val="24"/>
        </w:rPr>
        <w:t xml:space="preserve">nclude any questions you may have asked </w:t>
      </w:r>
    </w:p>
    <w:p w14:paraId="751681FC" w14:textId="7382D4FA" w:rsidR="00D81253" w:rsidRPr="00122197" w:rsidRDefault="00D81253" w:rsidP="00424EF6">
      <w:pPr>
        <w:numPr>
          <w:ilvl w:val="0"/>
          <w:numId w:val="5"/>
        </w:numPr>
        <w:tabs>
          <w:tab w:val="clear" w:pos="1080"/>
          <w:tab w:val="left" w:pos="-90"/>
          <w:tab w:val="left" w:pos="1134"/>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Do not add any opinions or interpretations</w:t>
      </w:r>
    </w:p>
    <w:p w14:paraId="7B8598F4"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b/>
          <w:szCs w:val="24"/>
        </w:rPr>
      </w:pPr>
      <w:r w:rsidRPr="00122197">
        <w:rPr>
          <w:rFonts w:asciiTheme="minorHAnsi" w:hAnsiTheme="minorHAnsi" w:cstheme="minorHAnsi"/>
          <w:b/>
          <w:szCs w:val="24"/>
        </w:rPr>
        <w:lastRenderedPageBreak/>
        <w:t>NB It is not education staff’s role to seek disclosures.  Their role is to observe that something may be wrong, ask about it, listen, be availabl</w:t>
      </w:r>
      <w:r w:rsidR="005A2791" w:rsidRPr="00122197">
        <w:rPr>
          <w:rFonts w:asciiTheme="minorHAnsi" w:hAnsiTheme="minorHAnsi" w:cstheme="minorHAnsi"/>
          <w:b/>
          <w:szCs w:val="24"/>
        </w:rPr>
        <w:t>e and try to make time to talk.</w:t>
      </w:r>
    </w:p>
    <w:p w14:paraId="4F49C4F2" w14:textId="77777777" w:rsidR="00D81253" w:rsidRPr="00122197" w:rsidRDefault="00D81253" w:rsidP="008A11F8">
      <w:pPr>
        <w:rPr>
          <w:rFonts w:asciiTheme="minorHAnsi" w:hAnsiTheme="minorHAnsi" w:cstheme="minorHAnsi"/>
          <w:b/>
          <w:u w:val="single"/>
        </w:rPr>
      </w:pPr>
      <w:r w:rsidRPr="00122197">
        <w:rPr>
          <w:rFonts w:asciiTheme="minorHAnsi" w:hAnsiTheme="minorHAnsi" w:cstheme="minorHAnsi"/>
          <w:b/>
        </w:rPr>
        <w:t>Immediately afterwards</w:t>
      </w:r>
    </w:p>
    <w:p w14:paraId="5C155EF0"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b/>
          <w:szCs w:val="24"/>
        </w:rPr>
        <w:t>You must not deal with this yourself</w:t>
      </w:r>
      <w:r w:rsidRPr="00122197">
        <w:rPr>
          <w:rFonts w:asciiTheme="minorHAnsi" w:hAnsiTheme="minorHAnsi" w:cstheme="minorHAnsi"/>
          <w:szCs w:val="24"/>
        </w:rPr>
        <w:t>.  Clear indications or disclosure of abuse must be reported to children’s social care without delay, by the Head Teacher / Principal or th</w:t>
      </w:r>
      <w:r w:rsidR="005A2791" w:rsidRPr="00122197">
        <w:rPr>
          <w:rFonts w:asciiTheme="minorHAnsi" w:hAnsiTheme="minorHAnsi" w:cstheme="minorHAnsi"/>
          <w:szCs w:val="24"/>
        </w:rPr>
        <w:t>e Designated Safeguarding Lead.</w:t>
      </w:r>
    </w:p>
    <w:p w14:paraId="3AE81406" w14:textId="77777777" w:rsidR="00D81253" w:rsidRPr="00122197" w:rsidRDefault="00D81253" w:rsidP="00D81253">
      <w:pPr>
        <w:tabs>
          <w:tab w:val="left" w:pos="0"/>
          <w:tab w:val="left" w:pos="10080"/>
          <w:tab w:val="left" w:pos="10800"/>
          <w:tab w:val="left" w:pos="11520"/>
          <w:tab w:val="left" w:pos="12240"/>
        </w:tabs>
        <w:rPr>
          <w:rFonts w:asciiTheme="minorHAnsi" w:hAnsiTheme="minorHAnsi" w:cstheme="minorHAnsi"/>
          <w:szCs w:val="24"/>
        </w:rPr>
      </w:pPr>
      <w:r w:rsidRPr="00122197">
        <w:rPr>
          <w:rFonts w:asciiTheme="minorHAnsi" w:hAnsiTheme="minorHAnsi" w:cstheme="minorHAnsi"/>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 or Head Teacher / Principal.</w:t>
      </w:r>
    </w:p>
    <w:p w14:paraId="7D00C00E" w14:textId="6EDD53C2" w:rsidR="00D81253" w:rsidRPr="00122197" w:rsidRDefault="00D81253" w:rsidP="00E3002F">
      <w:pPr>
        <w:pStyle w:val="Heading2"/>
        <w:rPr>
          <w:rFonts w:asciiTheme="minorHAnsi" w:hAnsiTheme="minorHAnsi" w:cstheme="minorHAnsi"/>
        </w:rPr>
      </w:pPr>
      <w:r w:rsidRPr="00122197">
        <w:rPr>
          <w:rFonts w:asciiTheme="minorHAnsi" w:hAnsiTheme="minorHAnsi" w:cstheme="minorHAnsi"/>
        </w:rPr>
        <w:br w:type="page"/>
      </w:r>
      <w:bookmarkStart w:id="57" w:name="_Toc112152395"/>
      <w:r w:rsidRPr="00122197">
        <w:rPr>
          <w:rFonts w:asciiTheme="minorHAnsi" w:hAnsiTheme="minorHAnsi" w:cstheme="minorHAnsi"/>
        </w:rPr>
        <w:lastRenderedPageBreak/>
        <w:t>A</w:t>
      </w:r>
      <w:r w:rsidR="00B45FA3" w:rsidRPr="00122197">
        <w:rPr>
          <w:rFonts w:asciiTheme="minorHAnsi" w:hAnsiTheme="minorHAnsi" w:cstheme="minorHAnsi"/>
        </w:rPr>
        <w:t>ppendix</w:t>
      </w:r>
      <w:r w:rsidRPr="00122197">
        <w:rPr>
          <w:rFonts w:asciiTheme="minorHAnsi" w:hAnsiTheme="minorHAnsi" w:cstheme="minorHAnsi"/>
        </w:rPr>
        <w:t xml:space="preserve"> </w:t>
      </w:r>
      <w:r w:rsidR="00B45FA3" w:rsidRPr="00122197">
        <w:rPr>
          <w:rFonts w:asciiTheme="minorHAnsi" w:hAnsiTheme="minorHAnsi" w:cstheme="minorHAnsi"/>
        </w:rPr>
        <w:t>3</w:t>
      </w:r>
      <w:bookmarkEnd w:id="57"/>
    </w:p>
    <w:p w14:paraId="20D4C536" w14:textId="77777777" w:rsidR="00D81253" w:rsidRPr="00122197" w:rsidRDefault="00D81253" w:rsidP="004F628C">
      <w:pPr>
        <w:pStyle w:val="Heading2"/>
        <w:rPr>
          <w:rFonts w:asciiTheme="minorHAnsi" w:hAnsiTheme="minorHAnsi" w:cstheme="minorHAnsi"/>
        </w:rPr>
      </w:pPr>
      <w:bookmarkStart w:id="58" w:name="_Allegations_about_a"/>
      <w:bookmarkStart w:id="59" w:name="_Toc112152396"/>
      <w:bookmarkEnd w:id="58"/>
      <w:r w:rsidRPr="00122197">
        <w:rPr>
          <w:rFonts w:asciiTheme="minorHAnsi" w:hAnsiTheme="minorHAnsi" w:cstheme="minorHAnsi"/>
        </w:rPr>
        <w:t>A</w:t>
      </w:r>
      <w:r w:rsidR="00B45FA3" w:rsidRPr="00122197">
        <w:rPr>
          <w:rFonts w:asciiTheme="minorHAnsi" w:hAnsiTheme="minorHAnsi" w:cstheme="minorHAnsi"/>
        </w:rPr>
        <w:t>llegations about a member of staff, governor or volunteer</w:t>
      </w:r>
      <w:bookmarkEnd w:id="59"/>
    </w:p>
    <w:p w14:paraId="1D9E604B" w14:textId="77777777" w:rsidR="00D81253" w:rsidRPr="00122197" w:rsidRDefault="00D81253" w:rsidP="00D61D12">
      <w:pPr>
        <w:pStyle w:val="BodyText"/>
        <w:jc w:val="left"/>
        <w:rPr>
          <w:rFonts w:asciiTheme="minorHAnsi" w:hAnsiTheme="minorHAnsi" w:cstheme="minorHAnsi"/>
          <w:b w:val="0"/>
          <w:sz w:val="24"/>
          <w:szCs w:val="24"/>
        </w:rPr>
      </w:pPr>
      <w:r w:rsidRPr="00122197">
        <w:rPr>
          <w:rFonts w:asciiTheme="minorHAnsi" w:hAnsiTheme="minorHAnsi" w:cstheme="minorHAnsi"/>
          <w:b w:val="0"/>
          <w:sz w:val="24"/>
          <w:szCs w:val="24"/>
        </w:rPr>
        <w:t>Inappropriate behaviour by staff/volunteers could take the following forms:</w:t>
      </w:r>
    </w:p>
    <w:p w14:paraId="5FE0CF26" w14:textId="77777777" w:rsidR="00D81253" w:rsidRPr="00122197" w:rsidRDefault="00D81253" w:rsidP="00382F7F">
      <w:pPr>
        <w:widowControl w:val="0"/>
        <w:numPr>
          <w:ilvl w:val="0"/>
          <w:numId w:val="15"/>
        </w:numPr>
        <w:tabs>
          <w:tab w:val="left" w:pos="1145"/>
        </w:tabs>
        <w:spacing w:line="289" w:lineRule="exact"/>
        <w:rPr>
          <w:rFonts w:asciiTheme="minorHAnsi" w:hAnsiTheme="minorHAnsi" w:cstheme="minorHAnsi"/>
          <w:szCs w:val="24"/>
          <w:lang w:val="en-US"/>
        </w:rPr>
      </w:pPr>
      <w:r w:rsidRPr="00122197">
        <w:rPr>
          <w:rFonts w:asciiTheme="minorHAnsi" w:hAnsiTheme="minorHAnsi" w:cstheme="minorHAnsi"/>
          <w:b/>
          <w:szCs w:val="24"/>
          <w:lang w:val="en-US"/>
        </w:rPr>
        <w:t>Physical</w:t>
      </w:r>
      <w:r w:rsidRPr="00122197">
        <w:rPr>
          <w:rFonts w:asciiTheme="minorHAnsi" w:hAnsiTheme="minorHAnsi" w:cstheme="minorHAnsi"/>
          <w:szCs w:val="24"/>
          <w:lang w:val="en-US"/>
        </w:rPr>
        <w:t xml:space="preserve"> </w:t>
      </w:r>
    </w:p>
    <w:p w14:paraId="4E77BD98" w14:textId="77777777" w:rsidR="00D81253" w:rsidRPr="00122197" w:rsidRDefault="00D81253" w:rsidP="00D81253">
      <w:pPr>
        <w:ind w:left="1080"/>
        <w:rPr>
          <w:rFonts w:asciiTheme="minorHAnsi" w:hAnsiTheme="minorHAnsi" w:cstheme="minorHAnsi"/>
          <w:szCs w:val="24"/>
          <w:lang w:val="en-US"/>
        </w:rPr>
      </w:pPr>
      <w:proofErr w:type="gramStart"/>
      <w:r w:rsidRPr="00122197">
        <w:rPr>
          <w:rFonts w:asciiTheme="minorHAnsi" w:hAnsiTheme="minorHAnsi" w:cstheme="minorHAnsi"/>
          <w:szCs w:val="24"/>
          <w:lang w:val="en-US"/>
        </w:rPr>
        <w:t>For example the intentional use of force as a punishment, slapping, use of objects to hit with, throwing objects or inappropriate physical handling.</w:t>
      </w:r>
      <w:proofErr w:type="gramEnd"/>
    </w:p>
    <w:p w14:paraId="62B1536C" w14:textId="77777777" w:rsidR="00D81253" w:rsidRPr="00122197" w:rsidRDefault="00D81253" w:rsidP="00382F7F">
      <w:pPr>
        <w:widowControl w:val="0"/>
        <w:numPr>
          <w:ilvl w:val="0"/>
          <w:numId w:val="15"/>
        </w:numPr>
        <w:tabs>
          <w:tab w:val="left" w:pos="1145"/>
        </w:tabs>
        <w:spacing w:line="289" w:lineRule="exact"/>
        <w:rPr>
          <w:rFonts w:asciiTheme="minorHAnsi" w:hAnsiTheme="minorHAnsi" w:cstheme="minorHAnsi"/>
          <w:szCs w:val="24"/>
          <w:lang w:val="en-US"/>
        </w:rPr>
      </w:pPr>
      <w:r w:rsidRPr="00122197">
        <w:rPr>
          <w:rFonts w:asciiTheme="minorHAnsi" w:hAnsiTheme="minorHAnsi" w:cstheme="minorHAnsi"/>
          <w:b/>
          <w:szCs w:val="24"/>
          <w:lang w:val="en-US"/>
        </w:rPr>
        <w:t>Emotional</w:t>
      </w:r>
      <w:r w:rsidRPr="00122197">
        <w:rPr>
          <w:rFonts w:asciiTheme="minorHAnsi" w:hAnsiTheme="minorHAnsi" w:cstheme="minorHAnsi"/>
          <w:szCs w:val="24"/>
          <w:lang w:val="en-US"/>
        </w:rPr>
        <w:t xml:space="preserve"> </w:t>
      </w:r>
    </w:p>
    <w:p w14:paraId="47DA42F5" w14:textId="77777777" w:rsidR="00D81253" w:rsidRPr="00122197" w:rsidRDefault="00D81253" w:rsidP="00D81253">
      <w:pPr>
        <w:ind w:left="1080"/>
        <w:rPr>
          <w:rFonts w:asciiTheme="minorHAnsi" w:hAnsiTheme="minorHAnsi" w:cstheme="minorHAnsi"/>
          <w:szCs w:val="24"/>
          <w:lang w:val="en-US"/>
        </w:rPr>
      </w:pPr>
      <w:r w:rsidRPr="00122197">
        <w:rPr>
          <w:rFonts w:asciiTheme="minorHAnsi" w:hAnsiTheme="minorHAnsi" w:cstheme="minorHAnsi"/>
          <w:szCs w:val="24"/>
          <w:lang w:val="en-US"/>
        </w:rPr>
        <w:t>For example intimidation, belittling, scapegoating, sarcasm, lack of respect for children’s rights, and attitudes that discriminate on the grounds of race, gender, disability or sexuality.  Excessive or aggressive shouting</w:t>
      </w:r>
    </w:p>
    <w:p w14:paraId="1B4779FD" w14:textId="77777777" w:rsidR="00D81253" w:rsidRPr="00122197" w:rsidRDefault="00D81253" w:rsidP="00382F7F">
      <w:pPr>
        <w:widowControl w:val="0"/>
        <w:numPr>
          <w:ilvl w:val="0"/>
          <w:numId w:val="15"/>
        </w:numPr>
        <w:tabs>
          <w:tab w:val="left" w:pos="1145"/>
        </w:tabs>
        <w:spacing w:line="289" w:lineRule="exact"/>
        <w:rPr>
          <w:rFonts w:asciiTheme="minorHAnsi" w:hAnsiTheme="minorHAnsi" w:cstheme="minorHAnsi"/>
          <w:szCs w:val="24"/>
          <w:lang w:val="en-US"/>
        </w:rPr>
      </w:pPr>
      <w:r w:rsidRPr="00122197">
        <w:rPr>
          <w:rFonts w:asciiTheme="minorHAnsi" w:hAnsiTheme="minorHAnsi" w:cstheme="minorHAnsi"/>
          <w:b/>
          <w:szCs w:val="24"/>
          <w:lang w:val="en-US"/>
        </w:rPr>
        <w:t>Sexual</w:t>
      </w:r>
      <w:r w:rsidRPr="00122197">
        <w:rPr>
          <w:rFonts w:asciiTheme="minorHAnsi" w:hAnsiTheme="minorHAnsi" w:cstheme="minorHAnsi"/>
          <w:szCs w:val="24"/>
          <w:lang w:val="en-US"/>
        </w:rPr>
        <w:t xml:space="preserve"> </w:t>
      </w:r>
    </w:p>
    <w:p w14:paraId="201F8F3E" w14:textId="77777777" w:rsidR="00D81253" w:rsidRPr="00122197" w:rsidRDefault="00D81253" w:rsidP="00D81253">
      <w:pPr>
        <w:ind w:left="1080"/>
        <w:rPr>
          <w:rFonts w:asciiTheme="minorHAnsi" w:hAnsiTheme="minorHAnsi" w:cstheme="minorHAnsi"/>
          <w:szCs w:val="24"/>
          <w:lang w:val="en-US"/>
        </w:rPr>
      </w:pPr>
      <w:proofErr w:type="gramStart"/>
      <w:r w:rsidRPr="00122197">
        <w:rPr>
          <w:rFonts w:asciiTheme="minorHAnsi" w:hAnsiTheme="minorHAnsi" w:cstheme="minorHAnsi"/>
          <w:szCs w:val="24"/>
          <w:lang w:val="en-US"/>
        </w:rPr>
        <w:t xml:space="preserve">For example </w:t>
      </w:r>
      <w:r w:rsidRPr="00122197">
        <w:rPr>
          <w:rFonts w:asciiTheme="minorHAnsi" w:hAnsiTheme="minorHAnsi" w:cstheme="minorHAnsi"/>
          <w:szCs w:val="24"/>
        </w:rPr>
        <w:t>sexualised</w:t>
      </w:r>
      <w:r w:rsidRPr="00122197">
        <w:rPr>
          <w:rFonts w:asciiTheme="minorHAnsi" w:hAnsiTheme="minorHAnsi" w:cstheme="minorHAnsi"/>
          <w:szCs w:val="24"/>
          <w:lang w:val="en-US"/>
        </w:rPr>
        <w:t xml:space="preserve"> </w:t>
      </w:r>
      <w:r w:rsidRPr="00122197">
        <w:rPr>
          <w:rFonts w:asciiTheme="minorHAnsi" w:hAnsiTheme="minorHAnsi" w:cstheme="minorHAnsi"/>
          <w:szCs w:val="24"/>
        </w:rPr>
        <w:t>behaviour</w:t>
      </w:r>
      <w:r w:rsidRPr="00122197">
        <w:rPr>
          <w:rFonts w:asciiTheme="minorHAnsi" w:hAnsiTheme="minorHAnsi" w:cstheme="minorHAnsi"/>
          <w:szCs w:val="24"/>
          <w:lang w:val="en-US"/>
        </w:rPr>
        <w:t xml:space="preserve"> towards peers, sexual harassment, sexual communication including via social networking, email, text, grooming behavior, sexual assault and rape.</w:t>
      </w:r>
      <w:proofErr w:type="gramEnd"/>
    </w:p>
    <w:p w14:paraId="75C6F711" w14:textId="77777777" w:rsidR="00D81253" w:rsidRPr="00122197" w:rsidRDefault="00D81253" w:rsidP="00382F7F">
      <w:pPr>
        <w:widowControl w:val="0"/>
        <w:numPr>
          <w:ilvl w:val="0"/>
          <w:numId w:val="15"/>
        </w:numPr>
        <w:tabs>
          <w:tab w:val="left" w:pos="1145"/>
        </w:tabs>
        <w:spacing w:line="289" w:lineRule="exact"/>
        <w:rPr>
          <w:rFonts w:asciiTheme="minorHAnsi" w:hAnsiTheme="minorHAnsi" w:cstheme="minorHAnsi"/>
          <w:szCs w:val="24"/>
          <w:lang w:val="en-US"/>
        </w:rPr>
      </w:pPr>
      <w:r w:rsidRPr="00122197">
        <w:rPr>
          <w:rFonts w:asciiTheme="minorHAnsi" w:hAnsiTheme="minorHAnsi" w:cstheme="minorHAnsi"/>
          <w:b/>
          <w:szCs w:val="24"/>
          <w:lang w:val="en-US"/>
        </w:rPr>
        <w:t>Neglect</w:t>
      </w:r>
    </w:p>
    <w:p w14:paraId="6D013432" w14:textId="77777777" w:rsidR="00D81253" w:rsidRPr="00122197" w:rsidRDefault="00D81253" w:rsidP="00D81253">
      <w:pPr>
        <w:ind w:left="1080"/>
        <w:rPr>
          <w:rFonts w:asciiTheme="minorHAnsi" w:hAnsiTheme="minorHAnsi" w:cstheme="minorHAnsi"/>
          <w:szCs w:val="24"/>
          <w:lang w:val="en-US"/>
        </w:rPr>
      </w:pPr>
      <w:r w:rsidRPr="00122197">
        <w:rPr>
          <w:rFonts w:asciiTheme="minorHAnsi" w:hAnsiTheme="minorHAnsi" w:cstheme="minorHAnsi"/>
          <w:szCs w:val="24"/>
          <w:lang w:val="en-US"/>
        </w:rPr>
        <w:t>For example failing to act to protect a child or children, failing to seek medical attention or failure to meet a child’s basic needs</w:t>
      </w:r>
    </w:p>
    <w:p w14:paraId="623C4717" w14:textId="77777777" w:rsidR="003A2F70" w:rsidRPr="00122197" w:rsidRDefault="003A2F70" w:rsidP="00382F7F">
      <w:pPr>
        <w:pStyle w:val="ListParagraph"/>
        <w:numPr>
          <w:ilvl w:val="0"/>
          <w:numId w:val="15"/>
        </w:numPr>
        <w:rPr>
          <w:rFonts w:asciiTheme="minorHAnsi" w:hAnsiTheme="minorHAnsi" w:cstheme="minorHAnsi"/>
          <w:b/>
          <w:szCs w:val="24"/>
          <w:lang w:val="en-US"/>
        </w:rPr>
      </w:pPr>
      <w:r w:rsidRPr="00122197">
        <w:rPr>
          <w:rFonts w:asciiTheme="minorHAnsi" w:hAnsiTheme="minorHAnsi" w:cstheme="minorHAnsi"/>
          <w:b/>
          <w:szCs w:val="24"/>
          <w:lang w:val="en-US"/>
        </w:rPr>
        <w:t>May Pose a Risk</w:t>
      </w:r>
    </w:p>
    <w:p w14:paraId="3D8030F8" w14:textId="77777777" w:rsidR="00D81253" w:rsidRPr="00122197" w:rsidRDefault="003A2F70" w:rsidP="00E3362C">
      <w:pPr>
        <w:ind w:left="1080"/>
        <w:rPr>
          <w:rFonts w:asciiTheme="minorHAnsi" w:hAnsiTheme="minorHAnsi" w:cstheme="minorHAnsi"/>
          <w:szCs w:val="24"/>
          <w:lang w:val="en-US"/>
        </w:rPr>
      </w:pPr>
      <w:proofErr w:type="spellStart"/>
      <w:r w:rsidRPr="00122197">
        <w:rPr>
          <w:rFonts w:asciiTheme="minorHAnsi" w:hAnsiTheme="minorHAnsi" w:cstheme="minorHAnsi"/>
          <w:szCs w:val="24"/>
          <w:lang w:val="en-US"/>
        </w:rPr>
        <w:t>Behaviours</w:t>
      </w:r>
      <w:proofErr w:type="spellEnd"/>
      <w:r w:rsidRPr="00122197">
        <w:rPr>
          <w:rFonts w:asciiTheme="minorHAnsi" w:hAnsiTheme="minorHAnsi" w:cstheme="minorHAnsi"/>
          <w:szCs w:val="24"/>
          <w:lang w:val="en-US"/>
        </w:rPr>
        <w:t xml:space="preserve"> that may take place outside of the workplace that present a transferable risk in their professional role with children.  For </w:t>
      </w:r>
      <w:r w:rsidR="00E3362C" w:rsidRPr="00122197">
        <w:rPr>
          <w:rFonts w:asciiTheme="minorHAnsi" w:hAnsiTheme="minorHAnsi" w:cstheme="minorHAnsi"/>
          <w:szCs w:val="24"/>
          <w:lang w:val="en-US"/>
        </w:rPr>
        <w:t xml:space="preserve">example, alleged perpetrator of domestic abuse, offences demonstrating a sexual interest in children, abuse or neglect of their own children or </w:t>
      </w:r>
      <w:proofErr w:type="spellStart"/>
      <w:r w:rsidR="00E3362C" w:rsidRPr="00122197">
        <w:rPr>
          <w:rFonts w:asciiTheme="minorHAnsi" w:hAnsiTheme="minorHAnsi" w:cstheme="minorHAnsi"/>
          <w:szCs w:val="24"/>
          <w:lang w:val="en-US"/>
        </w:rPr>
        <w:t>behaviours</w:t>
      </w:r>
      <w:proofErr w:type="spellEnd"/>
      <w:r w:rsidR="00E3362C" w:rsidRPr="00122197">
        <w:rPr>
          <w:rFonts w:asciiTheme="minorHAnsi" w:hAnsiTheme="minorHAnsi" w:cstheme="minorHAnsi"/>
          <w:szCs w:val="24"/>
          <w:lang w:val="en-US"/>
        </w:rPr>
        <w:t xml:space="preserve"> </w:t>
      </w:r>
      <w:proofErr w:type="gramStart"/>
      <w:r w:rsidR="00E3362C" w:rsidRPr="00122197">
        <w:rPr>
          <w:rFonts w:asciiTheme="minorHAnsi" w:hAnsiTheme="minorHAnsi" w:cstheme="minorHAnsi"/>
          <w:szCs w:val="24"/>
          <w:lang w:val="en-US"/>
        </w:rPr>
        <w:t>that are</w:t>
      </w:r>
      <w:proofErr w:type="gramEnd"/>
      <w:r w:rsidR="00E3362C" w:rsidRPr="00122197">
        <w:rPr>
          <w:rFonts w:asciiTheme="minorHAnsi" w:hAnsiTheme="minorHAnsi" w:cstheme="minorHAnsi"/>
          <w:szCs w:val="24"/>
          <w:lang w:val="en-US"/>
        </w:rPr>
        <w:t xml:space="preserve"> incompatible with a professional role working with children.</w:t>
      </w:r>
    </w:p>
    <w:p w14:paraId="79E37E58" w14:textId="7D3169A3" w:rsidR="00D81253" w:rsidRPr="00122197" w:rsidRDefault="00D81253" w:rsidP="00D61D12">
      <w:pPr>
        <w:pStyle w:val="BodyText"/>
        <w:jc w:val="left"/>
        <w:rPr>
          <w:rFonts w:asciiTheme="minorHAnsi" w:hAnsiTheme="minorHAnsi" w:cstheme="minorHAnsi"/>
          <w:b w:val="0"/>
          <w:sz w:val="24"/>
          <w:szCs w:val="24"/>
          <w:lang w:val="en-US"/>
        </w:rPr>
      </w:pPr>
      <w:r w:rsidRPr="00122197">
        <w:rPr>
          <w:rFonts w:asciiTheme="minorHAnsi" w:hAnsiTheme="minorHAnsi" w:cstheme="minorHAnsi"/>
          <w:b w:val="0"/>
          <w:sz w:val="24"/>
          <w:szCs w:val="24"/>
          <w:lang w:val="en-US"/>
        </w:rPr>
        <w:t xml:space="preserve">If a child makes an allegation or raises a concern about a member of staff, governor, visitor </w:t>
      </w:r>
      <w:r w:rsidRPr="00122197">
        <w:rPr>
          <w:rFonts w:asciiTheme="minorHAnsi" w:hAnsiTheme="minorHAnsi" w:cstheme="minorHAnsi"/>
          <w:b w:val="0"/>
          <w:sz w:val="24"/>
          <w:szCs w:val="24"/>
        </w:rPr>
        <w:t>or</w:t>
      </w:r>
      <w:r w:rsidRPr="00122197">
        <w:rPr>
          <w:rFonts w:asciiTheme="minorHAnsi" w:hAnsiTheme="minorHAnsi" w:cstheme="minorHAnsi"/>
          <w:b w:val="0"/>
          <w:sz w:val="24"/>
          <w:szCs w:val="24"/>
          <w:lang w:val="en-US"/>
        </w:rPr>
        <w:t xml:space="preserve"> volunteer the Head Teacher </w:t>
      </w:r>
      <w:r w:rsidRPr="00122197">
        <w:rPr>
          <w:rFonts w:asciiTheme="minorHAnsi" w:hAnsiTheme="minorHAnsi" w:cstheme="minorHAnsi"/>
          <w:b w:val="0"/>
          <w:sz w:val="24"/>
          <w:szCs w:val="24"/>
        </w:rPr>
        <w:t>/ Principal</w:t>
      </w:r>
      <w:r w:rsidRPr="00122197">
        <w:rPr>
          <w:rFonts w:asciiTheme="minorHAnsi" w:hAnsiTheme="minorHAnsi" w:cstheme="minorHAnsi"/>
          <w:b w:val="0"/>
          <w:sz w:val="24"/>
          <w:szCs w:val="24"/>
          <w:lang w:val="en-US"/>
        </w:rPr>
        <w:t xml:space="preserve"> should be informed immediately.  </w:t>
      </w:r>
      <w:proofErr w:type="gramStart"/>
      <w:r w:rsidRPr="00122197">
        <w:rPr>
          <w:rFonts w:asciiTheme="minorHAnsi" w:hAnsiTheme="minorHAnsi" w:cstheme="minorHAnsi"/>
          <w:b w:val="0"/>
          <w:sz w:val="24"/>
          <w:szCs w:val="24"/>
          <w:lang w:val="en-US"/>
        </w:rPr>
        <w:t>If the allegation or concern fall within the following criteria the LADO will be contacted at the earliest possibly opportun</w:t>
      </w:r>
      <w:r w:rsidR="00E3362C" w:rsidRPr="00122197">
        <w:rPr>
          <w:rFonts w:asciiTheme="minorHAnsi" w:hAnsiTheme="minorHAnsi" w:cstheme="minorHAnsi"/>
          <w:b w:val="0"/>
          <w:sz w:val="24"/>
          <w:szCs w:val="24"/>
          <w:lang w:val="en-US"/>
        </w:rPr>
        <w:t>ity and within 1 working day.</w:t>
      </w:r>
      <w:proofErr w:type="gramEnd"/>
      <w:r w:rsidR="00E3362C" w:rsidRPr="00122197">
        <w:rPr>
          <w:rFonts w:asciiTheme="minorHAnsi" w:hAnsiTheme="minorHAnsi" w:cstheme="minorHAnsi"/>
          <w:b w:val="0"/>
          <w:sz w:val="24"/>
          <w:szCs w:val="24"/>
          <w:lang w:val="en-US"/>
        </w:rPr>
        <w:t xml:space="preserve">  </w:t>
      </w:r>
    </w:p>
    <w:p w14:paraId="2772F786" w14:textId="49785264" w:rsidR="00D81253" w:rsidRPr="00122197"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b</w:t>
      </w:r>
      <w:r w:rsidR="00D81253" w:rsidRPr="00122197">
        <w:rPr>
          <w:rFonts w:asciiTheme="minorHAnsi" w:hAnsiTheme="minorHAnsi" w:cstheme="minorHAnsi"/>
          <w:b w:val="0"/>
          <w:sz w:val="24"/>
          <w:szCs w:val="24"/>
        </w:rPr>
        <w:t>ehaved in a way that has harmed a c</w:t>
      </w:r>
      <w:r w:rsidRPr="00122197">
        <w:rPr>
          <w:rFonts w:asciiTheme="minorHAnsi" w:hAnsiTheme="minorHAnsi" w:cstheme="minorHAnsi"/>
          <w:b w:val="0"/>
          <w:sz w:val="24"/>
          <w:szCs w:val="24"/>
        </w:rPr>
        <w:t>hild or may have harmed a child</w:t>
      </w:r>
    </w:p>
    <w:p w14:paraId="008E8568" w14:textId="7241BE4E" w:rsidR="00D81253" w:rsidRPr="00122197"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po</w:t>
      </w:r>
      <w:r w:rsidR="00D81253" w:rsidRPr="00122197">
        <w:rPr>
          <w:rFonts w:asciiTheme="minorHAnsi" w:hAnsiTheme="minorHAnsi" w:cstheme="minorHAnsi"/>
          <w:b w:val="0"/>
          <w:sz w:val="24"/>
          <w:szCs w:val="24"/>
        </w:rPr>
        <w:t>ssibly committed a criminal offence against or related to a child; or</w:t>
      </w:r>
    </w:p>
    <w:p w14:paraId="76A0A352" w14:textId="7A2E67B5" w:rsidR="00D81253" w:rsidRPr="00122197"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val="0"/>
          <w:sz w:val="24"/>
          <w:szCs w:val="24"/>
        </w:rPr>
      </w:pPr>
      <w:r w:rsidRPr="00122197">
        <w:rPr>
          <w:rFonts w:asciiTheme="minorHAnsi" w:hAnsiTheme="minorHAnsi" w:cstheme="minorHAnsi"/>
          <w:b w:val="0"/>
          <w:sz w:val="24"/>
          <w:szCs w:val="24"/>
        </w:rPr>
        <w:t>b</w:t>
      </w:r>
      <w:r w:rsidR="00D81253" w:rsidRPr="00122197">
        <w:rPr>
          <w:rFonts w:asciiTheme="minorHAnsi" w:hAnsiTheme="minorHAnsi" w:cstheme="minorHAnsi"/>
          <w:b w:val="0"/>
          <w:sz w:val="24"/>
          <w:szCs w:val="24"/>
        </w:rPr>
        <w:t>ehaved in a way that indicates s/he may pose a risk of harm to children</w:t>
      </w:r>
    </w:p>
    <w:p w14:paraId="0BA67801" w14:textId="77777777" w:rsidR="00D81253" w:rsidRPr="00122197" w:rsidRDefault="00D61D12" w:rsidP="00E3002F">
      <w:pPr>
        <w:pStyle w:val="BodyText"/>
        <w:tabs>
          <w:tab w:val="clear" w:pos="720"/>
          <w:tab w:val="left" w:pos="851"/>
        </w:tabs>
        <w:ind w:hanging="142"/>
        <w:jc w:val="left"/>
        <w:rPr>
          <w:rFonts w:asciiTheme="minorHAnsi" w:hAnsiTheme="minorHAnsi" w:cstheme="minorHAnsi"/>
          <w:sz w:val="24"/>
          <w:szCs w:val="24"/>
          <w:lang w:val="en-US"/>
        </w:rPr>
      </w:pPr>
      <w:r w:rsidRPr="00122197">
        <w:rPr>
          <w:rFonts w:asciiTheme="minorHAnsi" w:hAnsiTheme="minorHAnsi" w:cstheme="minorHAnsi"/>
          <w:b w:val="0"/>
          <w:sz w:val="24"/>
          <w:szCs w:val="24"/>
          <w:lang w:val="en-US"/>
        </w:rPr>
        <w:t xml:space="preserve"> </w:t>
      </w:r>
      <w:r w:rsidR="00D81253" w:rsidRPr="00122197">
        <w:rPr>
          <w:rFonts w:asciiTheme="minorHAnsi" w:hAnsiTheme="minorHAnsi" w:cstheme="minorHAnsi"/>
          <w:sz w:val="24"/>
          <w:szCs w:val="24"/>
          <w:lang w:val="en-US"/>
        </w:rPr>
        <w:t xml:space="preserve">The Head Teacher </w:t>
      </w:r>
      <w:r w:rsidR="00D81253" w:rsidRPr="00122197">
        <w:rPr>
          <w:rFonts w:asciiTheme="minorHAnsi" w:hAnsiTheme="minorHAnsi" w:cstheme="minorHAnsi"/>
          <w:sz w:val="24"/>
          <w:szCs w:val="24"/>
        </w:rPr>
        <w:t xml:space="preserve">/ Principal </w:t>
      </w:r>
      <w:r w:rsidR="00D81253" w:rsidRPr="00122197">
        <w:rPr>
          <w:rFonts w:asciiTheme="minorHAnsi" w:hAnsiTheme="minorHAnsi" w:cstheme="minorHAnsi"/>
          <w:sz w:val="24"/>
          <w:szCs w:val="24"/>
          <w:lang w:val="en-US"/>
        </w:rPr>
        <w:t>will not carry out the investigation him</w:t>
      </w:r>
      <w:r w:rsidR="00E3362C" w:rsidRPr="00122197">
        <w:rPr>
          <w:rFonts w:asciiTheme="minorHAnsi" w:hAnsiTheme="minorHAnsi" w:cstheme="minorHAnsi"/>
          <w:sz w:val="24"/>
          <w:szCs w:val="24"/>
          <w:lang w:val="en-US"/>
        </w:rPr>
        <w:t xml:space="preserve">/herself or interview pupils.  </w:t>
      </w:r>
    </w:p>
    <w:p w14:paraId="0C567D15" w14:textId="327C06A2" w:rsidR="00D81253" w:rsidRPr="00122197" w:rsidRDefault="00D81253" w:rsidP="00D61D12">
      <w:pPr>
        <w:pStyle w:val="BodyText"/>
        <w:jc w:val="left"/>
        <w:rPr>
          <w:rFonts w:asciiTheme="minorHAnsi" w:hAnsiTheme="minorHAnsi" w:cstheme="minorHAnsi"/>
          <w:b w:val="0"/>
          <w:sz w:val="24"/>
          <w:szCs w:val="24"/>
          <w:lang w:val="en-US"/>
        </w:rPr>
      </w:pPr>
      <w:r w:rsidRPr="00122197">
        <w:rPr>
          <w:rFonts w:asciiTheme="minorHAnsi" w:hAnsiTheme="minorHAnsi" w:cstheme="minorHAnsi"/>
          <w:b w:val="0"/>
          <w:sz w:val="24"/>
          <w:szCs w:val="24"/>
          <w:lang w:val="en-US"/>
        </w:rPr>
        <w:t>If a child makes an allegation of physical abuse against an adult that works with children and there are visible bruises, marks or injuries</w:t>
      </w:r>
      <w:r w:rsidR="0053559E" w:rsidRPr="00122197">
        <w:rPr>
          <w:rFonts w:asciiTheme="minorHAnsi" w:hAnsiTheme="minorHAnsi" w:cstheme="minorHAnsi"/>
          <w:b w:val="0"/>
          <w:sz w:val="24"/>
          <w:szCs w:val="24"/>
          <w:lang w:val="en-US"/>
        </w:rPr>
        <w:t xml:space="preserve"> o</w:t>
      </w:r>
      <w:r w:rsidRPr="00122197">
        <w:rPr>
          <w:rFonts w:asciiTheme="minorHAnsi" w:hAnsiTheme="minorHAnsi" w:cstheme="minorHAnsi"/>
          <w:b w:val="0"/>
          <w:sz w:val="24"/>
          <w:szCs w:val="24"/>
          <w:lang w:val="en-US"/>
        </w:rPr>
        <w:t>r if a child makes an allegation of sexual abuse against an adult that works with children</w:t>
      </w:r>
      <w:r w:rsidR="0053559E" w:rsidRPr="00122197">
        <w:rPr>
          <w:rFonts w:asciiTheme="minorHAnsi" w:hAnsiTheme="minorHAnsi" w:cstheme="minorHAnsi"/>
          <w:b w:val="0"/>
          <w:sz w:val="24"/>
          <w:szCs w:val="24"/>
          <w:lang w:val="en-US"/>
        </w:rPr>
        <w:t>,</w:t>
      </w:r>
      <w:r w:rsidRPr="00122197">
        <w:rPr>
          <w:rFonts w:asciiTheme="minorHAnsi" w:hAnsiTheme="minorHAnsi" w:cstheme="minorHAnsi"/>
          <w:b w:val="0"/>
          <w:sz w:val="24"/>
          <w:szCs w:val="24"/>
          <w:lang w:val="en-US"/>
        </w:rPr>
        <w:t xml:space="preserve"> Child Protection procedures will be followed and a referral made to the</w:t>
      </w:r>
      <w:r w:rsidR="00044A2F" w:rsidRPr="00122197">
        <w:rPr>
          <w:rFonts w:asciiTheme="minorHAnsi" w:hAnsiTheme="minorHAnsi" w:cstheme="minorHAnsi"/>
          <w:b w:val="0"/>
          <w:sz w:val="24"/>
          <w:szCs w:val="24"/>
          <w:lang w:val="en-US"/>
        </w:rPr>
        <w:t xml:space="preserve"> Multi Agency Safeguarding Hub.</w:t>
      </w:r>
      <w:r w:rsidRPr="00122197">
        <w:rPr>
          <w:rFonts w:asciiTheme="minorHAnsi" w:hAnsiTheme="minorHAnsi" w:cstheme="minorHAnsi"/>
          <w:b w:val="0"/>
          <w:sz w:val="24"/>
          <w:szCs w:val="24"/>
          <w:lang w:val="en-US"/>
        </w:rPr>
        <w:t xml:space="preserve"> The LADO will also be informed.</w:t>
      </w:r>
    </w:p>
    <w:p w14:paraId="176AB549" w14:textId="77777777" w:rsidR="00D61D12" w:rsidRPr="00122197" w:rsidRDefault="00D81253" w:rsidP="00D61D12">
      <w:pPr>
        <w:autoSpaceDE w:val="0"/>
        <w:autoSpaceDN w:val="0"/>
        <w:adjustRightInd w:val="0"/>
        <w:rPr>
          <w:rFonts w:asciiTheme="minorHAnsi" w:hAnsiTheme="minorHAnsi" w:cstheme="minorHAnsi"/>
          <w:szCs w:val="24"/>
        </w:rPr>
      </w:pPr>
      <w:r w:rsidRPr="00122197">
        <w:rPr>
          <w:rFonts w:asciiTheme="minorHAnsi" w:hAnsiTheme="minorHAnsi" w:cstheme="minorHAnsi"/>
          <w:szCs w:val="24"/>
        </w:rPr>
        <w:lastRenderedPageBreak/>
        <w:t>The Head Teacher / Principal must exercise, and be accountable for, their professional judgement on the ac</w:t>
      </w:r>
      <w:r w:rsidR="00E3362C" w:rsidRPr="00122197">
        <w:rPr>
          <w:rFonts w:asciiTheme="minorHAnsi" w:hAnsiTheme="minorHAnsi" w:cstheme="minorHAnsi"/>
          <w:szCs w:val="24"/>
        </w:rPr>
        <w:t xml:space="preserve">tion to be taken, as follows – </w:t>
      </w:r>
    </w:p>
    <w:p w14:paraId="73B96B49" w14:textId="278075FE" w:rsidR="00D81253" w:rsidRPr="00122197" w:rsidRDefault="00D81253" w:rsidP="00D61D12">
      <w:pPr>
        <w:autoSpaceDE w:val="0"/>
        <w:autoSpaceDN w:val="0"/>
        <w:adjustRightInd w:val="0"/>
        <w:rPr>
          <w:rFonts w:asciiTheme="minorHAnsi" w:hAnsiTheme="minorHAnsi" w:cstheme="minorHAnsi"/>
          <w:szCs w:val="24"/>
        </w:rPr>
      </w:pPr>
      <w:r w:rsidRPr="00122197">
        <w:rPr>
          <w:rFonts w:asciiTheme="minorHAnsi" w:hAnsiTheme="minorHAnsi" w:cstheme="minorHAnsi"/>
          <w:szCs w:val="24"/>
        </w:rPr>
        <w:t xml:space="preserve">If the actions of the member of </w:t>
      </w:r>
      <w:proofErr w:type="gramStart"/>
      <w:r w:rsidRPr="00122197">
        <w:rPr>
          <w:rFonts w:asciiTheme="minorHAnsi" w:hAnsiTheme="minorHAnsi" w:cstheme="minorHAnsi"/>
          <w:szCs w:val="24"/>
        </w:rPr>
        <w:t>staff,</w:t>
      </w:r>
      <w:proofErr w:type="gramEnd"/>
      <w:r w:rsidRPr="00122197">
        <w:rPr>
          <w:rFonts w:asciiTheme="minorHAnsi" w:hAnsiTheme="minorHAnsi" w:cstheme="minorHAnsi"/>
          <w:szCs w:val="24"/>
        </w:rPr>
        <w:t xml:space="preserve"> are felt likely to fall within the scope of the interagency allegation management procedures 2, the Head Teacher / Principal will notify the Local Authority Designated Officer (LADO)</w:t>
      </w:r>
      <w:r w:rsidR="00044A2F" w:rsidRPr="00122197">
        <w:rPr>
          <w:rFonts w:asciiTheme="minorHAnsi" w:hAnsiTheme="minorHAnsi" w:cstheme="minorHAnsi"/>
          <w:szCs w:val="24"/>
        </w:rPr>
        <w:t>.</w:t>
      </w:r>
      <w:r w:rsidRPr="00122197">
        <w:rPr>
          <w:rFonts w:asciiTheme="minorHAnsi" w:hAnsiTheme="minorHAnsi" w:cstheme="minorHAnsi"/>
          <w:szCs w:val="24"/>
        </w:rPr>
        <w:t xml:space="preserve"> (The LADO will liaise with the Head Teacher and </w:t>
      </w:r>
      <w:proofErr w:type="gramStart"/>
      <w:r w:rsidRPr="00122197">
        <w:rPr>
          <w:rFonts w:asciiTheme="minorHAnsi" w:hAnsiTheme="minorHAnsi" w:cstheme="minorHAnsi"/>
          <w:szCs w:val="24"/>
        </w:rPr>
        <w:t>advise</w:t>
      </w:r>
      <w:proofErr w:type="gramEnd"/>
      <w:r w:rsidRPr="00122197">
        <w:rPr>
          <w:rFonts w:asciiTheme="minorHAnsi" w:hAnsiTheme="minorHAnsi" w:cstheme="minorHAnsi"/>
          <w:szCs w:val="24"/>
        </w:rPr>
        <w:t xml:space="preserve"> about action to be taken which will be in accordance with the interagency procedures for managing allegations.  .</w:t>
      </w:r>
    </w:p>
    <w:p w14:paraId="2B55D172" w14:textId="2E83A07D" w:rsidR="00D81253" w:rsidRPr="00122197" w:rsidRDefault="007D3497" w:rsidP="005C387D">
      <w:pPr>
        <w:widowControl w:val="0"/>
        <w:tabs>
          <w:tab w:val="left" w:pos="1145"/>
        </w:tabs>
        <w:rPr>
          <w:rFonts w:asciiTheme="minorHAnsi" w:hAnsiTheme="minorHAnsi" w:cstheme="minorHAnsi"/>
          <w:szCs w:val="24"/>
          <w:lang w:val="en-US"/>
        </w:rPr>
      </w:pPr>
      <w:r w:rsidRPr="00122197">
        <w:rPr>
          <w:rFonts w:asciiTheme="minorHAnsi" w:hAnsiTheme="minorHAnsi" w:cstheme="minorHAnsi"/>
          <w:szCs w:val="24"/>
        </w:rPr>
        <w:t xml:space="preserve">If </w:t>
      </w:r>
      <w:r w:rsidR="00D81253" w:rsidRPr="00122197">
        <w:rPr>
          <w:rFonts w:asciiTheme="minorHAnsi" w:hAnsiTheme="minorHAnsi" w:cstheme="minorHAnsi"/>
          <w:szCs w:val="24"/>
        </w:rPr>
        <w:t xml:space="preserve">the Head Teacher / Principal </w:t>
      </w:r>
      <w:proofErr w:type="gramStart"/>
      <w:r w:rsidR="00D81253" w:rsidRPr="00122197">
        <w:rPr>
          <w:rFonts w:asciiTheme="minorHAnsi" w:hAnsiTheme="minorHAnsi" w:cstheme="minorHAnsi"/>
          <w:szCs w:val="24"/>
        </w:rPr>
        <w:t>is</w:t>
      </w:r>
      <w:proofErr w:type="gramEnd"/>
      <w:r w:rsidR="00D81253" w:rsidRPr="00122197">
        <w:rPr>
          <w:rFonts w:asciiTheme="minorHAnsi" w:hAnsiTheme="minorHAnsi" w:cstheme="minorHAnsi"/>
          <w:szCs w:val="24"/>
        </w:rPr>
        <w:t xml:space="preserve"> uncertain whether the concern or allegation falls within the scope of the allegation management procedures a consultation with the LADO will take place and the advice provided will be acted upon.  This consultation and the advice offered will be recorded and held on file.</w:t>
      </w:r>
    </w:p>
    <w:p w14:paraId="1650DB0F" w14:textId="50723198" w:rsidR="00D81253" w:rsidRPr="00122197" w:rsidRDefault="00D81253" w:rsidP="009E34F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 w:val="0"/>
          <w:sz w:val="24"/>
          <w:szCs w:val="24"/>
          <w:lang w:val="en-US"/>
        </w:rPr>
      </w:pPr>
      <w:r w:rsidRPr="00122197">
        <w:rPr>
          <w:rFonts w:asciiTheme="minorHAnsi" w:hAnsiTheme="minorHAnsi" w:cstheme="minorHAnsi"/>
          <w:b w:val="0"/>
          <w:sz w:val="24"/>
          <w:szCs w:val="24"/>
          <w:lang w:val="en-US"/>
        </w:rPr>
        <w:t xml:space="preserve">Where an allegation has been made against the Head Teacher </w:t>
      </w:r>
      <w:r w:rsidRPr="00122197">
        <w:rPr>
          <w:rFonts w:asciiTheme="minorHAnsi" w:hAnsiTheme="minorHAnsi" w:cstheme="minorHAnsi"/>
          <w:b w:val="0"/>
          <w:sz w:val="24"/>
          <w:szCs w:val="24"/>
        </w:rPr>
        <w:t>/ Principal</w:t>
      </w:r>
      <w:r w:rsidRPr="00122197">
        <w:rPr>
          <w:rFonts w:asciiTheme="minorHAnsi" w:hAnsiTheme="minorHAnsi" w:cstheme="minorHAnsi"/>
          <w:b w:val="0"/>
          <w:sz w:val="24"/>
          <w:szCs w:val="24"/>
          <w:lang w:val="en-US"/>
        </w:rPr>
        <w:t xml:space="preserve">the Chair of the </w:t>
      </w:r>
      <w:r w:rsidRPr="00122197">
        <w:rPr>
          <w:rFonts w:asciiTheme="minorHAnsi" w:hAnsiTheme="minorHAnsi" w:cstheme="minorHAnsi"/>
          <w:b w:val="0"/>
          <w:sz w:val="24"/>
          <w:szCs w:val="24"/>
        </w:rPr>
        <w:t>Governing</w:t>
      </w:r>
      <w:r w:rsidRPr="00122197">
        <w:rPr>
          <w:rFonts w:asciiTheme="minorHAnsi" w:hAnsiTheme="minorHAnsi" w:cstheme="minorHAnsi"/>
          <w:b w:val="0"/>
          <w:sz w:val="24"/>
          <w:szCs w:val="24"/>
          <w:lang w:val="en-US"/>
        </w:rPr>
        <w:t xml:space="preserve"> Body takes on the role of liaising with the LADO team in determining the appropriate way forward.  For details of this specific procedure see the Section </w:t>
      </w:r>
      <w:hyperlink r:id="rId25" w:history="1">
        <w:r w:rsidRPr="00122197">
          <w:rPr>
            <w:rStyle w:val="Hyperlink"/>
            <w:rFonts w:asciiTheme="minorHAnsi" w:hAnsiTheme="minorHAnsi" w:cstheme="minorHAnsi"/>
            <w:b w:val="0"/>
            <w:color w:val="auto"/>
            <w:sz w:val="24"/>
            <w:szCs w:val="24"/>
            <w:u w:val="none"/>
            <w:lang w:val="en-US"/>
          </w:rPr>
          <w:t>on Allegations against Staff and Volunteers</w:t>
        </w:r>
      </w:hyperlink>
      <w:r w:rsidRPr="00122197">
        <w:rPr>
          <w:rFonts w:asciiTheme="minorHAnsi" w:hAnsiTheme="minorHAnsi" w:cstheme="minorHAnsi"/>
          <w:b w:val="0"/>
          <w:sz w:val="24"/>
          <w:szCs w:val="24"/>
          <w:lang w:val="en-US"/>
        </w:rPr>
        <w:t xml:space="preserve"> in the procedures of</w:t>
      </w:r>
      <w:r w:rsidR="00BE0E19" w:rsidRPr="00122197">
        <w:rPr>
          <w:rFonts w:asciiTheme="minorHAnsi" w:hAnsiTheme="minorHAnsi" w:cstheme="minorHAnsi"/>
          <w:b w:val="0"/>
          <w:sz w:val="24"/>
          <w:szCs w:val="24"/>
          <w:lang w:val="en-US"/>
        </w:rPr>
        <w:t xml:space="preserve"> the</w:t>
      </w:r>
      <w:r w:rsidRPr="00122197">
        <w:rPr>
          <w:rFonts w:asciiTheme="minorHAnsi" w:hAnsiTheme="minorHAnsi" w:cstheme="minorHAnsi"/>
          <w:b w:val="0"/>
          <w:sz w:val="24"/>
          <w:szCs w:val="24"/>
          <w:lang w:val="en-US"/>
        </w:rPr>
        <w:t xml:space="preserve"> </w:t>
      </w:r>
      <w:r w:rsidR="00653CB1" w:rsidRPr="00122197">
        <w:rPr>
          <w:rFonts w:asciiTheme="minorHAnsi" w:hAnsiTheme="minorHAnsi" w:cstheme="minorHAnsi"/>
          <w:b w:val="0"/>
          <w:sz w:val="24"/>
          <w:szCs w:val="24"/>
          <w:lang w:val="en-US"/>
        </w:rPr>
        <w:t>HSCP</w:t>
      </w:r>
      <w:r w:rsidR="00BE0E19" w:rsidRPr="00122197">
        <w:rPr>
          <w:rFonts w:asciiTheme="minorHAnsi" w:hAnsiTheme="minorHAnsi" w:cstheme="minorHAnsi"/>
          <w:b w:val="0"/>
          <w:sz w:val="24"/>
          <w:szCs w:val="24"/>
          <w:lang w:val="en-US"/>
        </w:rPr>
        <w:t>.</w:t>
      </w:r>
    </w:p>
    <w:p w14:paraId="36F07D5B" w14:textId="77777777" w:rsidR="00D81253" w:rsidRPr="00122197" w:rsidRDefault="00D81253" w:rsidP="00D81253">
      <w:pPr>
        <w:rPr>
          <w:rFonts w:asciiTheme="minorHAnsi" w:hAnsiTheme="minorHAnsi" w:cstheme="minorHAnsi"/>
          <w:szCs w:val="24"/>
        </w:rPr>
      </w:pPr>
    </w:p>
    <w:p w14:paraId="4305DAA9" w14:textId="77777777" w:rsidR="00D81253" w:rsidRPr="00122197" w:rsidRDefault="00D81253" w:rsidP="00D81253">
      <w:pPr>
        <w:tabs>
          <w:tab w:val="left" w:pos="0"/>
          <w:tab w:val="left" w:pos="10080"/>
          <w:tab w:val="left" w:pos="10800"/>
          <w:tab w:val="left" w:pos="11520"/>
          <w:tab w:val="left" w:pos="12240"/>
        </w:tabs>
        <w:jc w:val="right"/>
        <w:rPr>
          <w:rFonts w:asciiTheme="minorHAnsi" w:hAnsiTheme="minorHAnsi" w:cstheme="minorHAnsi"/>
          <w:szCs w:val="24"/>
        </w:rPr>
      </w:pPr>
      <w:r w:rsidRPr="00122197">
        <w:rPr>
          <w:rFonts w:asciiTheme="minorHAnsi" w:hAnsiTheme="minorHAnsi" w:cstheme="minorHAnsi"/>
          <w:szCs w:val="24"/>
        </w:rPr>
        <w:t xml:space="preserve"> </w:t>
      </w:r>
    </w:p>
    <w:p w14:paraId="52A24DA0" w14:textId="77777777" w:rsidR="00D81253" w:rsidRPr="00122197" w:rsidRDefault="00D81253" w:rsidP="00E3002F">
      <w:pPr>
        <w:pStyle w:val="Heading2"/>
        <w:rPr>
          <w:rFonts w:asciiTheme="minorHAnsi" w:hAnsiTheme="minorHAnsi" w:cstheme="minorHAnsi"/>
        </w:rPr>
      </w:pPr>
      <w:r w:rsidRPr="00122197">
        <w:rPr>
          <w:rFonts w:asciiTheme="minorHAnsi" w:hAnsiTheme="minorHAnsi" w:cstheme="minorHAnsi"/>
        </w:rPr>
        <w:br w:type="page"/>
      </w:r>
      <w:bookmarkStart w:id="60" w:name="_Toc112152397"/>
      <w:r w:rsidR="00B45FA3" w:rsidRPr="00122197">
        <w:rPr>
          <w:rFonts w:asciiTheme="minorHAnsi" w:hAnsiTheme="minorHAnsi" w:cstheme="minorHAnsi"/>
        </w:rPr>
        <w:lastRenderedPageBreak/>
        <w:t>Appendix 4</w:t>
      </w:r>
      <w:bookmarkEnd w:id="60"/>
    </w:p>
    <w:p w14:paraId="3788D0DC" w14:textId="77777777" w:rsidR="00D81253" w:rsidRPr="00122197" w:rsidRDefault="00D81253" w:rsidP="00424EF6">
      <w:pPr>
        <w:pStyle w:val="Heading2"/>
        <w:rPr>
          <w:rFonts w:asciiTheme="minorHAnsi" w:hAnsiTheme="minorHAnsi" w:cstheme="minorHAnsi"/>
        </w:rPr>
      </w:pPr>
      <w:bookmarkStart w:id="61" w:name="_Toc112152398"/>
      <w:r w:rsidRPr="00122197">
        <w:rPr>
          <w:rFonts w:asciiTheme="minorHAnsi" w:hAnsiTheme="minorHAnsi" w:cstheme="minorHAnsi"/>
        </w:rPr>
        <w:t>I</w:t>
      </w:r>
      <w:r w:rsidR="00B45FA3" w:rsidRPr="00122197">
        <w:rPr>
          <w:rFonts w:asciiTheme="minorHAnsi" w:hAnsiTheme="minorHAnsi" w:cstheme="minorHAnsi"/>
        </w:rPr>
        <w:t>ndicators</w:t>
      </w:r>
      <w:r w:rsidRPr="00122197">
        <w:rPr>
          <w:rFonts w:asciiTheme="minorHAnsi" w:hAnsiTheme="minorHAnsi" w:cstheme="minorHAnsi"/>
        </w:rPr>
        <w:t xml:space="preserve"> </w:t>
      </w:r>
      <w:r w:rsidR="00B45FA3" w:rsidRPr="00122197">
        <w:rPr>
          <w:rFonts w:asciiTheme="minorHAnsi" w:hAnsiTheme="minorHAnsi" w:cstheme="minorHAnsi"/>
        </w:rPr>
        <w:t>of vulnerability to radicalisation</w:t>
      </w:r>
      <w:bookmarkEnd w:id="61"/>
    </w:p>
    <w:p w14:paraId="16C16AAE" w14:textId="03C1CA98" w:rsidR="00D81253" w:rsidRPr="00122197" w:rsidRDefault="00D81253" w:rsidP="00E3002F">
      <w:pPr>
        <w:pStyle w:val="NoSpacing"/>
        <w:rPr>
          <w:rFonts w:asciiTheme="minorHAnsi" w:hAnsiTheme="minorHAnsi" w:cstheme="minorHAnsi"/>
          <w:sz w:val="24"/>
          <w:szCs w:val="24"/>
        </w:rPr>
      </w:pPr>
      <w:r w:rsidRPr="00122197">
        <w:rPr>
          <w:rFonts w:asciiTheme="minorHAnsi" w:eastAsia="Times New Roman" w:hAnsiTheme="minorHAnsi" w:cstheme="minorHAnsi"/>
          <w:sz w:val="24"/>
          <w:szCs w:val="24"/>
        </w:rPr>
        <w:t>Radicalisation refers to the process by which a person comes to</w:t>
      </w:r>
      <w:r w:rsidR="00E3002F" w:rsidRPr="00122197">
        <w:rPr>
          <w:rFonts w:asciiTheme="minorHAnsi" w:eastAsia="Times New Roman" w:hAnsiTheme="minorHAnsi" w:cstheme="minorHAnsi"/>
          <w:sz w:val="24"/>
          <w:szCs w:val="24"/>
        </w:rPr>
        <w:t xml:space="preserve"> support terrorism and forms of </w:t>
      </w:r>
      <w:r w:rsidRPr="00122197">
        <w:rPr>
          <w:rFonts w:asciiTheme="minorHAnsi" w:eastAsia="Times New Roman" w:hAnsiTheme="minorHAnsi" w:cstheme="minorHAnsi"/>
          <w:sz w:val="24"/>
          <w:szCs w:val="24"/>
        </w:rPr>
        <w:t>extremism leading to terrorism.</w:t>
      </w:r>
    </w:p>
    <w:p w14:paraId="15265820" w14:textId="77777777" w:rsidR="00D81253" w:rsidRPr="00122197" w:rsidRDefault="00D81253" w:rsidP="00D81253">
      <w:pPr>
        <w:pStyle w:val="NoSpacing"/>
        <w:rPr>
          <w:rFonts w:asciiTheme="minorHAnsi" w:hAnsiTheme="minorHAnsi" w:cstheme="minorHAnsi"/>
          <w:sz w:val="24"/>
          <w:szCs w:val="24"/>
        </w:rPr>
      </w:pPr>
    </w:p>
    <w:p w14:paraId="7B0F7EF7" w14:textId="21CB94F5" w:rsidR="00D81253" w:rsidRPr="00122197" w:rsidRDefault="00D81253" w:rsidP="00D81253">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Extremism is defined by the Government in the Prevent Strategy as: </w:t>
      </w:r>
      <w:r w:rsidR="007821B3" w:rsidRPr="00122197">
        <w:rPr>
          <w:rFonts w:asciiTheme="minorHAnsi" w:eastAsia="Times New Roman" w:hAnsiTheme="minorHAnsi" w:cstheme="minorHAnsi"/>
          <w:sz w:val="24"/>
          <w:szCs w:val="24"/>
        </w:rPr>
        <w:br/>
      </w:r>
    </w:p>
    <w:p w14:paraId="1C86C48A" w14:textId="296D4E95" w:rsidR="00D81253" w:rsidRPr="00122197" w:rsidRDefault="00D81253" w:rsidP="00914F49">
      <w:pPr>
        <w:pStyle w:val="ListParagraph"/>
        <w:numPr>
          <w:ilvl w:val="0"/>
          <w:numId w:val="15"/>
        </w:numPr>
        <w:rPr>
          <w:rFonts w:asciiTheme="minorHAnsi" w:hAnsiTheme="minorHAnsi" w:cstheme="minorHAnsi"/>
        </w:rPr>
      </w:pPr>
      <w:r w:rsidRPr="00122197">
        <w:rPr>
          <w:rFonts w:asciiTheme="minorHAnsi" w:hAnsiTheme="minorHAnsi" w:cstheme="minorHAns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122197">
        <w:rPr>
          <w:rFonts w:asciiTheme="minorHAnsi" w:hAnsiTheme="minorHAnsi" w:cstheme="minorHAnsi"/>
        </w:rPr>
        <w:t>er in this country or overseas.</w:t>
      </w:r>
    </w:p>
    <w:p w14:paraId="792EB0E1" w14:textId="77777777" w:rsidR="00D81253" w:rsidRPr="00122197" w:rsidRDefault="00D81253" w:rsidP="00D81253">
      <w:pPr>
        <w:pStyle w:val="NoSpacing"/>
        <w:rPr>
          <w:rFonts w:asciiTheme="minorHAnsi" w:eastAsia="Times New Roman" w:hAnsiTheme="minorHAnsi" w:cstheme="minorHAnsi"/>
          <w:sz w:val="24"/>
          <w:szCs w:val="24"/>
        </w:rPr>
      </w:pPr>
    </w:p>
    <w:p w14:paraId="0F44A446" w14:textId="1A1E30BB" w:rsidR="00D81253" w:rsidRPr="00122197" w:rsidRDefault="00D81253" w:rsidP="00D81253">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Extremism is defined by the Crown Prosecution Service as:</w:t>
      </w:r>
    </w:p>
    <w:p w14:paraId="575EC0B5" w14:textId="77777777" w:rsidR="00D81253" w:rsidRPr="00122197" w:rsidRDefault="00D81253" w:rsidP="00E3002F">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The demonstration of unacceptable behaviour by using any means or medium to express views which:</w:t>
      </w:r>
    </w:p>
    <w:p w14:paraId="6913D131" w14:textId="77777777" w:rsidR="00D81253" w:rsidRPr="00122197" w:rsidRDefault="00D81253" w:rsidP="00D81253">
      <w:pPr>
        <w:pStyle w:val="NoSpacing"/>
        <w:ind w:left="720"/>
        <w:rPr>
          <w:rFonts w:asciiTheme="minorHAnsi" w:eastAsia="Times New Roman" w:hAnsiTheme="minorHAnsi" w:cstheme="minorHAnsi"/>
          <w:sz w:val="24"/>
          <w:szCs w:val="24"/>
        </w:rPr>
      </w:pPr>
    </w:p>
    <w:p w14:paraId="384D4527" w14:textId="3BFA5051" w:rsidR="00D81253" w:rsidRPr="00122197" w:rsidRDefault="00BB4D52" w:rsidP="00382F7F">
      <w:pPr>
        <w:pStyle w:val="NoSpacing"/>
        <w:numPr>
          <w:ilvl w:val="0"/>
          <w:numId w:val="19"/>
        </w:numPr>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e</w:t>
      </w:r>
      <w:r w:rsidR="00D81253" w:rsidRPr="00122197">
        <w:rPr>
          <w:rFonts w:asciiTheme="minorHAnsi" w:eastAsia="Times New Roman" w:hAnsiTheme="minorHAnsi" w:cstheme="minorHAnsi"/>
          <w:sz w:val="24"/>
          <w:szCs w:val="24"/>
        </w:rPr>
        <w:t>ncourage, justify or glorify terrorist violence in furtherance of particular beliefs;</w:t>
      </w:r>
    </w:p>
    <w:p w14:paraId="0762C8C8" w14:textId="3FFA113A" w:rsidR="00D81253" w:rsidRPr="00122197" w:rsidRDefault="00BB4D52" w:rsidP="00382F7F">
      <w:pPr>
        <w:pStyle w:val="NoSpacing"/>
        <w:numPr>
          <w:ilvl w:val="0"/>
          <w:numId w:val="19"/>
        </w:numPr>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s</w:t>
      </w:r>
      <w:r w:rsidR="00D81253" w:rsidRPr="00122197">
        <w:rPr>
          <w:rFonts w:asciiTheme="minorHAnsi" w:eastAsia="Times New Roman" w:hAnsiTheme="minorHAnsi" w:cstheme="minorHAnsi"/>
          <w:sz w:val="24"/>
          <w:szCs w:val="24"/>
        </w:rPr>
        <w:t>eek to p</w:t>
      </w:r>
      <w:r w:rsidR="003779D3" w:rsidRPr="00122197">
        <w:rPr>
          <w:rFonts w:asciiTheme="minorHAnsi" w:eastAsia="Times New Roman" w:hAnsiTheme="minorHAnsi" w:cstheme="minorHAnsi"/>
          <w:sz w:val="24"/>
          <w:szCs w:val="24"/>
        </w:rPr>
        <w:t>rovoke others to terrorist acts</w:t>
      </w:r>
    </w:p>
    <w:p w14:paraId="73BD4B70" w14:textId="4E68A855" w:rsidR="00D81253" w:rsidRPr="00122197" w:rsidRDefault="00BB4D52" w:rsidP="00382F7F">
      <w:pPr>
        <w:pStyle w:val="NoSpacing"/>
        <w:numPr>
          <w:ilvl w:val="0"/>
          <w:numId w:val="19"/>
        </w:numPr>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e</w:t>
      </w:r>
      <w:r w:rsidR="00D81253" w:rsidRPr="00122197">
        <w:rPr>
          <w:rFonts w:asciiTheme="minorHAnsi" w:eastAsia="Times New Roman" w:hAnsiTheme="minorHAnsi" w:cstheme="minorHAnsi"/>
          <w:sz w:val="24"/>
          <w:szCs w:val="24"/>
        </w:rPr>
        <w:t>ncourage other serious criminal activity or seek to provoke others to serious criminal acts; or</w:t>
      </w:r>
    </w:p>
    <w:p w14:paraId="4003FD07" w14:textId="1E21053C" w:rsidR="00D81253" w:rsidRPr="00122197" w:rsidRDefault="00BB4D52" w:rsidP="00382F7F">
      <w:pPr>
        <w:pStyle w:val="NoSpacing"/>
        <w:numPr>
          <w:ilvl w:val="0"/>
          <w:numId w:val="19"/>
        </w:numPr>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f</w:t>
      </w:r>
      <w:r w:rsidR="00D81253" w:rsidRPr="00122197">
        <w:rPr>
          <w:rFonts w:asciiTheme="minorHAnsi" w:eastAsia="Times New Roman" w:hAnsiTheme="minorHAnsi" w:cstheme="minorHAnsi"/>
          <w:sz w:val="24"/>
          <w:szCs w:val="24"/>
        </w:rPr>
        <w:t>oster hatred which might lead to int</w:t>
      </w:r>
      <w:r w:rsidR="003779D3" w:rsidRPr="00122197">
        <w:rPr>
          <w:rFonts w:asciiTheme="minorHAnsi" w:eastAsia="Times New Roman" w:hAnsiTheme="minorHAnsi" w:cstheme="minorHAnsi"/>
          <w:sz w:val="24"/>
          <w:szCs w:val="24"/>
        </w:rPr>
        <w:t>er-community violence in the UK</w:t>
      </w:r>
    </w:p>
    <w:p w14:paraId="740EBA66" w14:textId="77777777" w:rsidR="00D81253" w:rsidRPr="00122197" w:rsidRDefault="00D81253" w:rsidP="00D81253">
      <w:pPr>
        <w:rPr>
          <w:rFonts w:asciiTheme="minorHAnsi" w:hAnsiTheme="minorHAnsi" w:cstheme="minorHAnsi"/>
          <w:szCs w:val="24"/>
        </w:rPr>
      </w:pPr>
    </w:p>
    <w:p w14:paraId="6BAAE995" w14:textId="7364FB2F" w:rsidR="00D81253" w:rsidRPr="00122197" w:rsidRDefault="00D81253" w:rsidP="00E3002F">
      <w:pPr>
        <w:pStyle w:val="NoSpacing"/>
        <w:ind w:hanging="11"/>
        <w:rPr>
          <w:rFonts w:asciiTheme="minorHAnsi" w:eastAsia="Times New Roman" w:hAnsiTheme="minorHAnsi" w:cstheme="minorHAnsi"/>
          <w:sz w:val="24"/>
          <w:szCs w:val="24"/>
        </w:rPr>
      </w:pPr>
      <w:r w:rsidRPr="00122197">
        <w:rPr>
          <w:rFonts w:asciiTheme="minorHAnsi" w:hAnsiTheme="minorHAnsi" w:cstheme="minorHAnsi"/>
          <w:sz w:val="24"/>
          <w:szCs w:val="24"/>
        </w:rPr>
        <w:t>There is no such thing as a “typical extremist”: those who become involved in extremist actions come from a range of backgrounds and experiences</w:t>
      </w:r>
      <w:r w:rsidR="0053559E" w:rsidRPr="00122197">
        <w:rPr>
          <w:rFonts w:asciiTheme="minorHAnsi" w:hAnsiTheme="minorHAnsi" w:cstheme="minorHAnsi"/>
          <w:sz w:val="24"/>
          <w:szCs w:val="24"/>
        </w:rPr>
        <w:t>.</w:t>
      </w:r>
      <w:r w:rsidRPr="00122197">
        <w:rPr>
          <w:rFonts w:asciiTheme="minorHAnsi" w:hAnsiTheme="minorHAnsi" w:cstheme="minorHAnsi"/>
          <w:sz w:val="24"/>
          <w:szCs w:val="24"/>
        </w:rPr>
        <w:t xml:space="preserve"> </w:t>
      </w:r>
      <w:r w:rsidR="0053559E" w:rsidRPr="00122197">
        <w:rPr>
          <w:rFonts w:asciiTheme="minorHAnsi" w:eastAsia="Times New Roman" w:hAnsiTheme="minorHAnsi" w:cstheme="minorHAnsi"/>
          <w:sz w:val="24"/>
          <w:szCs w:val="24"/>
        </w:rPr>
        <w:t>M</w:t>
      </w:r>
      <w:r w:rsidRPr="00122197">
        <w:rPr>
          <w:rFonts w:asciiTheme="minorHAnsi" w:eastAsia="Times New Roman" w:hAnsiTheme="minorHAnsi" w:cstheme="minorHAnsi"/>
          <w:sz w:val="24"/>
          <w:szCs w:val="24"/>
        </w:rPr>
        <w:t>ost individuals, even those who hold radical views, do not become involve</w:t>
      </w:r>
      <w:r w:rsidR="003779D3" w:rsidRPr="00122197">
        <w:rPr>
          <w:rFonts w:asciiTheme="minorHAnsi" w:eastAsia="Times New Roman" w:hAnsiTheme="minorHAnsi" w:cstheme="minorHAnsi"/>
          <w:sz w:val="24"/>
          <w:szCs w:val="24"/>
        </w:rPr>
        <w:t>d in violent extremist activity</w:t>
      </w:r>
      <w:r w:rsidR="0053559E" w:rsidRPr="00122197">
        <w:rPr>
          <w:rFonts w:asciiTheme="minorHAnsi" w:eastAsia="Times New Roman" w:hAnsiTheme="minorHAnsi" w:cstheme="minorHAnsi"/>
          <w:sz w:val="24"/>
          <w:szCs w:val="24"/>
        </w:rPr>
        <w:t>.</w:t>
      </w:r>
    </w:p>
    <w:p w14:paraId="0C36A315" w14:textId="77777777" w:rsidR="003779D3" w:rsidRPr="00122197" w:rsidRDefault="003779D3" w:rsidP="003779D3">
      <w:pPr>
        <w:pStyle w:val="NoSpacing"/>
        <w:ind w:left="720" w:hanging="720"/>
        <w:rPr>
          <w:rFonts w:asciiTheme="minorHAnsi" w:hAnsiTheme="minorHAnsi" w:cstheme="minorHAnsi"/>
          <w:sz w:val="24"/>
          <w:szCs w:val="24"/>
        </w:rPr>
      </w:pPr>
    </w:p>
    <w:p w14:paraId="16CFDF8F" w14:textId="54DF06E4" w:rsidR="00D81253" w:rsidRPr="00122197" w:rsidRDefault="00D81253" w:rsidP="00E3002F">
      <w:pPr>
        <w:pStyle w:val="NoSpacing"/>
        <w:ind w:hanging="11"/>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Children may become susceptible to radicalisation through a range of social, personal and environmental factors</w:t>
      </w:r>
      <w:r w:rsidR="0053559E" w:rsidRPr="00122197">
        <w:rPr>
          <w:rFonts w:asciiTheme="minorHAnsi" w:eastAsia="Times New Roman" w:hAnsiTheme="minorHAnsi" w:cstheme="minorHAnsi"/>
          <w:sz w:val="24"/>
          <w:szCs w:val="24"/>
        </w:rPr>
        <w:t>. I</w:t>
      </w:r>
      <w:r w:rsidRPr="00122197">
        <w:rPr>
          <w:rFonts w:asciiTheme="minorHAnsi" w:eastAsia="Times New Roman" w:hAnsiTheme="minorHAnsi" w:cstheme="minorHAnsi"/>
          <w:sz w:val="24"/>
          <w:szCs w:val="24"/>
        </w:rPr>
        <w:t xml:space="preserve">t is known that violent extremists exploit vulnerabilities in individuals to drive a wedge between them and their families and communities.  It is vital that school </w:t>
      </w:r>
      <w:proofErr w:type="gramStart"/>
      <w:r w:rsidRPr="00122197">
        <w:rPr>
          <w:rFonts w:asciiTheme="minorHAnsi" w:eastAsia="Times New Roman" w:hAnsiTheme="minorHAnsi" w:cstheme="minorHAnsi"/>
          <w:sz w:val="24"/>
          <w:szCs w:val="24"/>
        </w:rPr>
        <w:t>staff are</w:t>
      </w:r>
      <w:proofErr w:type="gramEnd"/>
      <w:r w:rsidRPr="00122197">
        <w:rPr>
          <w:rFonts w:asciiTheme="minorHAnsi" w:eastAsia="Times New Roman" w:hAnsiTheme="minorHAnsi" w:cstheme="minorHAnsi"/>
          <w:sz w:val="24"/>
          <w:szCs w:val="24"/>
        </w:rPr>
        <w:t xml:space="preserve"> able to re</w:t>
      </w:r>
      <w:r w:rsidR="003779D3" w:rsidRPr="00122197">
        <w:rPr>
          <w:rFonts w:asciiTheme="minorHAnsi" w:eastAsia="Times New Roman" w:hAnsiTheme="minorHAnsi" w:cstheme="minorHAnsi"/>
          <w:sz w:val="24"/>
          <w:szCs w:val="24"/>
        </w:rPr>
        <w:t>cognise those vulnerabilities</w:t>
      </w:r>
      <w:r w:rsidR="0053559E" w:rsidRPr="00122197">
        <w:rPr>
          <w:rFonts w:asciiTheme="minorHAnsi" w:eastAsia="Times New Roman" w:hAnsiTheme="minorHAnsi" w:cstheme="minorHAnsi"/>
          <w:sz w:val="24"/>
          <w:szCs w:val="24"/>
        </w:rPr>
        <w:t>.</w:t>
      </w:r>
    </w:p>
    <w:p w14:paraId="3FC0301D" w14:textId="77777777" w:rsidR="00D81253" w:rsidRPr="00122197" w:rsidRDefault="00D81253" w:rsidP="00D81253">
      <w:pPr>
        <w:pStyle w:val="NoSpacing"/>
        <w:rPr>
          <w:rFonts w:asciiTheme="minorHAnsi" w:eastAsia="Times New Roman" w:hAnsiTheme="minorHAnsi" w:cstheme="minorHAnsi"/>
          <w:sz w:val="24"/>
          <w:szCs w:val="24"/>
        </w:rPr>
      </w:pPr>
    </w:p>
    <w:p w14:paraId="4B02A718" w14:textId="0B183631" w:rsidR="00D81253" w:rsidRPr="00122197" w:rsidRDefault="00D81253" w:rsidP="00D81253">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Indicators of vulnerability include:</w:t>
      </w:r>
    </w:p>
    <w:p w14:paraId="3FD12666" w14:textId="77777777" w:rsidR="00D81253" w:rsidRPr="00122197" w:rsidRDefault="00D81253" w:rsidP="00D81253">
      <w:pPr>
        <w:pStyle w:val="NoSpacing"/>
        <w:rPr>
          <w:rFonts w:asciiTheme="minorHAnsi" w:hAnsiTheme="minorHAnsi" w:cstheme="minorHAnsi"/>
          <w:sz w:val="24"/>
          <w:szCs w:val="24"/>
        </w:rPr>
      </w:pPr>
    </w:p>
    <w:p w14:paraId="55BAF95C" w14:textId="3AE3B5B7" w:rsidR="00D81253" w:rsidRPr="00122197" w:rsidRDefault="00BB4D52" w:rsidP="00382F7F">
      <w:pPr>
        <w:pStyle w:val="NoSpacing"/>
        <w:numPr>
          <w:ilvl w:val="0"/>
          <w:numId w:val="20"/>
        </w:numPr>
        <w:rPr>
          <w:rFonts w:asciiTheme="minorHAnsi" w:hAnsiTheme="minorHAnsi" w:cstheme="minorHAnsi"/>
          <w:sz w:val="24"/>
          <w:szCs w:val="24"/>
        </w:rPr>
      </w:pPr>
      <w:r w:rsidRPr="00122197">
        <w:rPr>
          <w:rFonts w:asciiTheme="minorHAnsi" w:hAnsiTheme="minorHAnsi" w:cstheme="minorHAnsi"/>
          <w:sz w:val="24"/>
          <w:szCs w:val="24"/>
        </w:rPr>
        <w:t>i</w:t>
      </w:r>
      <w:r w:rsidR="003779D3" w:rsidRPr="00122197">
        <w:rPr>
          <w:rFonts w:asciiTheme="minorHAnsi" w:hAnsiTheme="minorHAnsi" w:cstheme="minorHAnsi"/>
          <w:sz w:val="24"/>
          <w:szCs w:val="24"/>
        </w:rPr>
        <w:t>dentity c</w:t>
      </w:r>
      <w:r w:rsidR="00D81253" w:rsidRPr="00122197">
        <w:rPr>
          <w:rFonts w:asciiTheme="minorHAnsi" w:hAnsiTheme="minorHAnsi" w:cstheme="minorHAnsi"/>
          <w:sz w:val="24"/>
          <w:szCs w:val="24"/>
        </w:rPr>
        <w:t xml:space="preserve">risis – the </w:t>
      </w:r>
      <w:r w:rsidR="00D81253" w:rsidRPr="00122197">
        <w:rPr>
          <w:rFonts w:asciiTheme="minorHAnsi" w:eastAsia="Times New Roman" w:hAnsiTheme="minorHAnsi" w:cstheme="minorHAnsi"/>
          <w:sz w:val="24"/>
          <w:szCs w:val="24"/>
        </w:rPr>
        <w:t xml:space="preserve">child </w:t>
      </w:r>
      <w:r w:rsidR="00D81253" w:rsidRPr="00122197">
        <w:rPr>
          <w:rFonts w:asciiTheme="minorHAnsi" w:hAnsiTheme="minorHAnsi" w:cstheme="minorHAnsi"/>
          <w:sz w:val="24"/>
          <w:szCs w:val="24"/>
        </w:rPr>
        <w:t xml:space="preserve">is distanced from their </w:t>
      </w:r>
      <w:r w:rsidR="00D81253" w:rsidRPr="00122197">
        <w:rPr>
          <w:rFonts w:asciiTheme="minorHAnsi" w:eastAsia="Times New Roman" w:hAnsiTheme="minorHAnsi" w:cstheme="minorHAnsi"/>
          <w:sz w:val="24"/>
          <w:szCs w:val="24"/>
        </w:rPr>
        <w:t>cultural / religious heritage and experiences discomfo</w:t>
      </w:r>
      <w:r w:rsidR="003779D3" w:rsidRPr="00122197">
        <w:rPr>
          <w:rFonts w:asciiTheme="minorHAnsi" w:eastAsia="Times New Roman" w:hAnsiTheme="minorHAnsi" w:cstheme="minorHAnsi"/>
          <w:sz w:val="24"/>
          <w:szCs w:val="24"/>
        </w:rPr>
        <w:t>rt about their place in society</w:t>
      </w:r>
    </w:p>
    <w:p w14:paraId="00FD2441" w14:textId="4CBF04FF" w:rsidR="00D81253" w:rsidRPr="00122197" w:rsidRDefault="00BB4D52" w:rsidP="00382F7F">
      <w:pPr>
        <w:pStyle w:val="NoSpacing"/>
        <w:numPr>
          <w:ilvl w:val="0"/>
          <w:numId w:val="20"/>
        </w:numPr>
        <w:rPr>
          <w:rFonts w:asciiTheme="minorHAnsi" w:hAnsiTheme="minorHAnsi" w:cstheme="minorHAnsi"/>
          <w:sz w:val="24"/>
          <w:szCs w:val="24"/>
        </w:rPr>
      </w:pPr>
      <w:r w:rsidRPr="00122197">
        <w:rPr>
          <w:rFonts w:asciiTheme="minorHAnsi" w:eastAsia="Times New Roman" w:hAnsiTheme="minorHAnsi" w:cstheme="minorHAnsi"/>
          <w:sz w:val="24"/>
          <w:szCs w:val="24"/>
        </w:rPr>
        <w:t>p</w:t>
      </w:r>
      <w:r w:rsidR="00D81253" w:rsidRPr="00122197">
        <w:rPr>
          <w:rFonts w:asciiTheme="minorHAnsi" w:eastAsia="Times New Roman" w:hAnsiTheme="minorHAnsi" w:cstheme="minorHAnsi"/>
          <w:sz w:val="24"/>
          <w:szCs w:val="24"/>
        </w:rPr>
        <w:t xml:space="preserve">ersonal </w:t>
      </w:r>
      <w:r w:rsidR="0053559E" w:rsidRPr="00122197">
        <w:rPr>
          <w:rFonts w:asciiTheme="minorHAnsi" w:eastAsia="Times New Roman" w:hAnsiTheme="minorHAnsi" w:cstheme="minorHAnsi"/>
          <w:sz w:val="24"/>
          <w:szCs w:val="24"/>
        </w:rPr>
        <w:t>c</w:t>
      </w:r>
      <w:r w:rsidR="00D81253" w:rsidRPr="00122197">
        <w:rPr>
          <w:rFonts w:asciiTheme="minorHAnsi" w:eastAsia="Times New Roman" w:hAnsiTheme="minorHAnsi" w:cstheme="minorHAnsi"/>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sidRPr="00122197">
        <w:rPr>
          <w:rFonts w:asciiTheme="minorHAnsi" w:eastAsia="Times New Roman" w:hAnsiTheme="minorHAnsi" w:cstheme="minorHAnsi"/>
          <w:sz w:val="24"/>
          <w:szCs w:val="24"/>
        </w:rPr>
        <w:t>identity, faith and belonging</w:t>
      </w:r>
    </w:p>
    <w:p w14:paraId="0A647F53" w14:textId="572F8A78" w:rsidR="00D81253" w:rsidRPr="00122197" w:rsidRDefault="00BB4D52" w:rsidP="00382F7F">
      <w:pPr>
        <w:pStyle w:val="NoSpacing"/>
        <w:numPr>
          <w:ilvl w:val="0"/>
          <w:numId w:val="20"/>
        </w:numPr>
        <w:rPr>
          <w:rFonts w:asciiTheme="minorHAnsi" w:hAnsiTheme="minorHAnsi" w:cstheme="minorHAnsi"/>
          <w:sz w:val="24"/>
          <w:szCs w:val="24"/>
        </w:rPr>
      </w:pPr>
      <w:r w:rsidRPr="00122197">
        <w:rPr>
          <w:rFonts w:asciiTheme="minorHAnsi" w:hAnsiTheme="minorHAnsi" w:cstheme="minorHAnsi"/>
          <w:sz w:val="24"/>
          <w:szCs w:val="24"/>
        </w:rPr>
        <w:t>p</w:t>
      </w:r>
      <w:r w:rsidR="00D81253" w:rsidRPr="00122197">
        <w:rPr>
          <w:rFonts w:asciiTheme="minorHAnsi" w:hAnsiTheme="minorHAnsi" w:cstheme="minorHAnsi"/>
          <w:sz w:val="24"/>
          <w:szCs w:val="24"/>
        </w:rPr>
        <w:t xml:space="preserve">ersonal </w:t>
      </w:r>
      <w:r w:rsidR="0053559E" w:rsidRPr="00122197">
        <w:rPr>
          <w:rFonts w:asciiTheme="minorHAnsi" w:hAnsiTheme="minorHAnsi" w:cstheme="minorHAnsi"/>
          <w:sz w:val="24"/>
          <w:szCs w:val="24"/>
        </w:rPr>
        <w:t>c</w:t>
      </w:r>
      <w:r w:rsidR="00D81253" w:rsidRPr="00122197">
        <w:rPr>
          <w:rFonts w:asciiTheme="minorHAnsi" w:hAnsiTheme="minorHAnsi" w:cstheme="minorHAnsi"/>
          <w:sz w:val="24"/>
          <w:szCs w:val="24"/>
        </w:rPr>
        <w:t xml:space="preserve">ircumstances – migration; </w:t>
      </w:r>
      <w:r w:rsidR="00D81253" w:rsidRPr="00122197">
        <w:rPr>
          <w:rFonts w:asciiTheme="minorHAnsi" w:eastAsia="Times New Roman" w:hAnsiTheme="minorHAnsi" w:cstheme="minorHAnsi"/>
          <w:sz w:val="24"/>
          <w:szCs w:val="24"/>
        </w:rPr>
        <w:t>local community tensions; and events affecting the child’s country or region of origin may contribute to a sense of grievance that is triggered by personal experience of racism or discrimination or aspects of Government policy;</w:t>
      </w:r>
    </w:p>
    <w:p w14:paraId="4C753EFC" w14:textId="55E003A5" w:rsidR="00D81253" w:rsidRPr="00122197" w:rsidRDefault="00BB4D52" w:rsidP="00382F7F">
      <w:pPr>
        <w:pStyle w:val="NoSpacing"/>
        <w:numPr>
          <w:ilvl w:val="0"/>
          <w:numId w:val="20"/>
        </w:numPr>
        <w:rPr>
          <w:rFonts w:asciiTheme="minorHAnsi" w:hAnsiTheme="minorHAnsi" w:cstheme="minorHAnsi"/>
          <w:sz w:val="24"/>
          <w:szCs w:val="24"/>
        </w:rPr>
      </w:pPr>
      <w:r w:rsidRPr="00122197">
        <w:rPr>
          <w:rFonts w:asciiTheme="minorHAnsi" w:eastAsia="Times New Roman" w:hAnsiTheme="minorHAnsi" w:cstheme="minorHAnsi"/>
          <w:sz w:val="24"/>
          <w:szCs w:val="24"/>
        </w:rPr>
        <w:t>u</w:t>
      </w:r>
      <w:r w:rsidR="003779D3" w:rsidRPr="00122197">
        <w:rPr>
          <w:rFonts w:asciiTheme="minorHAnsi" w:eastAsia="Times New Roman" w:hAnsiTheme="minorHAnsi" w:cstheme="minorHAnsi"/>
          <w:sz w:val="24"/>
          <w:szCs w:val="24"/>
        </w:rPr>
        <w:t>nmet a</w:t>
      </w:r>
      <w:r w:rsidR="00D81253" w:rsidRPr="00122197">
        <w:rPr>
          <w:rFonts w:asciiTheme="minorHAnsi" w:eastAsia="Times New Roman" w:hAnsiTheme="minorHAnsi" w:cstheme="minorHAnsi"/>
          <w:sz w:val="24"/>
          <w:szCs w:val="24"/>
        </w:rPr>
        <w:t>spirations – the child may have perceptions of injustice; a feeling of fa</w:t>
      </w:r>
      <w:r w:rsidR="003779D3" w:rsidRPr="00122197">
        <w:rPr>
          <w:rFonts w:asciiTheme="minorHAnsi" w:eastAsia="Times New Roman" w:hAnsiTheme="minorHAnsi" w:cstheme="minorHAnsi"/>
          <w:sz w:val="24"/>
          <w:szCs w:val="24"/>
        </w:rPr>
        <w:t>ilure; rejection of civic life</w:t>
      </w:r>
    </w:p>
    <w:p w14:paraId="48FE38DA" w14:textId="7BF25ABA" w:rsidR="00D81253" w:rsidRPr="00122197" w:rsidRDefault="00BB4D52" w:rsidP="00382F7F">
      <w:pPr>
        <w:pStyle w:val="NoSpacing"/>
        <w:numPr>
          <w:ilvl w:val="0"/>
          <w:numId w:val="20"/>
        </w:numPr>
        <w:rPr>
          <w:rFonts w:asciiTheme="minorHAnsi" w:hAnsiTheme="minorHAnsi" w:cstheme="minorHAnsi"/>
          <w:sz w:val="24"/>
          <w:szCs w:val="24"/>
        </w:rPr>
      </w:pPr>
      <w:r w:rsidRPr="00122197">
        <w:rPr>
          <w:rFonts w:asciiTheme="minorHAnsi" w:hAnsiTheme="minorHAnsi" w:cstheme="minorHAnsi"/>
          <w:sz w:val="24"/>
          <w:szCs w:val="24"/>
        </w:rPr>
        <w:t>e</w:t>
      </w:r>
      <w:r w:rsidR="00D81253" w:rsidRPr="00122197">
        <w:rPr>
          <w:rFonts w:asciiTheme="minorHAnsi" w:hAnsiTheme="minorHAnsi" w:cstheme="minorHAnsi"/>
          <w:sz w:val="24"/>
          <w:szCs w:val="24"/>
        </w:rPr>
        <w:t>x</w:t>
      </w:r>
      <w:r w:rsidR="003779D3" w:rsidRPr="00122197">
        <w:rPr>
          <w:rFonts w:asciiTheme="minorHAnsi" w:hAnsiTheme="minorHAnsi" w:cstheme="minorHAnsi"/>
          <w:sz w:val="24"/>
          <w:szCs w:val="24"/>
        </w:rPr>
        <w:t>periences of c</w:t>
      </w:r>
      <w:r w:rsidR="00D81253" w:rsidRPr="00122197">
        <w:rPr>
          <w:rFonts w:asciiTheme="minorHAnsi" w:hAnsiTheme="minorHAnsi" w:cstheme="minorHAnsi"/>
          <w:sz w:val="24"/>
          <w:szCs w:val="24"/>
        </w:rPr>
        <w:t xml:space="preserve">riminality – which may include involvement with criminal groups, imprisonment, and </w:t>
      </w:r>
      <w:r w:rsidR="00D81253" w:rsidRPr="00122197">
        <w:rPr>
          <w:rFonts w:asciiTheme="minorHAnsi" w:eastAsia="Times New Roman" w:hAnsiTheme="minorHAnsi" w:cstheme="minorHAnsi"/>
          <w:sz w:val="24"/>
          <w:szCs w:val="24"/>
        </w:rPr>
        <w:t>po</w:t>
      </w:r>
      <w:r w:rsidR="003779D3" w:rsidRPr="00122197">
        <w:rPr>
          <w:rFonts w:asciiTheme="minorHAnsi" w:eastAsia="Times New Roman" w:hAnsiTheme="minorHAnsi" w:cstheme="minorHAnsi"/>
          <w:sz w:val="24"/>
          <w:szCs w:val="24"/>
        </w:rPr>
        <w:t>or resettlement / reintegration</w:t>
      </w:r>
    </w:p>
    <w:p w14:paraId="5BD7E98C" w14:textId="3AEFD9D2" w:rsidR="00D81253" w:rsidRPr="00122197" w:rsidRDefault="0053559E" w:rsidP="00382F7F">
      <w:pPr>
        <w:pStyle w:val="NoSpacing"/>
        <w:numPr>
          <w:ilvl w:val="0"/>
          <w:numId w:val="20"/>
        </w:numPr>
        <w:rPr>
          <w:rFonts w:asciiTheme="minorHAnsi" w:hAnsiTheme="minorHAnsi" w:cstheme="minorHAnsi"/>
          <w:sz w:val="24"/>
          <w:szCs w:val="24"/>
        </w:rPr>
      </w:pPr>
      <w:r w:rsidRPr="00122197">
        <w:rPr>
          <w:rFonts w:asciiTheme="minorHAnsi" w:hAnsiTheme="minorHAnsi" w:cstheme="minorHAnsi"/>
          <w:sz w:val="24"/>
          <w:szCs w:val="24"/>
        </w:rPr>
        <w:lastRenderedPageBreak/>
        <w:t>S</w:t>
      </w:r>
      <w:r w:rsidR="003779D3" w:rsidRPr="00122197">
        <w:rPr>
          <w:rFonts w:asciiTheme="minorHAnsi" w:hAnsiTheme="minorHAnsi" w:cstheme="minorHAnsi"/>
          <w:sz w:val="24"/>
          <w:szCs w:val="24"/>
        </w:rPr>
        <w:t xml:space="preserve">pecial </w:t>
      </w:r>
      <w:r w:rsidRPr="00122197">
        <w:rPr>
          <w:rFonts w:asciiTheme="minorHAnsi" w:hAnsiTheme="minorHAnsi" w:cstheme="minorHAnsi"/>
          <w:sz w:val="24"/>
          <w:szCs w:val="24"/>
        </w:rPr>
        <w:t>E</w:t>
      </w:r>
      <w:r w:rsidR="00BB4D52" w:rsidRPr="00122197">
        <w:rPr>
          <w:rFonts w:asciiTheme="minorHAnsi" w:hAnsiTheme="minorHAnsi" w:cstheme="minorHAnsi"/>
          <w:sz w:val="24"/>
          <w:szCs w:val="24"/>
        </w:rPr>
        <w:t xml:space="preserve">ducational </w:t>
      </w:r>
      <w:r w:rsidRPr="00122197">
        <w:rPr>
          <w:rFonts w:asciiTheme="minorHAnsi" w:hAnsiTheme="minorHAnsi" w:cstheme="minorHAnsi"/>
          <w:sz w:val="24"/>
          <w:szCs w:val="24"/>
        </w:rPr>
        <w:t>N</w:t>
      </w:r>
      <w:r w:rsidR="00D81253" w:rsidRPr="00122197">
        <w:rPr>
          <w:rFonts w:asciiTheme="minorHAnsi" w:hAnsiTheme="minorHAnsi" w:cstheme="minorHAnsi"/>
          <w:sz w:val="24"/>
          <w:szCs w:val="24"/>
        </w:rPr>
        <w:t>eed – children may experience difficulties with social interaction, empathy with others, understanding the consequences of their actions and awareness of the motivations of others</w:t>
      </w:r>
    </w:p>
    <w:p w14:paraId="05277E59" w14:textId="77777777" w:rsidR="00D81253" w:rsidRPr="00122197" w:rsidRDefault="00D81253" w:rsidP="00D81253">
      <w:pPr>
        <w:pStyle w:val="NoSpacing"/>
        <w:rPr>
          <w:rFonts w:asciiTheme="minorHAnsi" w:eastAsia="Times New Roman" w:hAnsiTheme="minorHAnsi" w:cstheme="minorHAnsi"/>
          <w:sz w:val="24"/>
          <w:szCs w:val="24"/>
        </w:rPr>
      </w:pPr>
    </w:p>
    <w:p w14:paraId="5726D1AE" w14:textId="1E841A78" w:rsidR="00D81253" w:rsidRPr="00122197" w:rsidRDefault="00D81253" w:rsidP="00E3002F">
      <w:pPr>
        <w:pStyle w:val="NoSpacing"/>
        <w:ind w:hanging="11"/>
        <w:rPr>
          <w:rFonts w:asciiTheme="minorHAnsi" w:hAnsiTheme="minorHAnsi" w:cstheme="minorHAnsi"/>
          <w:sz w:val="24"/>
          <w:szCs w:val="24"/>
        </w:rPr>
      </w:pPr>
      <w:r w:rsidRPr="00122197">
        <w:rPr>
          <w:rFonts w:asciiTheme="minorHAnsi" w:eastAsia="Times New Roman" w:hAnsiTheme="minorHAnsi" w:cstheme="minorHAnsi"/>
          <w:sz w:val="24"/>
          <w:szCs w:val="24"/>
        </w:rPr>
        <w:t>However, this list is not exhaustive, nor does it mean that all young people experiencing the above are at risk of radicalisation for the purposes of violent extremism.</w:t>
      </w:r>
    </w:p>
    <w:p w14:paraId="0746E6A4" w14:textId="77777777" w:rsidR="00D81253" w:rsidRPr="00122197" w:rsidRDefault="00D81253" w:rsidP="00D81253">
      <w:pPr>
        <w:pStyle w:val="NoSpacing"/>
        <w:rPr>
          <w:rFonts w:asciiTheme="minorHAnsi" w:hAnsiTheme="minorHAnsi" w:cstheme="minorHAnsi"/>
          <w:sz w:val="24"/>
          <w:szCs w:val="24"/>
        </w:rPr>
      </w:pPr>
    </w:p>
    <w:p w14:paraId="460AE0AB" w14:textId="4CF82484" w:rsidR="00D81253" w:rsidRPr="00122197" w:rsidRDefault="00D81253" w:rsidP="00D81253">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More critical risk factors could include:</w:t>
      </w:r>
    </w:p>
    <w:p w14:paraId="2A59D7B7" w14:textId="77777777" w:rsidR="00D81253" w:rsidRPr="00122197" w:rsidRDefault="00D81253" w:rsidP="00D81253">
      <w:pPr>
        <w:pStyle w:val="NoSpacing"/>
        <w:rPr>
          <w:rFonts w:asciiTheme="minorHAnsi" w:hAnsiTheme="minorHAnsi" w:cstheme="minorHAnsi"/>
          <w:sz w:val="24"/>
          <w:szCs w:val="24"/>
        </w:rPr>
      </w:pPr>
    </w:p>
    <w:p w14:paraId="53B547EB" w14:textId="73FBAC61" w:rsidR="00D81253" w:rsidRPr="00122197" w:rsidRDefault="003779D3" w:rsidP="00382F7F">
      <w:pPr>
        <w:pStyle w:val="NoSpacing"/>
        <w:numPr>
          <w:ilvl w:val="0"/>
          <w:numId w:val="21"/>
        </w:numPr>
        <w:rPr>
          <w:rFonts w:asciiTheme="minorHAnsi" w:hAnsiTheme="minorHAnsi" w:cstheme="minorHAnsi"/>
          <w:sz w:val="24"/>
          <w:szCs w:val="24"/>
        </w:rPr>
      </w:pPr>
      <w:r w:rsidRPr="00122197">
        <w:rPr>
          <w:rFonts w:asciiTheme="minorHAnsi" w:eastAsia="Times New Roman" w:hAnsiTheme="minorHAnsi" w:cstheme="minorHAnsi"/>
          <w:sz w:val="24"/>
          <w:szCs w:val="24"/>
        </w:rPr>
        <w:t>b</w:t>
      </w:r>
      <w:r w:rsidR="00D81253" w:rsidRPr="00122197">
        <w:rPr>
          <w:rFonts w:asciiTheme="minorHAnsi" w:eastAsia="Times New Roman" w:hAnsiTheme="minorHAnsi" w:cstheme="minorHAnsi"/>
          <w:sz w:val="24"/>
          <w:szCs w:val="24"/>
        </w:rPr>
        <w:t>eing in co</w:t>
      </w:r>
      <w:r w:rsidRPr="00122197">
        <w:rPr>
          <w:rFonts w:asciiTheme="minorHAnsi" w:eastAsia="Times New Roman" w:hAnsiTheme="minorHAnsi" w:cstheme="minorHAnsi"/>
          <w:sz w:val="24"/>
          <w:szCs w:val="24"/>
        </w:rPr>
        <w:t>ntact with extremist recruiters</w:t>
      </w:r>
    </w:p>
    <w:p w14:paraId="6C94E44D" w14:textId="6D1AD554" w:rsidR="00D81253" w:rsidRPr="00122197" w:rsidRDefault="003779D3" w:rsidP="00382F7F">
      <w:pPr>
        <w:pStyle w:val="NoSpacing"/>
        <w:numPr>
          <w:ilvl w:val="0"/>
          <w:numId w:val="21"/>
        </w:numPr>
        <w:rPr>
          <w:rFonts w:asciiTheme="minorHAnsi" w:hAnsiTheme="minorHAnsi" w:cstheme="minorHAnsi"/>
          <w:sz w:val="24"/>
          <w:szCs w:val="24"/>
        </w:rPr>
      </w:pPr>
      <w:r w:rsidRPr="00122197">
        <w:rPr>
          <w:rFonts w:asciiTheme="minorHAnsi" w:eastAsia="Times New Roman" w:hAnsiTheme="minorHAnsi" w:cstheme="minorHAnsi"/>
          <w:sz w:val="24"/>
          <w:szCs w:val="24"/>
        </w:rPr>
        <w:t>a</w:t>
      </w:r>
      <w:r w:rsidR="00D81253" w:rsidRPr="00122197">
        <w:rPr>
          <w:rFonts w:asciiTheme="minorHAnsi" w:eastAsia="Times New Roman" w:hAnsiTheme="minorHAnsi" w:cstheme="minorHAnsi"/>
          <w:sz w:val="24"/>
          <w:szCs w:val="24"/>
        </w:rPr>
        <w:t>ccessing violent extremist websites, especially those w</w:t>
      </w:r>
      <w:r w:rsidRPr="00122197">
        <w:rPr>
          <w:rFonts w:asciiTheme="minorHAnsi" w:eastAsia="Times New Roman" w:hAnsiTheme="minorHAnsi" w:cstheme="minorHAnsi"/>
          <w:sz w:val="24"/>
          <w:szCs w:val="24"/>
        </w:rPr>
        <w:t>ith a social networking element</w:t>
      </w:r>
    </w:p>
    <w:p w14:paraId="27074753" w14:textId="7A2AF905" w:rsidR="00D81253" w:rsidRPr="00122197" w:rsidRDefault="003779D3" w:rsidP="00382F7F">
      <w:pPr>
        <w:pStyle w:val="NoSpacing"/>
        <w:numPr>
          <w:ilvl w:val="0"/>
          <w:numId w:val="21"/>
        </w:numPr>
        <w:rPr>
          <w:rFonts w:asciiTheme="minorHAnsi" w:hAnsiTheme="minorHAnsi" w:cstheme="minorHAnsi"/>
          <w:sz w:val="24"/>
          <w:szCs w:val="24"/>
        </w:rPr>
      </w:pPr>
      <w:r w:rsidRPr="00122197">
        <w:rPr>
          <w:rFonts w:asciiTheme="minorHAnsi" w:eastAsia="Times New Roman" w:hAnsiTheme="minorHAnsi" w:cstheme="minorHAnsi"/>
          <w:sz w:val="24"/>
          <w:szCs w:val="24"/>
        </w:rPr>
        <w:t>p</w:t>
      </w:r>
      <w:r w:rsidR="00D81253" w:rsidRPr="00122197">
        <w:rPr>
          <w:rFonts w:asciiTheme="minorHAnsi" w:eastAsia="Times New Roman" w:hAnsiTheme="minorHAnsi" w:cstheme="minorHAnsi"/>
          <w:sz w:val="24"/>
          <w:szCs w:val="24"/>
        </w:rPr>
        <w:t>ossessing or accessi</w:t>
      </w:r>
      <w:r w:rsidRPr="00122197">
        <w:rPr>
          <w:rFonts w:asciiTheme="minorHAnsi" w:eastAsia="Times New Roman" w:hAnsiTheme="minorHAnsi" w:cstheme="minorHAnsi"/>
          <w:sz w:val="24"/>
          <w:szCs w:val="24"/>
        </w:rPr>
        <w:t>ng violent extremist literature</w:t>
      </w:r>
    </w:p>
    <w:p w14:paraId="5D47FD9D" w14:textId="390D38C3" w:rsidR="00D81253" w:rsidRPr="00122197" w:rsidRDefault="003779D3" w:rsidP="00382F7F">
      <w:pPr>
        <w:pStyle w:val="NoSpacing"/>
        <w:numPr>
          <w:ilvl w:val="0"/>
          <w:numId w:val="21"/>
        </w:numPr>
        <w:rPr>
          <w:rFonts w:asciiTheme="minorHAnsi" w:hAnsiTheme="minorHAnsi" w:cstheme="minorHAnsi"/>
          <w:sz w:val="24"/>
          <w:szCs w:val="24"/>
        </w:rPr>
      </w:pPr>
      <w:r w:rsidRPr="00122197">
        <w:rPr>
          <w:rFonts w:asciiTheme="minorHAnsi" w:eastAsia="Times New Roman" w:hAnsiTheme="minorHAnsi" w:cstheme="minorHAnsi"/>
          <w:sz w:val="24"/>
          <w:szCs w:val="24"/>
        </w:rPr>
        <w:t>u</w:t>
      </w:r>
      <w:r w:rsidR="00D81253" w:rsidRPr="00122197">
        <w:rPr>
          <w:rFonts w:asciiTheme="minorHAnsi" w:eastAsia="Times New Roman" w:hAnsiTheme="minorHAnsi" w:cstheme="minorHAnsi"/>
          <w:sz w:val="24"/>
          <w:szCs w:val="24"/>
        </w:rPr>
        <w:t>sing extremist narratives and a global ideology t</w:t>
      </w:r>
      <w:r w:rsidRPr="00122197">
        <w:rPr>
          <w:rFonts w:asciiTheme="minorHAnsi" w:eastAsia="Times New Roman" w:hAnsiTheme="minorHAnsi" w:cstheme="minorHAnsi"/>
          <w:sz w:val="24"/>
          <w:szCs w:val="24"/>
        </w:rPr>
        <w:t>o explain personal disadvantage</w:t>
      </w:r>
    </w:p>
    <w:p w14:paraId="2DD94E4C" w14:textId="710E2B85" w:rsidR="00D81253" w:rsidRPr="00122197" w:rsidRDefault="003779D3" w:rsidP="00382F7F">
      <w:pPr>
        <w:pStyle w:val="NoSpacing"/>
        <w:numPr>
          <w:ilvl w:val="0"/>
          <w:numId w:val="21"/>
        </w:numPr>
        <w:rPr>
          <w:rFonts w:asciiTheme="minorHAnsi" w:hAnsiTheme="minorHAnsi" w:cstheme="minorHAnsi"/>
          <w:sz w:val="24"/>
          <w:szCs w:val="24"/>
        </w:rPr>
      </w:pPr>
      <w:r w:rsidRPr="00122197">
        <w:rPr>
          <w:rFonts w:asciiTheme="minorHAnsi" w:eastAsia="Times New Roman" w:hAnsiTheme="minorHAnsi" w:cstheme="minorHAnsi"/>
          <w:sz w:val="24"/>
          <w:szCs w:val="24"/>
        </w:rPr>
        <w:t>j</w:t>
      </w:r>
      <w:r w:rsidR="00D81253" w:rsidRPr="00122197">
        <w:rPr>
          <w:rFonts w:asciiTheme="minorHAnsi" w:eastAsia="Times New Roman" w:hAnsiTheme="minorHAnsi" w:cstheme="minorHAnsi"/>
          <w:sz w:val="24"/>
          <w:szCs w:val="24"/>
        </w:rPr>
        <w:t>ustifying the use of vi</w:t>
      </w:r>
      <w:r w:rsidRPr="00122197">
        <w:rPr>
          <w:rFonts w:asciiTheme="minorHAnsi" w:eastAsia="Times New Roman" w:hAnsiTheme="minorHAnsi" w:cstheme="minorHAnsi"/>
          <w:sz w:val="24"/>
          <w:szCs w:val="24"/>
        </w:rPr>
        <w:t>olence to solve societal issues</w:t>
      </w:r>
    </w:p>
    <w:p w14:paraId="049D806C" w14:textId="63F4F8BD" w:rsidR="00D81253" w:rsidRPr="00122197" w:rsidRDefault="003779D3" w:rsidP="00382F7F">
      <w:pPr>
        <w:pStyle w:val="NoSpacing"/>
        <w:numPr>
          <w:ilvl w:val="0"/>
          <w:numId w:val="21"/>
        </w:numPr>
        <w:rPr>
          <w:rFonts w:asciiTheme="minorHAnsi" w:hAnsiTheme="minorHAnsi" w:cstheme="minorHAnsi"/>
          <w:sz w:val="24"/>
          <w:szCs w:val="24"/>
        </w:rPr>
      </w:pPr>
      <w:r w:rsidRPr="00122197">
        <w:rPr>
          <w:rFonts w:asciiTheme="minorHAnsi" w:eastAsia="Times New Roman" w:hAnsiTheme="minorHAnsi" w:cstheme="minorHAnsi"/>
          <w:sz w:val="24"/>
          <w:szCs w:val="24"/>
        </w:rPr>
        <w:t>j</w:t>
      </w:r>
      <w:r w:rsidR="00D81253" w:rsidRPr="00122197">
        <w:rPr>
          <w:rFonts w:asciiTheme="minorHAnsi" w:eastAsia="Times New Roman" w:hAnsiTheme="minorHAnsi" w:cstheme="minorHAnsi"/>
          <w:sz w:val="24"/>
          <w:szCs w:val="24"/>
        </w:rPr>
        <w:t>oining or seeking to join extremist organisations; and</w:t>
      </w:r>
    </w:p>
    <w:p w14:paraId="2954554D" w14:textId="5D8E103C" w:rsidR="00D81253" w:rsidRPr="00122197" w:rsidRDefault="003779D3" w:rsidP="00382F7F">
      <w:pPr>
        <w:pStyle w:val="NoSpacing"/>
        <w:numPr>
          <w:ilvl w:val="0"/>
          <w:numId w:val="22"/>
        </w:numPr>
        <w:rPr>
          <w:rFonts w:asciiTheme="minorHAnsi" w:hAnsiTheme="minorHAnsi" w:cstheme="minorHAnsi"/>
          <w:sz w:val="24"/>
          <w:szCs w:val="24"/>
        </w:rPr>
      </w:pPr>
      <w:r w:rsidRPr="00122197">
        <w:rPr>
          <w:rFonts w:asciiTheme="minorHAnsi" w:eastAsia="Times New Roman" w:hAnsiTheme="minorHAnsi" w:cstheme="minorHAnsi"/>
          <w:sz w:val="24"/>
          <w:szCs w:val="24"/>
        </w:rPr>
        <w:t>s</w:t>
      </w:r>
      <w:r w:rsidR="00D81253" w:rsidRPr="00122197">
        <w:rPr>
          <w:rFonts w:asciiTheme="minorHAnsi" w:eastAsia="Times New Roman" w:hAnsiTheme="minorHAnsi" w:cstheme="minorHAnsi"/>
          <w:sz w:val="24"/>
          <w:szCs w:val="24"/>
        </w:rPr>
        <w:t>ignificant changes t</w:t>
      </w:r>
      <w:r w:rsidRPr="00122197">
        <w:rPr>
          <w:rFonts w:asciiTheme="minorHAnsi" w:eastAsia="Times New Roman" w:hAnsiTheme="minorHAnsi" w:cstheme="minorHAnsi"/>
          <w:sz w:val="24"/>
          <w:szCs w:val="24"/>
        </w:rPr>
        <w:t>o appearance and / or behaviour</w:t>
      </w:r>
    </w:p>
    <w:p w14:paraId="279744DD" w14:textId="474ABF01" w:rsidR="00D81253" w:rsidRPr="00122197" w:rsidRDefault="003779D3" w:rsidP="00935825">
      <w:pPr>
        <w:pStyle w:val="NoSpacing"/>
        <w:numPr>
          <w:ilvl w:val="0"/>
          <w:numId w:val="22"/>
        </w:numPr>
        <w:rPr>
          <w:rFonts w:asciiTheme="minorHAnsi" w:hAnsiTheme="minorHAnsi" w:cstheme="minorHAnsi"/>
          <w:sz w:val="24"/>
          <w:szCs w:val="24"/>
        </w:rPr>
      </w:pPr>
      <w:r w:rsidRPr="00122197">
        <w:rPr>
          <w:rFonts w:asciiTheme="minorHAnsi" w:hAnsiTheme="minorHAnsi" w:cstheme="minorHAnsi"/>
          <w:sz w:val="24"/>
          <w:szCs w:val="24"/>
        </w:rPr>
        <w:t>e</w:t>
      </w:r>
      <w:r w:rsidR="00D81253" w:rsidRPr="00122197">
        <w:rPr>
          <w:rFonts w:asciiTheme="minorHAnsi" w:hAnsiTheme="minorHAnsi" w:cstheme="minorHAnsi"/>
          <w:sz w:val="24"/>
          <w:szCs w:val="24"/>
        </w:rPr>
        <w:t>xperiencing a high level of social isolation resulting in issues of identity crisis and / or personal crisis</w:t>
      </w:r>
      <w:r w:rsidR="00D928ED" w:rsidRPr="00122197">
        <w:rPr>
          <w:rFonts w:asciiTheme="minorHAnsi" w:hAnsiTheme="minorHAnsi" w:cstheme="minorHAnsi"/>
          <w:sz w:val="24"/>
          <w:szCs w:val="24"/>
        </w:rPr>
        <w:br/>
      </w:r>
    </w:p>
    <w:p w14:paraId="24555C84" w14:textId="77777777" w:rsidR="00D928ED" w:rsidRPr="00122197" w:rsidRDefault="00D928ED" w:rsidP="00D928ED">
      <w:pPr>
        <w:autoSpaceDE w:val="0"/>
        <w:autoSpaceDN w:val="0"/>
        <w:adjustRightInd w:val="0"/>
        <w:spacing w:after="296" w:line="240" w:lineRule="auto"/>
        <w:rPr>
          <w:rFonts w:asciiTheme="minorHAnsi" w:hAnsiTheme="minorHAnsi" w:cstheme="minorHAnsi"/>
          <w:szCs w:val="24"/>
        </w:rPr>
      </w:pPr>
      <w:r w:rsidRPr="00122197">
        <w:rPr>
          <w:rFonts w:asciiTheme="minorHAnsi" w:hAnsiTheme="minorHAnsi" w:cstheme="minorHAnsi"/>
          <w:color w:val="000000"/>
          <w:szCs w:val="24"/>
        </w:rPr>
        <w:t>MUU ideology (Mixed, Unclear, Unstable)  is a category within the Prevent system, introduced in 2017/18 and designed to distinguish from those cases in which an individual’s ideology is obvious, well-embedded and appears to be the primary factor drawing them towards TACT offences. It describes what appears to be an increasingly common phenomenon where individuals do not have a well-defined or well-understood ideological motivation. These individuals often seem drawn towards acts of extremism, extremist or terrorist groups or causes, or terrorist violence, as a means of providing them with a ‘solution’ to other problems in their lives. They commonly present with multiple and complex vulnerabilities.</w:t>
      </w:r>
    </w:p>
    <w:p w14:paraId="79CAF5D0" w14:textId="77777777" w:rsidR="00D928ED" w:rsidRPr="00122197" w:rsidRDefault="00D928ED" w:rsidP="00D928ED">
      <w:pPr>
        <w:pStyle w:val="Default"/>
        <w:numPr>
          <w:ilvl w:val="1"/>
          <w:numId w:val="71"/>
        </w:numPr>
        <w:spacing w:after="37"/>
        <w:rPr>
          <w:rFonts w:asciiTheme="minorHAnsi" w:hAnsiTheme="minorHAnsi" w:cstheme="minorHAnsi"/>
        </w:rPr>
      </w:pPr>
      <w:r w:rsidRPr="00122197">
        <w:rPr>
          <w:rFonts w:asciiTheme="minorHAnsi" w:hAnsiTheme="minorHAnsi" w:cstheme="minorHAnsi"/>
          <w:b/>
          <w:bCs/>
        </w:rPr>
        <w:t xml:space="preserve">Mixed: </w:t>
      </w:r>
      <w:r w:rsidRPr="00122197">
        <w:rPr>
          <w:rFonts w:asciiTheme="minorHAnsi" w:hAnsiTheme="minorHAnsi" w:cstheme="minorHAnsi"/>
        </w:rPr>
        <w:t>individuals who show interest in several (sometimes disparate) ideologies simultaneously. For example, a joint interest in right-wing extremism and involuntary celibate (“</w:t>
      </w:r>
      <w:proofErr w:type="spellStart"/>
      <w:r w:rsidRPr="00122197">
        <w:rPr>
          <w:rFonts w:asciiTheme="minorHAnsi" w:hAnsiTheme="minorHAnsi" w:cstheme="minorHAnsi"/>
        </w:rPr>
        <w:t>incel</w:t>
      </w:r>
      <w:proofErr w:type="spellEnd"/>
      <w:r w:rsidRPr="00122197">
        <w:rPr>
          <w:rFonts w:asciiTheme="minorHAnsi" w:hAnsiTheme="minorHAnsi" w:cstheme="minorHAnsi"/>
        </w:rPr>
        <w:t xml:space="preserve">”) content or Islamist extremism and white supremacy. </w:t>
      </w:r>
    </w:p>
    <w:p w14:paraId="7A451FCD" w14:textId="77777777" w:rsidR="00D928ED" w:rsidRPr="00122197" w:rsidRDefault="00D928ED" w:rsidP="00D928ED">
      <w:pPr>
        <w:pStyle w:val="Default"/>
        <w:numPr>
          <w:ilvl w:val="1"/>
          <w:numId w:val="71"/>
        </w:numPr>
        <w:spacing w:after="37"/>
        <w:rPr>
          <w:rFonts w:asciiTheme="minorHAnsi" w:hAnsiTheme="minorHAnsi" w:cstheme="minorHAnsi"/>
        </w:rPr>
      </w:pPr>
      <w:r w:rsidRPr="00122197">
        <w:rPr>
          <w:rFonts w:asciiTheme="minorHAnsi" w:hAnsiTheme="minorHAnsi" w:cstheme="minorHAnsi"/>
          <w:b/>
          <w:bCs/>
        </w:rPr>
        <w:t xml:space="preserve">Unstable: </w:t>
      </w:r>
      <w:r w:rsidRPr="00122197">
        <w:rPr>
          <w:rFonts w:asciiTheme="minorHAnsi" w:hAnsiTheme="minorHAnsi" w:cstheme="minorHAnsi"/>
        </w:rPr>
        <w:t xml:space="preserve">individuals who initially appear to adhere solely to one ideology but then switch or transition to another. </w:t>
      </w:r>
    </w:p>
    <w:p w14:paraId="48E1E366" w14:textId="77777777" w:rsidR="00D928ED" w:rsidRPr="00122197" w:rsidRDefault="00D928ED" w:rsidP="00D928ED">
      <w:pPr>
        <w:pStyle w:val="Default"/>
        <w:numPr>
          <w:ilvl w:val="1"/>
          <w:numId w:val="71"/>
        </w:numPr>
        <w:rPr>
          <w:rFonts w:asciiTheme="minorHAnsi" w:hAnsiTheme="minorHAnsi" w:cstheme="minorHAnsi"/>
        </w:rPr>
      </w:pPr>
      <w:r w:rsidRPr="00122197">
        <w:rPr>
          <w:rFonts w:asciiTheme="minorHAnsi" w:hAnsiTheme="minorHAnsi" w:cstheme="minorHAnsi"/>
          <w:b/>
          <w:bCs/>
        </w:rPr>
        <w:t xml:space="preserve">Unclear: </w:t>
      </w:r>
      <w:r w:rsidRPr="00122197">
        <w:rPr>
          <w:rFonts w:asciiTheme="minorHAnsi" w:hAnsiTheme="minorHAnsi" w:cstheme="minorHAnsi"/>
        </w:rPr>
        <w:t xml:space="preserve">individuals whose ideological influences are less coherent and not easily identifiable. This can include individuals motivated by a hatred of a ‘perceived other’ without relating to prominent, well-known forms of extremism. This includes but is not limited to those who appear fixated with mass violence (such as school shootings) and </w:t>
      </w:r>
      <w:proofErr w:type="spellStart"/>
      <w:r w:rsidRPr="00122197">
        <w:rPr>
          <w:rFonts w:asciiTheme="minorHAnsi" w:hAnsiTheme="minorHAnsi" w:cstheme="minorHAnsi"/>
        </w:rPr>
        <w:t>incels</w:t>
      </w:r>
      <w:proofErr w:type="spellEnd"/>
      <w:r w:rsidRPr="00122197">
        <w:rPr>
          <w:rFonts w:asciiTheme="minorHAnsi" w:hAnsiTheme="minorHAnsi" w:cstheme="minorHAnsi"/>
        </w:rPr>
        <w:t xml:space="preserve">, whose intolerance is predominantly directed at women. </w:t>
      </w:r>
    </w:p>
    <w:p w14:paraId="1CDD9780" w14:textId="77777777" w:rsidR="00D928ED" w:rsidRPr="00122197" w:rsidRDefault="00D928ED" w:rsidP="00D928ED">
      <w:pPr>
        <w:pStyle w:val="Default"/>
        <w:numPr>
          <w:ilvl w:val="1"/>
          <w:numId w:val="71"/>
        </w:numPr>
        <w:rPr>
          <w:rFonts w:asciiTheme="minorHAnsi" w:hAnsiTheme="minorHAnsi" w:cstheme="minorHAnsi"/>
        </w:rPr>
      </w:pPr>
    </w:p>
    <w:p w14:paraId="7C09BC00" w14:textId="77777777" w:rsidR="00D928ED" w:rsidRPr="00122197" w:rsidRDefault="00D928ED" w:rsidP="00D928ED">
      <w:pPr>
        <w:pStyle w:val="Default"/>
        <w:numPr>
          <w:ilvl w:val="0"/>
          <w:numId w:val="71"/>
        </w:numPr>
        <w:rPr>
          <w:rFonts w:asciiTheme="minorHAnsi" w:hAnsiTheme="minorHAnsi" w:cstheme="minorHAnsi"/>
        </w:rPr>
      </w:pPr>
      <w:r w:rsidRPr="00122197">
        <w:rPr>
          <w:rFonts w:asciiTheme="minorHAnsi" w:hAnsiTheme="minorHAnsi" w:cstheme="minorHAnsi"/>
        </w:rPr>
        <w:t>Individuals referred for MUU display a variety of characteristics, including: an interest in multiple extremist ideologies in parallel (e.g. Islamic extremism and white supremacy); switching from one ideology to another over time; targeting a ‘perceived other’ of some kind without specifically identifying with a particular cause; obsession with massacre or mass violence without a particular target group; and vulnerability to being drawn into terrorism out of a desire for belonging or elevated social state.</w:t>
      </w:r>
    </w:p>
    <w:p w14:paraId="1C7E362D" w14:textId="77777777" w:rsidR="00D928ED" w:rsidRPr="00122197" w:rsidRDefault="00D928ED" w:rsidP="00D928ED">
      <w:pPr>
        <w:pStyle w:val="Default"/>
        <w:numPr>
          <w:ilvl w:val="0"/>
          <w:numId w:val="71"/>
        </w:numPr>
        <w:rPr>
          <w:rFonts w:asciiTheme="minorHAnsi" w:hAnsiTheme="minorHAnsi" w:cstheme="minorHAnsi"/>
          <w:sz w:val="23"/>
          <w:szCs w:val="23"/>
          <w:highlight w:val="green"/>
        </w:rPr>
      </w:pPr>
    </w:p>
    <w:p w14:paraId="30F11EA9" w14:textId="77777777" w:rsidR="00D928ED" w:rsidRPr="00122197" w:rsidRDefault="00D928ED" w:rsidP="00D928ED">
      <w:pPr>
        <w:pStyle w:val="Default"/>
        <w:numPr>
          <w:ilvl w:val="1"/>
          <w:numId w:val="71"/>
        </w:numPr>
        <w:rPr>
          <w:rFonts w:asciiTheme="minorHAnsi" w:hAnsiTheme="minorHAnsi" w:cstheme="minorHAnsi"/>
          <w:sz w:val="23"/>
          <w:szCs w:val="23"/>
        </w:rPr>
      </w:pPr>
    </w:p>
    <w:p w14:paraId="2D3209B8" w14:textId="77777777" w:rsidR="00D928ED" w:rsidRPr="00122197" w:rsidRDefault="00D928ED" w:rsidP="00D928ED">
      <w:pPr>
        <w:pStyle w:val="Default"/>
        <w:rPr>
          <w:rFonts w:asciiTheme="minorHAnsi" w:hAnsiTheme="minorHAnsi" w:cstheme="minorHAnsi"/>
        </w:rPr>
      </w:pPr>
    </w:p>
    <w:p w14:paraId="73ABA6E4" w14:textId="253189FE" w:rsidR="00D928ED" w:rsidRPr="00122197" w:rsidRDefault="00D928ED" w:rsidP="00D928ED">
      <w:pPr>
        <w:autoSpaceDE w:val="0"/>
        <w:autoSpaceDN w:val="0"/>
        <w:adjustRightInd w:val="0"/>
        <w:spacing w:after="296" w:line="240" w:lineRule="auto"/>
        <w:rPr>
          <w:rFonts w:asciiTheme="minorHAnsi" w:hAnsiTheme="minorHAnsi" w:cstheme="minorHAnsi"/>
        </w:rPr>
      </w:pPr>
    </w:p>
    <w:p w14:paraId="00BC2A3A" w14:textId="31681398" w:rsidR="00D928ED" w:rsidRPr="00122197" w:rsidRDefault="00D928ED" w:rsidP="00D928ED">
      <w:pPr>
        <w:autoSpaceDE w:val="0"/>
        <w:autoSpaceDN w:val="0"/>
        <w:adjustRightInd w:val="0"/>
        <w:spacing w:after="296" w:line="240" w:lineRule="auto"/>
        <w:rPr>
          <w:rFonts w:asciiTheme="minorHAnsi" w:hAnsiTheme="minorHAnsi" w:cstheme="minorHAnsi"/>
        </w:rPr>
      </w:pPr>
    </w:p>
    <w:p w14:paraId="1B2E6ADF" w14:textId="77777777" w:rsidR="00D928ED" w:rsidRPr="00122197" w:rsidRDefault="00D928ED" w:rsidP="00D928ED">
      <w:pPr>
        <w:pStyle w:val="NoSpacing"/>
        <w:rPr>
          <w:rFonts w:asciiTheme="minorHAnsi" w:hAnsiTheme="minorHAnsi" w:cstheme="minorHAnsi"/>
        </w:rPr>
      </w:pPr>
    </w:p>
    <w:p w14:paraId="1FED98B1" w14:textId="77777777" w:rsidR="00D928ED" w:rsidRPr="00122197" w:rsidRDefault="00D928ED" w:rsidP="00935825">
      <w:pPr>
        <w:pStyle w:val="NoSpacing"/>
        <w:rPr>
          <w:rFonts w:asciiTheme="minorHAnsi" w:eastAsia="Times New Roman" w:hAnsiTheme="minorHAnsi" w:cstheme="minorHAnsi"/>
          <w:sz w:val="24"/>
          <w:szCs w:val="24"/>
        </w:rPr>
      </w:pPr>
    </w:p>
    <w:p w14:paraId="7139883B" w14:textId="77777777" w:rsidR="00D61D12" w:rsidRPr="00122197" w:rsidRDefault="00B45FA3" w:rsidP="00E3002F">
      <w:pPr>
        <w:pStyle w:val="Heading2"/>
        <w:rPr>
          <w:rFonts w:asciiTheme="minorHAnsi" w:hAnsiTheme="minorHAnsi" w:cstheme="minorHAnsi"/>
        </w:rPr>
      </w:pPr>
      <w:bookmarkStart w:id="62" w:name="_Toc112152399"/>
      <w:r w:rsidRPr="00122197">
        <w:rPr>
          <w:rFonts w:asciiTheme="minorHAnsi" w:hAnsiTheme="minorHAnsi" w:cstheme="minorHAnsi"/>
        </w:rPr>
        <w:t>Appendix 5</w:t>
      </w:r>
      <w:bookmarkEnd w:id="62"/>
    </w:p>
    <w:p w14:paraId="472C373E" w14:textId="77777777" w:rsidR="00D61D12" w:rsidRPr="00122197" w:rsidRDefault="00D61D12" w:rsidP="00D61D12">
      <w:pPr>
        <w:pStyle w:val="NoSpacing"/>
        <w:jc w:val="right"/>
        <w:rPr>
          <w:rFonts w:asciiTheme="minorHAnsi" w:eastAsia="Times New Roman" w:hAnsiTheme="minorHAnsi" w:cstheme="minorHAnsi"/>
          <w:b/>
          <w:sz w:val="24"/>
          <w:szCs w:val="24"/>
        </w:rPr>
      </w:pPr>
    </w:p>
    <w:p w14:paraId="06503073" w14:textId="77777777" w:rsidR="00D81253" w:rsidRPr="00122197" w:rsidRDefault="00D81253" w:rsidP="004F628C">
      <w:pPr>
        <w:pStyle w:val="Heading2"/>
        <w:rPr>
          <w:rFonts w:asciiTheme="minorHAnsi" w:hAnsiTheme="minorHAnsi" w:cstheme="minorHAnsi"/>
        </w:rPr>
      </w:pPr>
      <w:bookmarkStart w:id="63" w:name="_Female_Genital_Mutilation"/>
      <w:bookmarkStart w:id="64" w:name="_Toc112152400"/>
      <w:bookmarkEnd w:id="63"/>
      <w:r w:rsidRPr="00122197">
        <w:rPr>
          <w:rFonts w:asciiTheme="minorHAnsi" w:hAnsiTheme="minorHAnsi" w:cstheme="minorHAnsi"/>
        </w:rPr>
        <w:t>Female Genital Mutilation</w:t>
      </w:r>
      <w:bookmarkEnd w:id="64"/>
    </w:p>
    <w:p w14:paraId="4D5F66F8" w14:textId="77777777" w:rsidR="006C2099" w:rsidRPr="00122197" w:rsidRDefault="006C2099" w:rsidP="00D81253">
      <w:pPr>
        <w:pStyle w:val="NoSpacing"/>
        <w:rPr>
          <w:rFonts w:asciiTheme="minorHAnsi" w:eastAsia="Times New Roman" w:hAnsiTheme="minorHAnsi" w:cstheme="minorHAnsi"/>
          <w:sz w:val="24"/>
          <w:szCs w:val="24"/>
        </w:rPr>
      </w:pPr>
    </w:p>
    <w:p w14:paraId="5FFE24F7" w14:textId="77777777" w:rsidR="006C2099" w:rsidRPr="00122197" w:rsidRDefault="006C2099" w:rsidP="00D81253">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Female genital mutilation (FGM) is a procedure where the female genitals are deliberately cut, injured or changed, but where there's no medical reason for this to be done.</w:t>
      </w:r>
    </w:p>
    <w:p w14:paraId="33DCEEA6" w14:textId="77777777" w:rsidR="006C2099" w:rsidRPr="00122197" w:rsidRDefault="006C2099" w:rsidP="00D81253">
      <w:pPr>
        <w:pStyle w:val="NoSpacing"/>
        <w:rPr>
          <w:rFonts w:asciiTheme="minorHAnsi" w:eastAsia="Times New Roman" w:hAnsiTheme="minorHAnsi" w:cstheme="minorHAnsi"/>
          <w:sz w:val="24"/>
          <w:szCs w:val="24"/>
        </w:rPr>
      </w:pPr>
    </w:p>
    <w:p w14:paraId="3DBC24C1" w14:textId="77777777" w:rsidR="006C2099" w:rsidRPr="00122197" w:rsidRDefault="006C2099" w:rsidP="006C2099">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It's also known as "female circumcision" or "cutting", and by other terms such as </w:t>
      </w:r>
      <w:proofErr w:type="spellStart"/>
      <w:proofErr w:type="gramStart"/>
      <w:r w:rsidRPr="00122197">
        <w:rPr>
          <w:rFonts w:asciiTheme="minorHAnsi" w:eastAsia="Times New Roman" w:hAnsiTheme="minorHAnsi" w:cstheme="minorHAnsi"/>
          <w:sz w:val="24"/>
          <w:szCs w:val="24"/>
        </w:rPr>
        <w:t>sunna</w:t>
      </w:r>
      <w:proofErr w:type="spellEnd"/>
      <w:proofErr w:type="gramEnd"/>
      <w:r w:rsidRPr="00122197">
        <w:rPr>
          <w:rFonts w:asciiTheme="minorHAnsi" w:eastAsia="Times New Roman" w:hAnsiTheme="minorHAnsi" w:cstheme="minorHAnsi"/>
          <w:sz w:val="24"/>
          <w:szCs w:val="24"/>
        </w:rPr>
        <w:t xml:space="preserve">, </w:t>
      </w:r>
      <w:proofErr w:type="spellStart"/>
      <w:r w:rsidRPr="00122197">
        <w:rPr>
          <w:rFonts w:asciiTheme="minorHAnsi" w:eastAsia="Times New Roman" w:hAnsiTheme="minorHAnsi" w:cstheme="minorHAnsi"/>
          <w:sz w:val="24"/>
          <w:szCs w:val="24"/>
        </w:rPr>
        <w:t>gudniin</w:t>
      </w:r>
      <w:proofErr w:type="spellEnd"/>
      <w:r w:rsidRPr="00122197">
        <w:rPr>
          <w:rFonts w:asciiTheme="minorHAnsi" w:eastAsia="Times New Roman" w:hAnsiTheme="minorHAnsi" w:cstheme="minorHAnsi"/>
          <w:sz w:val="24"/>
          <w:szCs w:val="24"/>
        </w:rPr>
        <w:t xml:space="preserve">, </w:t>
      </w:r>
      <w:proofErr w:type="spellStart"/>
      <w:r w:rsidRPr="00122197">
        <w:rPr>
          <w:rFonts w:asciiTheme="minorHAnsi" w:eastAsia="Times New Roman" w:hAnsiTheme="minorHAnsi" w:cstheme="minorHAnsi"/>
          <w:sz w:val="24"/>
          <w:szCs w:val="24"/>
        </w:rPr>
        <w:t>halalays</w:t>
      </w:r>
      <w:proofErr w:type="spellEnd"/>
      <w:r w:rsidRPr="00122197">
        <w:rPr>
          <w:rFonts w:asciiTheme="minorHAnsi" w:eastAsia="Times New Roman" w:hAnsiTheme="minorHAnsi" w:cstheme="minorHAnsi"/>
          <w:sz w:val="24"/>
          <w:szCs w:val="24"/>
        </w:rPr>
        <w:t xml:space="preserve">, </w:t>
      </w:r>
      <w:proofErr w:type="spellStart"/>
      <w:r w:rsidRPr="00122197">
        <w:rPr>
          <w:rFonts w:asciiTheme="minorHAnsi" w:eastAsia="Times New Roman" w:hAnsiTheme="minorHAnsi" w:cstheme="minorHAnsi"/>
          <w:sz w:val="24"/>
          <w:szCs w:val="24"/>
        </w:rPr>
        <w:t>tahur</w:t>
      </w:r>
      <w:proofErr w:type="spellEnd"/>
      <w:r w:rsidRPr="00122197">
        <w:rPr>
          <w:rFonts w:asciiTheme="minorHAnsi" w:eastAsia="Times New Roman" w:hAnsiTheme="minorHAnsi" w:cstheme="minorHAnsi"/>
          <w:sz w:val="24"/>
          <w:szCs w:val="24"/>
        </w:rPr>
        <w:t xml:space="preserve">, </w:t>
      </w:r>
      <w:proofErr w:type="spellStart"/>
      <w:r w:rsidRPr="00122197">
        <w:rPr>
          <w:rFonts w:asciiTheme="minorHAnsi" w:eastAsia="Times New Roman" w:hAnsiTheme="minorHAnsi" w:cstheme="minorHAnsi"/>
          <w:sz w:val="24"/>
          <w:szCs w:val="24"/>
        </w:rPr>
        <w:t>megrez</w:t>
      </w:r>
      <w:proofErr w:type="spellEnd"/>
      <w:r w:rsidRPr="00122197">
        <w:rPr>
          <w:rFonts w:asciiTheme="minorHAnsi" w:eastAsia="Times New Roman" w:hAnsiTheme="minorHAnsi" w:cstheme="minorHAnsi"/>
          <w:sz w:val="24"/>
          <w:szCs w:val="24"/>
        </w:rPr>
        <w:t xml:space="preserve"> and </w:t>
      </w:r>
      <w:proofErr w:type="spellStart"/>
      <w:r w:rsidRPr="00122197">
        <w:rPr>
          <w:rFonts w:asciiTheme="minorHAnsi" w:eastAsia="Times New Roman" w:hAnsiTheme="minorHAnsi" w:cstheme="minorHAnsi"/>
          <w:sz w:val="24"/>
          <w:szCs w:val="24"/>
        </w:rPr>
        <w:t>khitan</w:t>
      </w:r>
      <w:proofErr w:type="spellEnd"/>
      <w:r w:rsidRPr="00122197">
        <w:rPr>
          <w:rFonts w:asciiTheme="minorHAnsi" w:eastAsia="Times New Roman" w:hAnsiTheme="minorHAnsi" w:cstheme="minorHAnsi"/>
          <w:sz w:val="24"/>
          <w:szCs w:val="24"/>
        </w:rPr>
        <w:t>, among others.</w:t>
      </w:r>
    </w:p>
    <w:p w14:paraId="75DAE0C5" w14:textId="77777777" w:rsidR="006C2099" w:rsidRPr="00122197" w:rsidRDefault="006C2099" w:rsidP="006C2099">
      <w:pPr>
        <w:pStyle w:val="NoSpacing"/>
        <w:rPr>
          <w:rFonts w:asciiTheme="minorHAnsi" w:eastAsia="Times New Roman" w:hAnsiTheme="minorHAnsi" w:cstheme="minorHAnsi"/>
          <w:sz w:val="24"/>
          <w:szCs w:val="24"/>
        </w:rPr>
      </w:pPr>
    </w:p>
    <w:p w14:paraId="68EDCB8B" w14:textId="16BC9504" w:rsidR="006C2099" w:rsidRPr="00122197" w:rsidRDefault="006C2099" w:rsidP="006C2099">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FGM is usually carried out on young girls between infancy and the age of 15, most commonly before puberty starts. It is illegal in the UK and is</w:t>
      </w:r>
      <w:r w:rsidR="0053559E" w:rsidRPr="00122197">
        <w:rPr>
          <w:rFonts w:asciiTheme="minorHAnsi" w:eastAsia="Times New Roman" w:hAnsiTheme="minorHAnsi" w:cstheme="minorHAnsi"/>
          <w:sz w:val="24"/>
          <w:szCs w:val="24"/>
        </w:rPr>
        <w:t xml:space="preserve"> a form of</w:t>
      </w:r>
      <w:r w:rsidRPr="00122197">
        <w:rPr>
          <w:rFonts w:asciiTheme="minorHAnsi" w:eastAsia="Times New Roman" w:hAnsiTheme="minorHAnsi" w:cstheme="minorHAnsi"/>
          <w:sz w:val="24"/>
          <w:szCs w:val="24"/>
        </w:rPr>
        <w:t xml:space="preserve"> child abuse.</w:t>
      </w:r>
    </w:p>
    <w:p w14:paraId="05A67595" w14:textId="669DBB43" w:rsidR="006C2099" w:rsidRPr="00122197" w:rsidRDefault="006C2099" w:rsidP="006C2099">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It</w:t>
      </w:r>
      <w:r w:rsidR="0053559E" w:rsidRPr="00122197">
        <w:rPr>
          <w:rFonts w:asciiTheme="minorHAnsi" w:eastAsia="Times New Roman" w:hAnsiTheme="minorHAnsi" w:cstheme="minorHAnsi"/>
          <w:sz w:val="24"/>
          <w:szCs w:val="24"/>
        </w:rPr>
        <w:t xml:space="preserve"> i</w:t>
      </w:r>
      <w:r w:rsidRPr="00122197">
        <w:rPr>
          <w:rFonts w:asciiTheme="minorHAnsi" w:eastAsia="Times New Roman" w:hAnsiTheme="minorHAnsi" w:cstheme="minorHAnsi"/>
          <w:sz w:val="24"/>
          <w:szCs w:val="24"/>
        </w:rPr>
        <w:t>s very painful and can seriously harm the health of women and girls. It can also cause long-term problems with sex, childbirth and mental health.</w:t>
      </w:r>
    </w:p>
    <w:p w14:paraId="5DF97FB0" w14:textId="77777777" w:rsidR="0009761A" w:rsidRPr="00122197" w:rsidRDefault="0009761A" w:rsidP="006C2099">
      <w:pPr>
        <w:pStyle w:val="NoSpacing"/>
        <w:rPr>
          <w:rFonts w:asciiTheme="minorHAnsi" w:eastAsia="Times New Roman" w:hAnsiTheme="minorHAnsi" w:cstheme="minorHAnsi"/>
          <w:sz w:val="24"/>
          <w:szCs w:val="24"/>
        </w:rPr>
      </w:pPr>
    </w:p>
    <w:p w14:paraId="47A4635F" w14:textId="77777777" w:rsidR="0009761A" w:rsidRPr="00122197" w:rsidRDefault="0009761A" w:rsidP="0009761A">
      <w:pPr>
        <w:pStyle w:val="NoSpacing"/>
        <w:rPr>
          <w:rFonts w:asciiTheme="minorHAnsi" w:eastAsia="Times New Roman" w:hAnsiTheme="minorHAnsi" w:cstheme="minorHAnsi"/>
          <w:b/>
          <w:sz w:val="24"/>
          <w:szCs w:val="24"/>
        </w:rPr>
      </w:pPr>
      <w:r w:rsidRPr="00122197">
        <w:rPr>
          <w:rFonts w:asciiTheme="minorHAnsi" w:eastAsia="Times New Roman" w:hAnsiTheme="minorHAnsi" w:cstheme="minorHAnsi"/>
          <w:b/>
          <w:sz w:val="24"/>
          <w:szCs w:val="24"/>
        </w:rPr>
        <w:t>Effects of FGM</w:t>
      </w:r>
    </w:p>
    <w:p w14:paraId="08850496" w14:textId="77777777" w:rsidR="0009761A" w:rsidRPr="00122197" w:rsidRDefault="0009761A" w:rsidP="0009761A">
      <w:pPr>
        <w:pStyle w:val="NoSpacing"/>
        <w:rPr>
          <w:rFonts w:asciiTheme="minorHAnsi" w:eastAsia="Times New Roman" w:hAnsiTheme="minorHAnsi" w:cstheme="minorHAnsi"/>
          <w:sz w:val="24"/>
          <w:szCs w:val="24"/>
        </w:rPr>
      </w:pPr>
    </w:p>
    <w:p w14:paraId="720DB67F"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There are no </w:t>
      </w:r>
      <w:proofErr w:type="gramStart"/>
      <w:r w:rsidRPr="00122197">
        <w:rPr>
          <w:rFonts w:asciiTheme="minorHAnsi" w:eastAsia="Times New Roman" w:hAnsiTheme="minorHAnsi" w:cstheme="minorHAnsi"/>
          <w:sz w:val="24"/>
          <w:szCs w:val="24"/>
        </w:rPr>
        <w:t>health</w:t>
      </w:r>
      <w:proofErr w:type="gramEnd"/>
      <w:r w:rsidRPr="00122197">
        <w:rPr>
          <w:rFonts w:asciiTheme="minorHAnsi" w:eastAsia="Times New Roman" w:hAnsiTheme="minorHAnsi" w:cstheme="minorHAnsi"/>
          <w:sz w:val="24"/>
          <w:szCs w:val="24"/>
        </w:rPr>
        <w:t xml:space="preserve"> benefits to FGM and it can cause serious harm, including:</w:t>
      </w:r>
    </w:p>
    <w:p w14:paraId="131F1555" w14:textId="77777777" w:rsidR="0009761A" w:rsidRPr="00122197" w:rsidRDefault="0009761A" w:rsidP="0009761A">
      <w:pPr>
        <w:pStyle w:val="NoSpacing"/>
        <w:rPr>
          <w:rFonts w:asciiTheme="minorHAnsi" w:eastAsia="Times New Roman" w:hAnsiTheme="minorHAnsi" w:cstheme="minorHAnsi"/>
          <w:sz w:val="24"/>
          <w:szCs w:val="24"/>
        </w:rPr>
      </w:pPr>
    </w:p>
    <w:p w14:paraId="2A8226A3"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r>
      <w:proofErr w:type="gramStart"/>
      <w:r w:rsidRPr="00122197">
        <w:rPr>
          <w:rFonts w:asciiTheme="minorHAnsi" w:eastAsia="Times New Roman" w:hAnsiTheme="minorHAnsi" w:cstheme="minorHAnsi"/>
          <w:sz w:val="24"/>
          <w:szCs w:val="24"/>
        </w:rPr>
        <w:t>constant</w:t>
      </w:r>
      <w:proofErr w:type="gramEnd"/>
      <w:r w:rsidRPr="00122197">
        <w:rPr>
          <w:rFonts w:asciiTheme="minorHAnsi" w:eastAsia="Times New Roman" w:hAnsiTheme="minorHAnsi" w:cstheme="minorHAnsi"/>
          <w:sz w:val="24"/>
          <w:szCs w:val="24"/>
        </w:rPr>
        <w:t xml:space="preserve"> pain </w:t>
      </w:r>
    </w:p>
    <w:p w14:paraId="5E10FD00"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r>
      <w:proofErr w:type="gramStart"/>
      <w:r w:rsidRPr="00122197">
        <w:rPr>
          <w:rFonts w:asciiTheme="minorHAnsi" w:eastAsia="Times New Roman" w:hAnsiTheme="minorHAnsi" w:cstheme="minorHAnsi"/>
          <w:sz w:val="24"/>
          <w:szCs w:val="24"/>
        </w:rPr>
        <w:t>pain</w:t>
      </w:r>
      <w:proofErr w:type="gramEnd"/>
      <w:r w:rsidRPr="00122197">
        <w:rPr>
          <w:rFonts w:asciiTheme="minorHAnsi" w:eastAsia="Times New Roman" w:hAnsiTheme="minorHAnsi" w:cstheme="minorHAnsi"/>
          <w:sz w:val="24"/>
          <w:szCs w:val="24"/>
        </w:rPr>
        <w:t xml:space="preserve"> and/or difficulty having sex </w:t>
      </w:r>
    </w:p>
    <w:p w14:paraId="4CC6D545"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t xml:space="preserve">repeated infections, which can lead to infertility </w:t>
      </w:r>
    </w:p>
    <w:p w14:paraId="02F0A3F8"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r>
      <w:proofErr w:type="gramStart"/>
      <w:r w:rsidRPr="00122197">
        <w:rPr>
          <w:rFonts w:asciiTheme="minorHAnsi" w:eastAsia="Times New Roman" w:hAnsiTheme="minorHAnsi" w:cstheme="minorHAnsi"/>
          <w:sz w:val="24"/>
          <w:szCs w:val="24"/>
        </w:rPr>
        <w:t>bleeding</w:t>
      </w:r>
      <w:proofErr w:type="gramEnd"/>
      <w:r w:rsidRPr="00122197">
        <w:rPr>
          <w:rFonts w:asciiTheme="minorHAnsi" w:eastAsia="Times New Roman" w:hAnsiTheme="minorHAnsi" w:cstheme="minorHAnsi"/>
          <w:sz w:val="24"/>
          <w:szCs w:val="24"/>
        </w:rPr>
        <w:t xml:space="preserve">, cysts and abscesses </w:t>
      </w:r>
    </w:p>
    <w:p w14:paraId="64CF03C9"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r>
      <w:proofErr w:type="gramStart"/>
      <w:r w:rsidRPr="00122197">
        <w:rPr>
          <w:rFonts w:asciiTheme="minorHAnsi" w:eastAsia="Times New Roman" w:hAnsiTheme="minorHAnsi" w:cstheme="minorHAnsi"/>
          <w:sz w:val="24"/>
          <w:szCs w:val="24"/>
        </w:rPr>
        <w:t>problems</w:t>
      </w:r>
      <w:proofErr w:type="gramEnd"/>
      <w:r w:rsidRPr="00122197">
        <w:rPr>
          <w:rFonts w:asciiTheme="minorHAnsi" w:eastAsia="Times New Roman" w:hAnsiTheme="minorHAnsi" w:cstheme="minorHAnsi"/>
          <w:sz w:val="24"/>
          <w:szCs w:val="24"/>
        </w:rPr>
        <w:t xml:space="preserve"> passing urine or incontinence </w:t>
      </w:r>
    </w:p>
    <w:p w14:paraId="74D113AE"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r>
      <w:proofErr w:type="gramStart"/>
      <w:r w:rsidRPr="00122197">
        <w:rPr>
          <w:rFonts w:asciiTheme="minorHAnsi" w:eastAsia="Times New Roman" w:hAnsiTheme="minorHAnsi" w:cstheme="minorHAnsi"/>
          <w:sz w:val="24"/>
          <w:szCs w:val="24"/>
        </w:rPr>
        <w:t>depression</w:t>
      </w:r>
      <w:proofErr w:type="gramEnd"/>
      <w:r w:rsidRPr="00122197">
        <w:rPr>
          <w:rFonts w:asciiTheme="minorHAnsi" w:eastAsia="Times New Roman" w:hAnsiTheme="minorHAnsi" w:cstheme="minorHAnsi"/>
          <w:sz w:val="24"/>
          <w:szCs w:val="24"/>
        </w:rPr>
        <w:t xml:space="preserve">, flashbacks and self-harm  </w:t>
      </w:r>
    </w:p>
    <w:p w14:paraId="13ECED01"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r>
      <w:proofErr w:type="gramStart"/>
      <w:r w:rsidRPr="00122197">
        <w:rPr>
          <w:rFonts w:asciiTheme="minorHAnsi" w:eastAsia="Times New Roman" w:hAnsiTheme="minorHAnsi" w:cstheme="minorHAnsi"/>
          <w:sz w:val="24"/>
          <w:szCs w:val="24"/>
        </w:rPr>
        <w:t>problems</w:t>
      </w:r>
      <w:proofErr w:type="gramEnd"/>
      <w:r w:rsidRPr="00122197">
        <w:rPr>
          <w:rFonts w:asciiTheme="minorHAnsi" w:eastAsia="Times New Roman" w:hAnsiTheme="minorHAnsi" w:cstheme="minorHAnsi"/>
          <w:sz w:val="24"/>
          <w:szCs w:val="24"/>
        </w:rPr>
        <w:t xml:space="preserve"> during labour and childbirth, which can be life-threatening for mother and baby</w:t>
      </w:r>
    </w:p>
    <w:p w14:paraId="034CFD55" w14:textId="77777777" w:rsidR="0009761A" w:rsidRPr="00122197" w:rsidRDefault="0009761A" w:rsidP="0009761A">
      <w:pPr>
        <w:pStyle w:val="NoSpacing"/>
        <w:rPr>
          <w:rFonts w:asciiTheme="minorHAnsi" w:eastAsia="Times New Roman" w:hAnsiTheme="minorHAnsi" w:cstheme="minorHAnsi"/>
          <w:sz w:val="24"/>
          <w:szCs w:val="24"/>
        </w:rPr>
      </w:pPr>
    </w:p>
    <w:p w14:paraId="3B9F61AC" w14:textId="14EDC280" w:rsidR="0009761A" w:rsidRPr="00122197" w:rsidRDefault="0009761A" w:rsidP="0009761A">
      <w:pPr>
        <w:pStyle w:val="NoSpacing"/>
        <w:rPr>
          <w:rFonts w:asciiTheme="minorHAnsi" w:hAnsiTheme="minorHAnsi" w:cstheme="minorHAnsi"/>
          <w:sz w:val="24"/>
          <w:szCs w:val="24"/>
          <w:lang w:val="en"/>
        </w:rPr>
      </w:pPr>
      <w:r w:rsidRPr="00122197">
        <w:rPr>
          <w:rFonts w:asciiTheme="minorHAnsi" w:hAnsiTheme="minorHAnsi" w:cstheme="minorHAnsi"/>
          <w:sz w:val="24"/>
          <w:szCs w:val="24"/>
          <w:lang w:val="en"/>
        </w:rPr>
        <w:t>Some girls die from blood loss or infection as a direct result of the procedure</w:t>
      </w:r>
      <w:r w:rsidR="0053559E" w:rsidRPr="00122197">
        <w:rPr>
          <w:rFonts w:asciiTheme="minorHAnsi" w:hAnsiTheme="minorHAnsi" w:cstheme="minorHAnsi"/>
          <w:sz w:val="24"/>
          <w:szCs w:val="24"/>
          <w:lang w:val="en"/>
        </w:rPr>
        <w:t>.</w:t>
      </w:r>
    </w:p>
    <w:p w14:paraId="6C72DB60" w14:textId="77777777" w:rsidR="0009761A" w:rsidRPr="00122197" w:rsidRDefault="0009761A" w:rsidP="0009761A">
      <w:pPr>
        <w:pStyle w:val="NoSpacing"/>
        <w:rPr>
          <w:rFonts w:asciiTheme="minorHAnsi" w:hAnsiTheme="minorHAnsi" w:cstheme="minorHAnsi"/>
          <w:sz w:val="24"/>
          <w:szCs w:val="24"/>
          <w:lang w:val="en"/>
        </w:rPr>
      </w:pPr>
    </w:p>
    <w:p w14:paraId="0D56E531" w14:textId="07334884" w:rsidR="0009761A" w:rsidRPr="00122197" w:rsidRDefault="0009761A" w:rsidP="0009761A">
      <w:pPr>
        <w:pStyle w:val="NoSpacing"/>
        <w:rPr>
          <w:rFonts w:asciiTheme="minorHAnsi" w:hAnsiTheme="minorHAnsi" w:cstheme="minorHAnsi"/>
          <w:b/>
          <w:sz w:val="24"/>
          <w:szCs w:val="24"/>
          <w:lang w:val="en"/>
        </w:rPr>
      </w:pPr>
      <w:r w:rsidRPr="00122197">
        <w:rPr>
          <w:rFonts w:asciiTheme="minorHAnsi" w:hAnsiTheme="minorHAnsi" w:cstheme="minorHAnsi"/>
          <w:b/>
          <w:sz w:val="24"/>
          <w:szCs w:val="24"/>
          <w:lang w:val="en"/>
        </w:rPr>
        <w:t>Why FGM is carried out</w:t>
      </w:r>
      <w:r w:rsidR="0053559E" w:rsidRPr="00122197">
        <w:rPr>
          <w:rFonts w:asciiTheme="minorHAnsi" w:hAnsiTheme="minorHAnsi" w:cstheme="minorHAnsi"/>
          <w:b/>
          <w:sz w:val="24"/>
          <w:szCs w:val="24"/>
          <w:lang w:val="en"/>
        </w:rPr>
        <w:t>?</w:t>
      </w:r>
    </w:p>
    <w:p w14:paraId="59A35141" w14:textId="77777777" w:rsidR="0009761A" w:rsidRPr="00122197" w:rsidRDefault="0009761A" w:rsidP="0009761A">
      <w:pPr>
        <w:pStyle w:val="NoSpacing"/>
        <w:rPr>
          <w:rFonts w:asciiTheme="minorHAnsi" w:hAnsiTheme="minorHAnsi" w:cstheme="minorHAnsi"/>
          <w:sz w:val="24"/>
          <w:szCs w:val="24"/>
          <w:lang w:val="en"/>
        </w:rPr>
      </w:pPr>
    </w:p>
    <w:p w14:paraId="69711D40" w14:textId="62685A47" w:rsidR="0009761A" w:rsidRPr="00122197" w:rsidRDefault="0009761A" w:rsidP="0009761A">
      <w:pPr>
        <w:pStyle w:val="NoSpacing"/>
        <w:rPr>
          <w:rFonts w:asciiTheme="minorHAnsi" w:hAnsiTheme="minorHAnsi" w:cstheme="minorHAnsi"/>
          <w:sz w:val="24"/>
          <w:szCs w:val="24"/>
          <w:lang w:val="en"/>
        </w:rPr>
      </w:pPr>
      <w:r w:rsidRPr="00122197">
        <w:rPr>
          <w:rFonts w:asciiTheme="minorHAnsi" w:hAnsiTheme="minorHAnsi" w:cstheme="minorHAnsi"/>
          <w:sz w:val="24"/>
          <w:szCs w:val="24"/>
          <w:lang w:val="en"/>
        </w:rPr>
        <w:t>FGM is carried out for various cultural, religious and social reasons within families and communities in the mistaken belief that it will benefit the girl in some way</w:t>
      </w:r>
      <w:r w:rsidR="0053559E" w:rsidRPr="00122197">
        <w:rPr>
          <w:rFonts w:asciiTheme="minorHAnsi" w:hAnsiTheme="minorHAnsi" w:cstheme="minorHAnsi"/>
          <w:sz w:val="24"/>
          <w:szCs w:val="24"/>
          <w:lang w:val="en"/>
        </w:rPr>
        <w:t xml:space="preserve">, </w:t>
      </w:r>
      <w:r w:rsidRPr="00122197">
        <w:rPr>
          <w:rFonts w:asciiTheme="minorHAnsi" w:hAnsiTheme="minorHAnsi" w:cstheme="minorHAnsi"/>
          <w:sz w:val="24"/>
          <w:szCs w:val="24"/>
          <w:lang w:val="en"/>
        </w:rPr>
        <w:t xml:space="preserve">for example, as a preparation for marriage or to preserve her virginity. </w:t>
      </w:r>
    </w:p>
    <w:p w14:paraId="337C1D02" w14:textId="77777777" w:rsidR="0009761A" w:rsidRPr="00122197" w:rsidRDefault="0009761A" w:rsidP="0009761A">
      <w:pPr>
        <w:pStyle w:val="NoSpacing"/>
        <w:rPr>
          <w:rFonts w:asciiTheme="minorHAnsi" w:hAnsiTheme="minorHAnsi" w:cstheme="minorHAnsi"/>
          <w:sz w:val="24"/>
          <w:szCs w:val="24"/>
          <w:lang w:val="en"/>
        </w:rPr>
      </w:pPr>
    </w:p>
    <w:p w14:paraId="1024A4FC" w14:textId="6F016A1B" w:rsidR="0009761A" w:rsidRPr="00122197" w:rsidRDefault="0009761A" w:rsidP="0009761A">
      <w:pPr>
        <w:pStyle w:val="NoSpacing"/>
        <w:rPr>
          <w:rFonts w:asciiTheme="minorHAnsi" w:hAnsiTheme="minorHAnsi" w:cstheme="minorHAnsi"/>
          <w:sz w:val="24"/>
          <w:szCs w:val="24"/>
          <w:lang w:val="en"/>
        </w:rPr>
      </w:pPr>
      <w:r w:rsidRPr="00122197">
        <w:rPr>
          <w:rFonts w:asciiTheme="minorHAnsi" w:hAnsiTheme="minorHAnsi" w:cstheme="minorHAnsi"/>
          <w:sz w:val="24"/>
          <w:szCs w:val="24"/>
          <w:lang w:val="en"/>
        </w:rPr>
        <w:t xml:space="preserve">However, there are no acceptable reasons that justify FGM. </w:t>
      </w:r>
      <w:r w:rsidR="00A52B68" w:rsidRPr="00122197">
        <w:rPr>
          <w:rFonts w:asciiTheme="minorHAnsi" w:hAnsiTheme="minorHAnsi" w:cstheme="minorHAnsi"/>
          <w:sz w:val="24"/>
          <w:szCs w:val="24"/>
          <w:lang w:val="en"/>
        </w:rPr>
        <w:t>It is</w:t>
      </w:r>
      <w:r w:rsidRPr="00122197">
        <w:rPr>
          <w:rFonts w:asciiTheme="minorHAnsi" w:hAnsiTheme="minorHAnsi" w:cstheme="minorHAnsi"/>
          <w:sz w:val="24"/>
          <w:szCs w:val="24"/>
          <w:lang w:val="en"/>
        </w:rPr>
        <w:t xml:space="preserve"> a harmful practice that is</w:t>
      </w:r>
      <w:r w:rsidR="0053559E" w:rsidRPr="00122197">
        <w:rPr>
          <w:rFonts w:asciiTheme="minorHAnsi" w:hAnsiTheme="minorHAnsi" w:cstheme="minorHAnsi"/>
          <w:sz w:val="24"/>
          <w:szCs w:val="24"/>
          <w:lang w:val="en"/>
        </w:rPr>
        <w:t xml:space="preserve"> </w:t>
      </w:r>
      <w:r w:rsidRPr="00122197">
        <w:rPr>
          <w:rFonts w:asciiTheme="minorHAnsi" w:hAnsiTheme="minorHAnsi" w:cstheme="minorHAnsi"/>
          <w:sz w:val="24"/>
          <w:szCs w:val="24"/>
          <w:lang w:val="en"/>
        </w:rPr>
        <w:t>n</w:t>
      </w:r>
      <w:r w:rsidR="0053559E" w:rsidRPr="00122197">
        <w:rPr>
          <w:rFonts w:asciiTheme="minorHAnsi" w:hAnsiTheme="minorHAnsi" w:cstheme="minorHAnsi"/>
          <w:sz w:val="24"/>
          <w:szCs w:val="24"/>
          <w:lang w:val="en"/>
        </w:rPr>
        <w:t>o</w:t>
      </w:r>
      <w:r w:rsidRPr="00122197">
        <w:rPr>
          <w:rFonts w:asciiTheme="minorHAnsi" w:hAnsiTheme="minorHAnsi" w:cstheme="minorHAnsi"/>
          <w:sz w:val="24"/>
          <w:szCs w:val="24"/>
          <w:lang w:val="en"/>
        </w:rPr>
        <w:t>t required by any religion and there are no religious texts that say it should be done. There are no health benefits of FGM.</w:t>
      </w:r>
      <w:r w:rsidR="0053559E" w:rsidRPr="00122197">
        <w:rPr>
          <w:rFonts w:asciiTheme="minorHAnsi" w:hAnsiTheme="minorHAnsi" w:cstheme="minorHAnsi"/>
          <w:sz w:val="24"/>
          <w:szCs w:val="24"/>
          <w:lang w:val="en"/>
        </w:rPr>
        <w:t xml:space="preserve"> </w:t>
      </w:r>
      <w:r w:rsidRPr="00122197">
        <w:rPr>
          <w:rFonts w:asciiTheme="minorHAnsi" w:hAnsiTheme="minorHAnsi" w:cstheme="minorHAnsi"/>
          <w:sz w:val="24"/>
          <w:szCs w:val="24"/>
          <w:lang w:val="en"/>
        </w:rPr>
        <w:t>FGM usually happens to girls whose mothers, grandmothers or extended female family members have had FGM themselves or if their father comes from a community where it</w:t>
      </w:r>
      <w:r w:rsidR="0053559E" w:rsidRPr="00122197">
        <w:rPr>
          <w:rFonts w:asciiTheme="minorHAnsi" w:hAnsiTheme="minorHAnsi" w:cstheme="minorHAnsi"/>
          <w:sz w:val="24"/>
          <w:szCs w:val="24"/>
          <w:lang w:val="en"/>
        </w:rPr>
        <w:t xml:space="preserve"> i</w:t>
      </w:r>
      <w:r w:rsidRPr="00122197">
        <w:rPr>
          <w:rFonts w:asciiTheme="minorHAnsi" w:hAnsiTheme="minorHAnsi" w:cstheme="minorHAnsi"/>
          <w:sz w:val="24"/>
          <w:szCs w:val="24"/>
          <w:lang w:val="en"/>
        </w:rPr>
        <w:t>s carried out.</w:t>
      </w:r>
    </w:p>
    <w:p w14:paraId="68DA1489" w14:textId="77777777" w:rsidR="0009761A" w:rsidRPr="00122197" w:rsidRDefault="0009761A" w:rsidP="0009761A">
      <w:pPr>
        <w:pStyle w:val="NoSpacing"/>
        <w:rPr>
          <w:rFonts w:asciiTheme="minorHAnsi" w:hAnsiTheme="minorHAnsi" w:cstheme="minorHAnsi"/>
          <w:sz w:val="24"/>
          <w:szCs w:val="24"/>
          <w:lang w:val="en"/>
        </w:rPr>
      </w:pPr>
    </w:p>
    <w:p w14:paraId="1152C66E" w14:textId="3ADFA483" w:rsidR="0009761A" w:rsidRPr="00122197" w:rsidRDefault="0009761A" w:rsidP="0009761A">
      <w:pPr>
        <w:pStyle w:val="NoSpacing"/>
        <w:rPr>
          <w:rFonts w:asciiTheme="minorHAnsi" w:eastAsia="Times New Roman" w:hAnsiTheme="minorHAnsi" w:cstheme="minorHAnsi"/>
          <w:b/>
          <w:sz w:val="24"/>
          <w:szCs w:val="24"/>
        </w:rPr>
      </w:pPr>
      <w:r w:rsidRPr="00122197">
        <w:rPr>
          <w:rFonts w:asciiTheme="minorHAnsi" w:eastAsia="Times New Roman" w:hAnsiTheme="minorHAnsi" w:cstheme="minorHAnsi"/>
          <w:b/>
          <w:sz w:val="24"/>
          <w:szCs w:val="24"/>
        </w:rPr>
        <w:t>Where FGM is carried out</w:t>
      </w:r>
      <w:r w:rsidR="0053559E" w:rsidRPr="00122197">
        <w:rPr>
          <w:rFonts w:asciiTheme="minorHAnsi" w:eastAsia="Times New Roman" w:hAnsiTheme="minorHAnsi" w:cstheme="minorHAnsi"/>
          <w:b/>
          <w:sz w:val="24"/>
          <w:szCs w:val="24"/>
        </w:rPr>
        <w:t>?</w:t>
      </w:r>
    </w:p>
    <w:p w14:paraId="2F932AB3" w14:textId="77777777" w:rsidR="0009761A" w:rsidRPr="00122197" w:rsidRDefault="0009761A" w:rsidP="0009761A">
      <w:pPr>
        <w:pStyle w:val="NoSpacing"/>
        <w:rPr>
          <w:rFonts w:asciiTheme="minorHAnsi" w:eastAsia="Times New Roman" w:hAnsiTheme="minorHAnsi" w:cstheme="minorHAnsi"/>
          <w:sz w:val="24"/>
          <w:szCs w:val="24"/>
        </w:rPr>
      </w:pPr>
    </w:p>
    <w:p w14:paraId="3BD9EC78" w14:textId="24508459"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53559E" w:rsidRPr="00122197">
        <w:rPr>
          <w:rFonts w:asciiTheme="minorHAnsi" w:eastAsia="Times New Roman" w:hAnsiTheme="minorHAnsi" w:cstheme="minorHAnsi"/>
          <w:sz w:val="24"/>
          <w:szCs w:val="24"/>
        </w:rPr>
        <w:t>.</w:t>
      </w:r>
    </w:p>
    <w:p w14:paraId="32519076" w14:textId="77777777" w:rsidR="0009761A" w:rsidRPr="00122197" w:rsidRDefault="0009761A" w:rsidP="0009761A">
      <w:pPr>
        <w:pStyle w:val="NoSpacing"/>
        <w:rPr>
          <w:rFonts w:asciiTheme="minorHAnsi" w:eastAsia="Times New Roman" w:hAnsiTheme="minorHAnsi" w:cstheme="minorHAnsi"/>
          <w:sz w:val="24"/>
          <w:szCs w:val="24"/>
        </w:rPr>
      </w:pPr>
    </w:p>
    <w:p w14:paraId="7E1FC2AD" w14:textId="3FF20B98"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Communities that perform FGM are found in many parts of Africa, the Middle East and Asia. Girls who were born in the UK or are resident here but whose families originate from an FGM practising community are at greater risk of FGM.</w:t>
      </w:r>
    </w:p>
    <w:p w14:paraId="237C4F73" w14:textId="77777777" w:rsidR="0009761A" w:rsidRPr="00122197" w:rsidRDefault="0009761A" w:rsidP="0009761A">
      <w:pPr>
        <w:pStyle w:val="NoSpacing"/>
        <w:rPr>
          <w:rFonts w:asciiTheme="minorHAnsi" w:eastAsia="Times New Roman" w:hAnsiTheme="minorHAnsi" w:cstheme="minorHAnsi"/>
          <w:sz w:val="24"/>
          <w:szCs w:val="24"/>
        </w:rPr>
      </w:pPr>
    </w:p>
    <w:p w14:paraId="7300B821"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Communities at particular risk of FGM in the UK originate from:</w:t>
      </w:r>
    </w:p>
    <w:p w14:paraId="7DA4C385" w14:textId="77777777" w:rsidR="0009761A" w:rsidRPr="00122197" w:rsidRDefault="0009761A" w:rsidP="0009761A">
      <w:pPr>
        <w:pStyle w:val="NoSpacing"/>
        <w:rPr>
          <w:rFonts w:asciiTheme="minorHAnsi" w:eastAsia="Times New Roman" w:hAnsiTheme="minorHAnsi" w:cstheme="minorHAnsi"/>
          <w:sz w:val="24"/>
          <w:szCs w:val="24"/>
        </w:rPr>
      </w:pPr>
    </w:p>
    <w:p w14:paraId="34EDB722" w14:textId="11A92C8A" w:rsidR="009E34F1" w:rsidRPr="00122197" w:rsidRDefault="0009761A" w:rsidP="009E34F1">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Egypt </w:t>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r>
      <w:r w:rsidR="00935825" w:rsidRPr="00122197">
        <w:rPr>
          <w:rFonts w:asciiTheme="minorHAnsi" w:eastAsia="Times New Roman" w:hAnsiTheme="minorHAnsi" w:cstheme="minorHAnsi"/>
          <w:sz w:val="24"/>
          <w:szCs w:val="24"/>
        </w:rPr>
        <w:t>Yemen</w:t>
      </w:r>
      <w:r w:rsidR="00935825" w:rsidRPr="00122197">
        <w:rPr>
          <w:rFonts w:asciiTheme="minorHAnsi" w:eastAsia="Times New Roman" w:hAnsiTheme="minorHAnsi" w:cstheme="minorHAnsi"/>
          <w:sz w:val="24"/>
          <w:szCs w:val="24"/>
        </w:rPr>
        <w:tab/>
      </w:r>
      <w:r w:rsidR="00E3002F" w:rsidRPr="00122197">
        <w:rPr>
          <w:rFonts w:asciiTheme="minorHAnsi" w:eastAsia="Times New Roman" w:hAnsiTheme="minorHAnsi" w:cstheme="minorHAnsi"/>
          <w:sz w:val="24"/>
          <w:szCs w:val="24"/>
        </w:rPr>
        <w:tab/>
      </w:r>
      <w:r w:rsidR="009E34F1" w:rsidRPr="00122197">
        <w:rPr>
          <w:rFonts w:asciiTheme="minorHAnsi" w:eastAsia="Times New Roman" w:hAnsiTheme="minorHAnsi" w:cstheme="minorHAnsi"/>
          <w:sz w:val="24"/>
          <w:szCs w:val="24"/>
        </w:rPr>
        <w:t>E</w:t>
      </w:r>
      <w:r w:rsidR="00935825" w:rsidRPr="00122197">
        <w:rPr>
          <w:rFonts w:asciiTheme="minorHAnsi" w:eastAsia="Times New Roman" w:hAnsiTheme="minorHAnsi" w:cstheme="minorHAnsi"/>
          <w:sz w:val="24"/>
          <w:szCs w:val="24"/>
        </w:rPr>
        <w:t xml:space="preserve">ritrea </w:t>
      </w:r>
      <w:r w:rsidR="00935825" w:rsidRPr="00122197">
        <w:rPr>
          <w:rFonts w:asciiTheme="minorHAnsi" w:eastAsia="Times New Roman" w:hAnsiTheme="minorHAnsi" w:cstheme="minorHAnsi"/>
          <w:sz w:val="24"/>
          <w:szCs w:val="24"/>
        </w:rPr>
        <w:tab/>
      </w:r>
      <w:r w:rsidR="00935825" w:rsidRPr="00122197">
        <w:rPr>
          <w:rFonts w:asciiTheme="minorHAnsi" w:eastAsia="Times New Roman" w:hAnsiTheme="minorHAnsi" w:cstheme="minorHAnsi"/>
          <w:sz w:val="24"/>
          <w:szCs w:val="24"/>
        </w:rPr>
        <w:tab/>
      </w:r>
      <w:r w:rsidR="009E34F1" w:rsidRPr="00122197">
        <w:rPr>
          <w:rFonts w:asciiTheme="minorHAnsi" w:eastAsia="Times New Roman" w:hAnsiTheme="minorHAnsi" w:cstheme="minorHAnsi"/>
          <w:sz w:val="24"/>
          <w:szCs w:val="24"/>
        </w:rPr>
        <w:t xml:space="preserve">Sudan </w:t>
      </w:r>
    </w:p>
    <w:p w14:paraId="1E9769E5" w14:textId="03BE7B85" w:rsidR="009E34F1" w:rsidRPr="00122197" w:rsidRDefault="0009761A" w:rsidP="009E34F1">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Ethiopia </w:t>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t>Somalia</w:t>
      </w:r>
      <w:r w:rsidR="009E34F1" w:rsidRPr="00122197">
        <w:rPr>
          <w:rFonts w:asciiTheme="minorHAnsi" w:eastAsia="Times New Roman" w:hAnsiTheme="minorHAnsi" w:cstheme="minorHAnsi"/>
          <w:sz w:val="24"/>
          <w:szCs w:val="24"/>
        </w:rPr>
        <w:tab/>
      </w:r>
      <w:r w:rsidR="00E3002F" w:rsidRPr="00122197">
        <w:rPr>
          <w:rFonts w:asciiTheme="minorHAnsi" w:eastAsia="Times New Roman" w:hAnsiTheme="minorHAnsi" w:cstheme="minorHAnsi"/>
          <w:sz w:val="24"/>
          <w:szCs w:val="24"/>
        </w:rPr>
        <w:tab/>
      </w:r>
      <w:r w:rsidR="009E34F1" w:rsidRPr="00122197">
        <w:rPr>
          <w:rFonts w:asciiTheme="minorHAnsi" w:eastAsia="Times New Roman" w:hAnsiTheme="minorHAnsi" w:cstheme="minorHAnsi"/>
          <w:sz w:val="24"/>
          <w:szCs w:val="24"/>
        </w:rPr>
        <w:t xml:space="preserve">Gambia </w:t>
      </w:r>
      <w:r w:rsidR="009E34F1" w:rsidRPr="00122197">
        <w:rPr>
          <w:rFonts w:asciiTheme="minorHAnsi" w:eastAsia="Times New Roman" w:hAnsiTheme="minorHAnsi" w:cstheme="minorHAnsi"/>
          <w:sz w:val="24"/>
          <w:szCs w:val="24"/>
        </w:rPr>
        <w:tab/>
      </w:r>
      <w:r w:rsidR="009E34F1" w:rsidRPr="00122197">
        <w:rPr>
          <w:rFonts w:asciiTheme="minorHAnsi" w:eastAsia="Times New Roman" w:hAnsiTheme="minorHAnsi" w:cstheme="minorHAnsi"/>
          <w:sz w:val="24"/>
          <w:szCs w:val="24"/>
        </w:rPr>
        <w:tab/>
        <w:t xml:space="preserve">Sierra Leone </w:t>
      </w:r>
    </w:p>
    <w:p w14:paraId="31C6482A" w14:textId="1BED60A7" w:rsidR="009E34F1" w:rsidRPr="00122197" w:rsidRDefault="0009761A" w:rsidP="009E34F1">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Guinea </w:t>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t xml:space="preserve">Nigeria </w:t>
      </w:r>
      <w:r w:rsidR="009E34F1" w:rsidRPr="00122197">
        <w:rPr>
          <w:rFonts w:asciiTheme="minorHAnsi" w:eastAsia="Times New Roman" w:hAnsiTheme="minorHAnsi" w:cstheme="minorHAnsi"/>
          <w:sz w:val="24"/>
          <w:szCs w:val="24"/>
        </w:rPr>
        <w:tab/>
      </w:r>
      <w:r w:rsidR="00E3002F" w:rsidRPr="00122197">
        <w:rPr>
          <w:rFonts w:asciiTheme="minorHAnsi" w:eastAsia="Times New Roman" w:hAnsiTheme="minorHAnsi" w:cstheme="minorHAnsi"/>
          <w:sz w:val="24"/>
          <w:szCs w:val="24"/>
        </w:rPr>
        <w:tab/>
      </w:r>
      <w:r w:rsidR="009E34F1" w:rsidRPr="00122197">
        <w:rPr>
          <w:rFonts w:asciiTheme="minorHAnsi" w:eastAsia="Times New Roman" w:hAnsiTheme="minorHAnsi" w:cstheme="minorHAnsi"/>
          <w:sz w:val="24"/>
          <w:szCs w:val="24"/>
        </w:rPr>
        <w:t xml:space="preserve">Indonesia </w:t>
      </w:r>
      <w:r w:rsidR="009E34F1" w:rsidRPr="00122197">
        <w:rPr>
          <w:rFonts w:asciiTheme="minorHAnsi" w:eastAsia="Times New Roman" w:hAnsiTheme="minorHAnsi" w:cstheme="minorHAnsi"/>
          <w:sz w:val="24"/>
          <w:szCs w:val="24"/>
        </w:rPr>
        <w:tab/>
      </w:r>
      <w:r w:rsidR="009E34F1" w:rsidRPr="00122197">
        <w:rPr>
          <w:rFonts w:asciiTheme="minorHAnsi" w:eastAsia="Times New Roman" w:hAnsiTheme="minorHAnsi" w:cstheme="minorHAnsi"/>
          <w:sz w:val="24"/>
          <w:szCs w:val="24"/>
        </w:rPr>
        <w:tab/>
        <w:t>Mali</w:t>
      </w:r>
    </w:p>
    <w:p w14:paraId="1ECB4229" w14:textId="3959C862" w:rsidR="009E34F1" w:rsidRPr="00122197" w:rsidRDefault="0009761A" w:rsidP="009E34F1">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 xml:space="preserve">Ivory Coast </w:t>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r>
      <w:r w:rsidRPr="00122197">
        <w:rPr>
          <w:rFonts w:asciiTheme="minorHAnsi" w:eastAsia="Times New Roman" w:hAnsiTheme="minorHAnsi" w:cstheme="minorHAnsi"/>
          <w:sz w:val="24"/>
          <w:szCs w:val="24"/>
        </w:rPr>
        <w:tab/>
        <w:t>Malaysia</w:t>
      </w:r>
      <w:r w:rsidR="00935825" w:rsidRPr="00122197">
        <w:rPr>
          <w:rFonts w:asciiTheme="minorHAnsi" w:eastAsia="Times New Roman" w:hAnsiTheme="minorHAnsi" w:cstheme="minorHAnsi"/>
          <w:sz w:val="24"/>
          <w:szCs w:val="24"/>
        </w:rPr>
        <w:tab/>
      </w:r>
      <w:r w:rsidR="00E3002F" w:rsidRPr="00122197">
        <w:rPr>
          <w:rFonts w:asciiTheme="minorHAnsi" w:eastAsia="Times New Roman" w:hAnsiTheme="minorHAnsi" w:cstheme="minorHAnsi"/>
          <w:sz w:val="24"/>
          <w:szCs w:val="24"/>
        </w:rPr>
        <w:tab/>
      </w:r>
      <w:r w:rsidR="00935825" w:rsidRPr="00122197">
        <w:rPr>
          <w:rFonts w:asciiTheme="minorHAnsi" w:eastAsia="Times New Roman" w:hAnsiTheme="minorHAnsi" w:cstheme="minorHAnsi"/>
          <w:sz w:val="24"/>
          <w:szCs w:val="24"/>
        </w:rPr>
        <w:t xml:space="preserve">Kenya </w:t>
      </w:r>
      <w:r w:rsidR="00935825" w:rsidRPr="00122197">
        <w:rPr>
          <w:rFonts w:asciiTheme="minorHAnsi" w:eastAsia="Times New Roman" w:hAnsiTheme="minorHAnsi" w:cstheme="minorHAnsi"/>
          <w:sz w:val="24"/>
          <w:szCs w:val="24"/>
        </w:rPr>
        <w:tab/>
      </w:r>
      <w:r w:rsidR="00935825" w:rsidRPr="00122197">
        <w:rPr>
          <w:rFonts w:asciiTheme="minorHAnsi" w:eastAsia="Times New Roman" w:hAnsiTheme="minorHAnsi" w:cstheme="minorHAnsi"/>
          <w:sz w:val="24"/>
          <w:szCs w:val="24"/>
        </w:rPr>
        <w:tab/>
      </w:r>
      <w:r w:rsidR="009E34F1" w:rsidRPr="00122197">
        <w:rPr>
          <w:rFonts w:asciiTheme="minorHAnsi" w:eastAsia="Times New Roman" w:hAnsiTheme="minorHAnsi" w:cstheme="minorHAnsi"/>
          <w:sz w:val="24"/>
          <w:szCs w:val="24"/>
        </w:rPr>
        <w:t>Liberia</w:t>
      </w:r>
    </w:p>
    <w:p w14:paraId="76B5DCA2" w14:textId="77777777" w:rsidR="0009761A" w:rsidRPr="00122197" w:rsidRDefault="0009761A" w:rsidP="0009761A">
      <w:pPr>
        <w:pStyle w:val="NoSpacing"/>
        <w:rPr>
          <w:rFonts w:asciiTheme="minorHAnsi" w:eastAsia="Times New Roman" w:hAnsiTheme="minorHAnsi" w:cstheme="minorHAnsi"/>
          <w:sz w:val="24"/>
          <w:szCs w:val="24"/>
        </w:rPr>
      </w:pPr>
    </w:p>
    <w:p w14:paraId="39DE2677" w14:textId="77777777" w:rsidR="0009761A" w:rsidRPr="00122197" w:rsidRDefault="0009761A" w:rsidP="0009761A">
      <w:pPr>
        <w:pStyle w:val="NoSpacing"/>
        <w:rPr>
          <w:rFonts w:asciiTheme="minorHAnsi" w:eastAsia="Times New Roman" w:hAnsiTheme="minorHAnsi" w:cstheme="minorHAnsi"/>
          <w:sz w:val="24"/>
          <w:szCs w:val="24"/>
        </w:rPr>
      </w:pPr>
    </w:p>
    <w:p w14:paraId="1A768790" w14:textId="77777777" w:rsidR="0009761A" w:rsidRPr="00122197" w:rsidRDefault="0009761A" w:rsidP="0009761A">
      <w:pPr>
        <w:pStyle w:val="NoSpacing"/>
        <w:rPr>
          <w:rFonts w:asciiTheme="minorHAnsi" w:eastAsia="Times New Roman" w:hAnsiTheme="minorHAnsi" w:cstheme="minorHAnsi"/>
          <w:b/>
          <w:sz w:val="24"/>
          <w:szCs w:val="24"/>
        </w:rPr>
      </w:pPr>
      <w:r w:rsidRPr="00122197">
        <w:rPr>
          <w:rFonts w:asciiTheme="minorHAnsi" w:eastAsia="Times New Roman" w:hAnsiTheme="minorHAnsi" w:cstheme="minorHAnsi"/>
          <w:b/>
          <w:sz w:val="24"/>
          <w:szCs w:val="24"/>
        </w:rPr>
        <w:t>The law and FGM</w:t>
      </w:r>
    </w:p>
    <w:p w14:paraId="503B5B1B" w14:textId="77777777" w:rsidR="0009761A" w:rsidRPr="00122197" w:rsidRDefault="0009761A" w:rsidP="0009761A">
      <w:pPr>
        <w:pStyle w:val="NoSpacing"/>
        <w:rPr>
          <w:rFonts w:asciiTheme="minorHAnsi" w:eastAsia="Times New Roman" w:hAnsiTheme="minorHAnsi" w:cstheme="minorHAnsi"/>
          <w:sz w:val="24"/>
          <w:szCs w:val="24"/>
        </w:rPr>
      </w:pPr>
    </w:p>
    <w:p w14:paraId="1022F2B4"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FGM is illegal in the UK.</w:t>
      </w:r>
    </w:p>
    <w:p w14:paraId="27C59957" w14:textId="77777777" w:rsidR="0009761A" w:rsidRPr="00122197" w:rsidRDefault="0009761A" w:rsidP="0009761A">
      <w:pPr>
        <w:pStyle w:val="NoSpacing"/>
        <w:rPr>
          <w:rFonts w:asciiTheme="minorHAnsi" w:eastAsia="Times New Roman" w:hAnsiTheme="minorHAnsi" w:cstheme="minorHAnsi"/>
          <w:sz w:val="24"/>
          <w:szCs w:val="24"/>
        </w:rPr>
      </w:pPr>
    </w:p>
    <w:p w14:paraId="6298700D"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It is an offence to:</w:t>
      </w:r>
    </w:p>
    <w:p w14:paraId="0D0F8D93" w14:textId="77777777" w:rsidR="0009761A" w:rsidRPr="00122197" w:rsidRDefault="0009761A" w:rsidP="0009761A">
      <w:pPr>
        <w:pStyle w:val="NoSpacing"/>
        <w:rPr>
          <w:rFonts w:asciiTheme="minorHAnsi" w:eastAsia="Times New Roman" w:hAnsiTheme="minorHAnsi" w:cstheme="minorHAnsi"/>
          <w:sz w:val="24"/>
          <w:szCs w:val="24"/>
        </w:rPr>
      </w:pPr>
    </w:p>
    <w:p w14:paraId="28B6F4A1"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t xml:space="preserve">perform FGM (including taking a child abroad for FGM) </w:t>
      </w:r>
    </w:p>
    <w:p w14:paraId="0DD38F1F"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r>
      <w:proofErr w:type="gramStart"/>
      <w:r w:rsidRPr="00122197">
        <w:rPr>
          <w:rFonts w:asciiTheme="minorHAnsi" w:eastAsia="Times New Roman" w:hAnsiTheme="minorHAnsi" w:cstheme="minorHAnsi"/>
          <w:sz w:val="24"/>
          <w:szCs w:val="24"/>
        </w:rPr>
        <w:t>help</w:t>
      </w:r>
      <w:proofErr w:type="gramEnd"/>
      <w:r w:rsidRPr="00122197">
        <w:rPr>
          <w:rFonts w:asciiTheme="minorHAnsi" w:eastAsia="Times New Roman" w:hAnsiTheme="minorHAnsi" w:cstheme="minorHAnsi"/>
          <w:sz w:val="24"/>
          <w:szCs w:val="24"/>
        </w:rPr>
        <w:t xml:space="preserve"> a girl perform FGM on herself in or outside the UK </w:t>
      </w:r>
    </w:p>
    <w:p w14:paraId="08264872"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t xml:space="preserve">help anyone perform FGM in the UK </w:t>
      </w:r>
    </w:p>
    <w:p w14:paraId="3FB5E906"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t xml:space="preserve">help anyone perform FGM outside the UK on a UK national or resident </w:t>
      </w:r>
    </w:p>
    <w:p w14:paraId="40B95A14"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w:t>
      </w:r>
      <w:r w:rsidRPr="00122197">
        <w:rPr>
          <w:rFonts w:asciiTheme="minorHAnsi" w:eastAsia="Times New Roman" w:hAnsiTheme="minorHAnsi" w:cstheme="minorHAnsi"/>
          <w:sz w:val="24"/>
          <w:szCs w:val="24"/>
        </w:rPr>
        <w:tab/>
        <w:t>fail to protect a girl for whom you are responsible from FGM</w:t>
      </w:r>
    </w:p>
    <w:p w14:paraId="21C1955F" w14:textId="77777777" w:rsidR="0009761A" w:rsidRPr="00122197" w:rsidRDefault="0009761A" w:rsidP="0009761A">
      <w:pPr>
        <w:pStyle w:val="NoSpacing"/>
        <w:rPr>
          <w:rFonts w:asciiTheme="minorHAnsi" w:eastAsia="Times New Roman" w:hAnsiTheme="minorHAnsi" w:cstheme="minorHAnsi"/>
          <w:sz w:val="24"/>
          <w:szCs w:val="24"/>
        </w:rPr>
      </w:pPr>
    </w:p>
    <w:p w14:paraId="1A8C2AC4" w14:textId="77777777" w:rsidR="0009761A" w:rsidRPr="00122197" w:rsidRDefault="0009761A" w:rsidP="0009761A">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Anyone who performs FGM can face up to 14 years in prison. Anyone found guilty of failing to protect a girl from FGM can face up to seven years in prison.</w:t>
      </w:r>
    </w:p>
    <w:p w14:paraId="0E515F19" w14:textId="77777777" w:rsidR="0009761A" w:rsidRPr="00122197" w:rsidRDefault="0009761A" w:rsidP="0009761A">
      <w:pPr>
        <w:pStyle w:val="NoSpacing"/>
        <w:rPr>
          <w:rFonts w:asciiTheme="minorHAnsi" w:eastAsia="Times New Roman" w:hAnsiTheme="minorHAnsi" w:cstheme="minorHAnsi"/>
          <w:sz w:val="24"/>
          <w:szCs w:val="24"/>
        </w:rPr>
      </w:pPr>
    </w:p>
    <w:p w14:paraId="62B9F6E8" w14:textId="77777777" w:rsidR="0009761A" w:rsidRPr="00122197" w:rsidRDefault="0009761A" w:rsidP="009E34F1">
      <w:pPr>
        <w:pStyle w:val="NoSpacing"/>
        <w:rPr>
          <w:rFonts w:asciiTheme="minorHAnsi" w:eastAsia="Times New Roman" w:hAnsiTheme="minorHAnsi" w:cstheme="minorHAnsi"/>
          <w:sz w:val="24"/>
          <w:szCs w:val="24"/>
        </w:rPr>
      </w:pPr>
      <w:r w:rsidRPr="00122197">
        <w:rPr>
          <w:rFonts w:asciiTheme="minorHAnsi" w:eastAsia="Times New Roman" w:hAnsiTheme="minorHAnsi" w:cstheme="minorHAnsi"/>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1341FE4C" w14:textId="77777777" w:rsidR="0009761A" w:rsidRPr="00122197" w:rsidRDefault="0009761A" w:rsidP="0009761A">
      <w:pPr>
        <w:pStyle w:val="NoSpacing"/>
        <w:rPr>
          <w:rFonts w:asciiTheme="minorHAnsi" w:eastAsia="Times New Roman" w:hAnsiTheme="minorHAnsi" w:cstheme="minorHAnsi"/>
          <w:sz w:val="24"/>
          <w:szCs w:val="24"/>
        </w:rPr>
      </w:pPr>
    </w:p>
    <w:p w14:paraId="65C55F2E" w14:textId="77777777" w:rsidR="004B0AFC" w:rsidRPr="00122197" w:rsidRDefault="004B0AFC">
      <w:pPr>
        <w:rPr>
          <w:rFonts w:asciiTheme="minorHAnsi" w:hAnsiTheme="minorHAnsi" w:cstheme="minorHAnsi"/>
          <w:b/>
          <w:szCs w:val="24"/>
        </w:rPr>
      </w:pPr>
      <w:r w:rsidRPr="00122197">
        <w:rPr>
          <w:rFonts w:asciiTheme="minorHAnsi" w:hAnsiTheme="minorHAnsi" w:cstheme="minorHAnsi"/>
          <w:b/>
          <w:szCs w:val="24"/>
        </w:rPr>
        <w:t>Possible signs and indicators of FGM</w:t>
      </w:r>
    </w:p>
    <w:p w14:paraId="5FE1630B" w14:textId="43B3A813" w:rsidR="004B0AFC" w:rsidRPr="00122197" w:rsidRDefault="004B0AFC" w:rsidP="004B0AFC">
      <w:pPr>
        <w:spacing w:after="0" w:line="240" w:lineRule="auto"/>
        <w:rPr>
          <w:rFonts w:asciiTheme="minorHAnsi" w:hAnsiTheme="minorHAnsi" w:cstheme="minorHAnsi"/>
          <w:szCs w:val="24"/>
        </w:rPr>
      </w:pPr>
      <w:r w:rsidRPr="00122197">
        <w:rPr>
          <w:rFonts w:asciiTheme="minorHAnsi" w:hAnsiTheme="minorHAnsi" w:cstheme="minorHAnsi"/>
          <w:szCs w:val="24"/>
        </w:rPr>
        <w:t>A girl or woman who</w:t>
      </w:r>
      <w:r w:rsidR="00627553" w:rsidRPr="00122197">
        <w:rPr>
          <w:rFonts w:asciiTheme="minorHAnsi" w:hAnsiTheme="minorHAnsi" w:cstheme="minorHAnsi"/>
          <w:szCs w:val="24"/>
        </w:rPr>
        <w:t xml:space="preserve"> has</w:t>
      </w:r>
      <w:r w:rsidRPr="00122197">
        <w:rPr>
          <w:rFonts w:asciiTheme="minorHAnsi" w:hAnsiTheme="minorHAnsi" w:cstheme="minorHAnsi"/>
          <w:szCs w:val="24"/>
        </w:rPr>
        <w:t xml:space="preserve"> had FGM may:</w:t>
      </w:r>
    </w:p>
    <w:p w14:paraId="64A17615" w14:textId="77777777" w:rsidR="004B0AFC" w:rsidRPr="00122197" w:rsidRDefault="004B0AFC" w:rsidP="004B0AFC">
      <w:pPr>
        <w:spacing w:after="0" w:line="240" w:lineRule="auto"/>
        <w:rPr>
          <w:rFonts w:asciiTheme="minorHAnsi" w:hAnsiTheme="minorHAnsi" w:cstheme="minorHAnsi"/>
          <w:szCs w:val="24"/>
        </w:rPr>
      </w:pPr>
    </w:p>
    <w:p w14:paraId="213C02B6" w14:textId="77777777" w:rsidR="004B0AFC" w:rsidRPr="00122197" w:rsidRDefault="004B0AFC" w:rsidP="008B108B">
      <w:pPr>
        <w:pStyle w:val="ListParagraph"/>
        <w:numPr>
          <w:ilvl w:val="0"/>
          <w:numId w:val="59"/>
        </w:numPr>
        <w:spacing w:after="0" w:line="240" w:lineRule="auto"/>
        <w:rPr>
          <w:rFonts w:asciiTheme="minorHAnsi" w:hAnsiTheme="minorHAnsi" w:cstheme="minorHAnsi"/>
          <w:szCs w:val="24"/>
        </w:rPr>
      </w:pPr>
      <w:r w:rsidRPr="00122197">
        <w:rPr>
          <w:rFonts w:asciiTheme="minorHAnsi" w:hAnsiTheme="minorHAnsi" w:cstheme="minorHAnsi"/>
          <w:szCs w:val="24"/>
        </w:rPr>
        <w:t>have difficulty walking, sitting or standing</w:t>
      </w:r>
    </w:p>
    <w:p w14:paraId="1640B5FE" w14:textId="77777777" w:rsidR="004B0AFC" w:rsidRPr="00122197" w:rsidRDefault="004B0AFC" w:rsidP="008B108B">
      <w:pPr>
        <w:pStyle w:val="ListParagraph"/>
        <w:numPr>
          <w:ilvl w:val="0"/>
          <w:numId w:val="59"/>
        </w:numPr>
        <w:spacing w:after="0" w:line="240" w:lineRule="auto"/>
        <w:rPr>
          <w:rFonts w:asciiTheme="minorHAnsi" w:hAnsiTheme="minorHAnsi" w:cstheme="minorHAnsi"/>
          <w:szCs w:val="24"/>
        </w:rPr>
      </w:pPr>
      <w:r w:rsidRPr="00122197">
        <w:rPr>
          <w:rFonts w:asciiTheme="minorHAnsi" w:hAnsiTheme="minorHAnsi" w:cstheme="minorHAnsi"/>
          <w:szCs w:val="24"/>
        </w:rPr>
        <w:t>spend longer than normal in the bathroom or toilet</w:t>
      </w:r>
    </w:p>
    <w:p w14:paraId="4B929BC0" w14:textId="77777777" w:rsidR="004B0AFC" w:rsidRPr="00122197" w:rsidRDefault="004B0AFC" w:rsidP="008B108B">
      <w:pPr>
        <w:pStyle w:val="ListParagraph"/>
        <w:numPr>
          <w:ilvl w:val="0"/>
          <w:numId w:val="59"/>
        </w:numPr>
        <w:spacing w:after="0" w:line="240" w:lineRule="auto"/>
        <w:rPr>
          <w:rFonts w:asciiTheme="minorHAnsi" w:hAnsiTheme="minorHAnsi" w:cstheme="minorHAnsi"/>
          <w:szCs w:val="24"/>
        </w:rPr>
      </w:pPr>
      <w:r w:rsidRPr="00122197">
        <w:rPr>
          <w:rFonts w:asciiTheme="minorHAnsi" w:hAnsiTheme="minorHAnsi" w:cstheme="minorHAnsi"/>
          <w:szCs w:val="24"/>
        </w:rPr>
        <w:t>have unusual behaviour after an absence from school or college</w:t>
      </w:r>
    </w:p>
    <w:p w14:paraId="526E03B8" w14:textId="77777777" w:rsidR="004B0AFC" w:rsidRPr="00122197" w:rsidRDefault="004B0AFC" w:rsidP="008B108B">
      <w:pPr>
        <w:pStyle w:val="ListParagraph"/>
        <w:numPr>
          <w:ilvl w:val="0"/>
          <w:numId w:val="59"/>
        </w:numPr>
        <w:spacing w:after="0" w:line="240" w:lineRule="auto"/>
        <w:rPr>
          <w:rFonts w:asciiTheme="minorHAnsi" w:hAnsiTheme="minorHAnsi" w:cstheme="minorHAnsi"/>
          <w:szCs w:val="24"/>
        </w:rPr>
      </w:pPr>
      <w:r w:rsidRPr="00122197">
        <w:rPr>
          <w:rFonts w:asciiTheme="minorHAnsi" w:hAnsiTheme="minorHAnsi" w:cstheme="minorHAnsi"/>
          <w:szCs w:val="24"/>
        </w:rPr>
        <w:t>be particularly reluctant to undergo normal medical examinations</w:t>
      </w:r>
    </w:p>
    <w:p w14:paraId="6191840E" w14:textId="77777777" w:rsidR="004B0AFC" w:rsidRPr="00122197" w:rsidRDefault="004B0AFC" w:rsidP="008B108B">
      <w:pPr>
        <w:pStyle w:val="ListParagraph"/>
        <w:numPr>
          <w:ilvl w:val="0"/>
          <w:numId w:val="59"/>
        </w:numPr>
        <w:spacing w:after="0" w:line="240" w:lineRule="auto"/>
        <w:rPr>
          <w:rFonts w:asciiTheme="minorHAnsi" w:hAnsiTheme="minorHAnsi" w:cstheme="minorHAnsi"/>
          <w:szCs w:val="24"/>
        </w:rPr>
      </w:pPr>
      <w:proofErr w:type="gramStart"/>
      <w:r w:rsidRPr="00122197">
        <w:rPr>
          <w:rFonts w:asciiTheme="minorHAnsi" w:hAnsiTheme="minorHAnsi" w:cstheme="minorHAnsi"/>
          <w:szCs w:val="24"/>
        </w:rPr>
        <w:t>ask</w:t>
      </w:r>
      <w:proofErr w:type="gramEnd"/>
      <w:r w:rsidRPr="00122197">
        <w:rPr>
          <w:rFonts w:asciiTheme="minorHAnsi" w:hAnsiTheme="minorHAnsi" w:cstheme="minorHAnsi"/>
          <w:szCs w:val="24"/>
        </w:rPr>
        <w:t xml:space="preserve"> for help, but may not be explicit about the problem due to embarrassment or fear.</w:t>
      </w:r>
    </w:p>
    <w:p w14:paraId="2684019A" w14:textId="77777777" w:rsidR="004B0AFC" w:rsidRPr="00122197" w:rsidRDefault="004B0AFC" w:rsidP="004B0AFC">
      <w:pPr>
        <w:rPr>
          <w:rFonts w:asciiTheme="minorHAnsi" w:hAnsiTheme="minorHAnsi" w:cstheme="minorHAnsi"/>
          <w:szCs w:val="24"/>
        </w:rPr>
      </w:pPr>
    </w:p>
    <w:p w14:paraId="313E35BB" w14:textId="5E43C348" w:rsidR="004B0AFC" w:rsidRPr="00122197" w:rsidRDefault="00627553" w:rsidP="004B0AFC">
      <w:pPr>
        <w:rPr>
          <w:rFonts w:asciiTheme="minorHAnsi" w:hAnsiTheme="minorHAnsi" w:cstheme="minorHAnsi"/>
          <w:szCs w:val="24"/>
        </w:rPr>
      </w:pPr>
      <w:r w:rsidRPr="00122197">
        <w:rPr>
          <w:rFonts w:asciiTheme="minorHAnsi" w:hAnsiTheme="minorHAnsi" w:cstheme="minorHAnsi"/>
          <w:szCs w:val="24"/>
        </w:rPr>
        <w:t>These</w:t>
      </w:r>
      <w:r w:rsidR="004B0AFC" w:rsidRPr="00122197">
        <w:rPr>
          <w:rFonts w:asciiTheme="minorHAnsi" w:hAnsiTheme="minorHAnsi" w:cstheme="minorHAnsi"/>
          <w:szCs w:val="24"/>
        </w:rPr>
        <w:t xml:space="preserve"> signs that MAY indicate a girl is at risk of FGM</w:t>
      </w:r>
      <w:r w:rsidRPr="00122197">
        <w:rPr>
          <w:rFonts w:asciiTheme="minorHAnsi" w:hAnsiTheme="minorHAnsi" w:cstheme="minorHAnsi"/>
          <w:szCs w:val="24"/>
        </w:rPr>
        <w:t>:</w:t>
      </w:r>
    </w:p>
    <w:p w14:paraId="3AA01708" w14:textId="77777777" w:rsidR="004B0AFC" w:rsidRPr="00122197" w:rsidRDefault="004B0AFC" w:rsidP="008B108B">
      <w:pPr>
        <w:pStyle w:val="ListParagraph"/>
        <w:numPr>
          <w:ilvl w:val="0"/>
          <w:numId w:val="60"/>
        </w:numPr>
        <w:spacing w:after="0" w:line="240" w:lineRule="auto"/>
        <w:ind w:left="714" w:hanging="357"/>
        <w:rPr>
          <w:rFonts w:asciiTheme="minorHAnsi" w:hAnsiTheme="minorHAnsi" w:cstheme="minorHAnsi"/>
          <w:szCs w:val="24"/>
        </w:rPr>
      </w:pPr>
      <w:r w:rsidRPr="00122197">
        <w:rPr>
          <w:rFonts w:asciiTheme="minorHAnsi" w:hAnsiTheme="minorHAnsi" w:cstheme="minorHAnsi"/>
          <w:szCs w:val="24"/>
        </w:rPr>
        <w:t>Parents requesting additional periods of leave around school holiday times</w:t>
      </w:r>
    </w:p>
    <w:p w14:paraId="2AA06E6A" w14:textId="77777777" w:rsidR="004B0AFC" w:rsidRPr="00122197" w:rsidRDefault="004B0AFC" w:rsidP="008B108B">
      <w:pPr>
        <w:pStyle w:val="ListParagraph"/>
        <w:numPr>
          <w:ilvl w:val="0"/>
          <w:numId w:val="60"/>
        </w:numPr>
        <w:spacing w:after="0" w:line="240" w:lineRule="auto"/>
        <w:ind w:left="714" w:hanging="357"/>
        <w:rPr>
          <w:rFonts w:asciiTheme="minorHAnsi" w:hAnsiTheme="minorHAnsi" w:cstheme="minorHAnsi"/>
          <w:szCs w:val="24"/>
        </w:rPr>
      </w:pPr>
      <w:r w:rsidRPr="00122197">
        <w:rPr>
          <w:rFonts w:asciiTheme="minorHAnsi" w:hAnsiTheme="minorHAnsi" w:cstheme="minorHAnsi"/>
          <w:szCs w:val="24"/>
        </w:rPr>
        <w:t>If the girl comes from a country with a high prevalence of FGM</w:t>
      </w:r>
    </w:p>
    <w:p w14:paraId="67B8B08C" w14:textId="77777777" w:rsidR="004B0AFC" w:rsidRPr="00122197" w:rsidRDefault="004B0AFC" w:rsidP="008B108B">
      <w:pPr>
        <w:pStyle w:val="ListParagraph"/>
        <w:numPr>
          <w:ilvl w:val="0"/>
          <w:numId w:val="60"/>
        </w:numPr>
        <w:spacing w:after="0" w:line="240" w:lineRule="auto"/>
        <w:ind w:left="714" w:hanging="357"/>
        <w:rPr>
          <w:rFonts w:asciiTheme="minorHAnsi" w:hAnsiTheme="minorHAnsi" w:cstheme="minorHAnsi"/>
          <w:szCs w:val="24"/>
        </w:rPr>
      </w:pPr>
      <w:r w:rsidRPr="00122197">
        <w:rPr>
          <w:rFonts w:asciiTheme="minorHAnsi" w:hAnsiTheme="minorHAnsi" w:cstheme="minorHAnsi"/>
          <w:szCs w:val="24"/>
        </w:rPr>
        <w:t>Mother and siblings have undergone FGM</w:t>
      </w:r>
    </w:p>
    <w:p w14:paraId="3359D51C" w14:textId="77777777" w:rsidR="004B0AFC" w:rsidRPr="00122197" w:rsidRDefault="004B0AFC" w:rsidP="008B108B">
      <w:pPr>
        <w:pStyle w:val="ListParagraph"/>
        <w:numPr>
          <w:ilvl w:val="0"/>
          <w:numId w:val="60"/>
        </w:numPr>
        <w:spacing w:after="0" w:line="240" w:lineRule="auto"/>
        <w:ind w:left="714" w:hanging="357"/>
        <w:rPr>
          <w:rFonts w:asciiTheme="minorHAnsi" w:hAnsiTheme="minorHAnsi" w:cstheme="minorHAnsi"/>
          <w:szCs w:val="24"/>
        </w:rPr>
      </w:pPr>
      <w:r w:rsidRPr="00122197">
        <w:rPr>
          <w:rFonts w:asciiTheme="minorHAnsi" w:hAnsiTheme="minorHAnsi" w:cstheme="minorHAnsi"/>
          <w:szCs w:val="24"/>
        </w:rPr>
        <w:lastRenderedPageBreak/>
        <w:t xml:space="preserve">Child may indicate that they </w:t>
      </w:r>
      <w:r w:rsidR="00583134" w:rsidRPr="00122197">
        <w:rPr>
          <w:rFonts w:asciiTheme="minorHAnsi" w:hAnsiTheme="minorHAnsi" w:cstheme="minorHAnsi"/>
          <w:szCs w:val="24"/>
        </w:rPr>
        <w:t>are going for a special event</w:t>
      </w:r>
    </w:p>
    <w:p w14:paraId="18515C61" w14:textId="77777777" w:rsidR="00583134" w:rsidRPr="00122197" w:rsidRDefault="00583134" w:rsidP="004B0AFC">
      <w:pPr>
        <w:rPr>
          <w:rFonts w:asciiTheme="minorHAnsi" w:hAnsiTheme="minorHAnsi" w:cstheme="minorHAnsi"/>
          <w:szCs w:val="24"/>
        </w:rPr>
      </w:pPr>
    </w:p>
    <w:p w14:paraId="0451BA7A" w14:textId="202E5DD4" w:rsidR="004B0AFC" w:rsidRPr="00122197" w:rsidRDefault="00C22E46" w:rsidP="004B0AFC">
      <w:pPr>
        <w:rPr>
          <w:rFonts w:asciiTheme="minorHAnsi" w:hAnsiTheme="minorHAnsi" w:cstheme="minorHAnsi"/>
          <w:szCs w:val="24"/>
        </w:rPr>
      </w:pPr>
      <w:r w:rsidRPr="00122197">
        <w:rPr>
          <w:rFonts w:asciiTheme="minorHAnsi" w:hAnsiTheme="minorHAnsi" w:cstheme="minorHAnsi"/>
          <w:szCs w:val="24"/>
        </w:rPr>
        <w:t xml:space="preserve">Further information can be obtained </w:t>
      </w:r>
      <w:hyperlink r:id="rId26" w:history="1">
        <w:r w:rsidR="000E5BF3" w:rsidRPr="00122197">
          <w:rPr>
            <w:rStyle w:val="Hyperlink"/>
            <w:rFonts w:asciiTheme="minorHAnsi" w:hAnsiTheme="minorHAnsi" w:cstheme="minorHAnsi"/>
            <w:szCs w:val="24"/>
          </w:rPr>
          <w:t xml:space="preserve">for FGM </w:t>
        </w:r>
        <w:proofErr w:type="gramStart"/>
        <w:r w:rsidR="000E5BF3" w:rsidRPr="00122197">
          <w:rPr>
            <w:rStyle w:val="Hyperlink"/>
            <w:rFonts w:asciiTheme="minorHAnsi" w:hAnsiTheme="minorHAnsi" w:cstheme="minorHAnsi"/>
            <w:szCs w:val="24"/>
          </w:rPr>
          <w:t>guidance.</w:t>
        </w:r>
      </w:hyperlink>
      <w:r w:rsidRPr="00122197">
        <w:rPr>
          <w:rFonts w:asciiTheme="minorHAnsi" w:hAnsiTheme="minorHAnsi" w:cstheme="minorHAnsi"/>
          <w:szCs w:val="24"/>
        </w:rPr>
        <w:t>:</w:t>
      </w:r>
      <w:proofErr w:type="gramEnd"/>
      <w:r w:rsidRPr="00122197">
        <w:rPr>
          <w:rFonts w:asciiTheme="minorHAnsi" w:hAnsiTheme="minorHAnsi" w:cstheme="minorHAnsi"/>
          <w:szCs w:val="24"/>
        </w:rPr>
        <w:t xml:space="preserve">  </w:t>
      </w:r>
    </w:p>
    <w:p w14:paraId="0E3A27A6" w14:textId="77777777" w:rsidR="0009761A" w:rsidRPr="00122197" w:rsidRDefault="00D61D12" w:rsidP="00E3002F">
      <w:pPr>
        <w:pStyle w:val="Heading2"/>
        <w:rPr>
          <w:rFonts w:asciiTheme="minorHAnsi" w:hAnsiTheme="minorHAnsi" w:cstheme="minorHAnsi"/>
        </w:rPr>
      </w:pPr>
      <w:bookmarkStart w:id="65" w:name="_Toc112152401"/>
      <w:r w:rsidRPr="00122197">
        <w:rPr>
          <w:rFonts w:asciiTheme="minorHAnsi" w:hAnsiTheme="minorHAnsi" w:cstheme="minorHAnsi"/>
        </w:rPr>
        <w:t>A</w:t>
      </w:r>
      <w:r w:rsidR="00935825" w:rsidRPr="00122197">
        <w:rPr>
          <w:rFonts w:asciiTheme="minorHAnsi" w:hAnsiTheme="minorHAnsi" w:cstheme="minorHAnsi"/>
        </w:rPr>
        <w:t>ppendix 6</w:t>
      </w:r>
      <w:bookmarkEnd w:id="65"/>
    </w:p>
    <w:p w14:paraId="680FBF3A" w14:textId="77777777" w:rsidR="0009761A" w:rsidRPr="00122197" w:rsidRDefault="0009761A" w:rsidP="004F628C">
      <w:pPr>
        <w:pStyle w:val="Heading2"/>
        <w:rPr>
          <w:rFonts w:asciiTheme="minorHAnsi" w:hAnsiTheme="minorHAnsi" w:cstheme="minorHAnsi"/>
        </w:rPr>
      </w:pPr>
      <w:bookmarkStart w:id="66" w:name="_Toc112152402"/>
      <w:r w:rsidRPr="00122197">
        <w:rPr>
          <w:rFonts w:asciiTheme="minorHAnsi" w:hAnsiTheme="minorHAnsi" w:cstheme="minorHAnsi"/>
        </w:rPr>
        <w:t>Safeguarding in specific circumstance: Youth produced sexual imagery</w:t>
      </w:r>
      <w:bookmarkEnd w:id="66"/>
    </w:p>
    <w:p w14:paraId="3F280F8D" w14:textId="69C8B65A" w:rsidR="0009761A" w:rsidRPr="00122197" w:rsidRDefault="00627553" w:rsidP="00D81253">
      <w:pPr>
        <w:spacing w:line="360" w:lineRule="atLeast"/>
        <w:rPr>
          <w:rFonts w:asciiTheme="minorHAnsi" w:hAnsiTheme="minorHAnsi" w:cstheme="minorHAnsi"/>
          <w:bCs/>
          <w:szCs w:val="24"/>
        </w:rPr>
      </w:pPr>
      <w:r w:rsidRPr="00122197">
        <w:rPr>
          <w:rFonts w:asciiTheme="minorHAnsi" w:hAnsiTheme="minorHAnsi" w:cstheme="minorHAnsi"/>
          <w:bCs/>
          <w:szCs w:val="24"/>
        </w:rPr>
        <w:t xml:space="preserve">Youth produces sexual </w:t>
      </w:r>
      <w:r w:rsidR="0021105F" w:rsidRPr="00122197">
        <w:rPr>
          <w:rFonts w:asciiTheme="minorHAnsi" w:hAnsiTheme="minorHAnsi" w:cstheme="minorHAnsi"/>
          <w:bCs/>
          <w:szCs w:val="24"/>
        </w:rPr>
        <w:t>imagery</w:t>
      </w:r>
      <w:r w:rsidRPr="00122197">
        <w:rPr>
          <w:rFonts w:asciiTheme="minorHAnsi" w:hAnsiTheme="minorHAnsi" w:cstheme="minorHAnsi"/>
          <w:bCs/>
          <w:szCs w:val="24"/>
        </w:rPr>
        <w:t xml:space="preserve"> is the s</w:t>
      </w:r>
      <w:r w:rsidR="0009761A" w:rsidRPr="00122197">
        <w:rPr>
          <w:rFonts w:asciiTheme="minorHAnsi" w:hAnsiTheme="minorHAnsi" w:cstheme="minorHAnsi"/>
          <w:bCs/>
          <w:szCs w:val="24"/>
        </w:rPr>
        <w:t xml:space="preserve">ending or posting </w:t>
      </w:r>
      <w:r w:rsidRPr="00122197">
        <w:rPr>
          <w:rFonts w:asciiTheme="minorHAnsi" w:hAnsiTheme="minorHAnsi" w:cstheme="minorHAnsi"/>
          <w:bCs/>
          <w:szCs w:val="24"/>
        </w:rPr>
        <w:t xml:space="preserve">of </w:t>
      </w:r>
      <w:r w:rsidR="0009761A" w:rsidRPr="00122197">
        <w:rPr>
          <w:rFonts w:asciiTheme="minorHAnsi" w:hAnsiTheme="minorHAnsi" w:cstheme="minorHAnsi"/>
          <w:bCs/>
          <w:szCs w:val="24"/>
        </w:rPr>
        <w:t>sexually suggestive images, including nude or semi-nude photographs via mobile devices or the internet</w:t>
      </w:r>
      <w:r w:rsidRPr="00122197">
        <w:rPr>
          <w:rFonts w:asciiTheme="minorHAnsi" w:hAnsiTheme="minorHAnsi" w:cstheme="minorHAnsi"/>
          <w:bCs/>
          <w:szCs w:val="24"/>
        </w:rPr>
        <w:t xml:space="preserve"> by </w:t>
      </w:r>
      <w:proofErr w:type="gramStart"/>
      <w:r w:rsidRPr="00122197">
        <w:rPr>
          <w:rFonts w:asciiTheme="minorHAnsi" w:hAnsiTheme="minorHAnsi" w:cstheme="minorHAnsi"/>
          <w:bCs/>
          <w:szCs w:val="24"/>
        </w:rPr>
        <w:t>under</w:t>
      </w:r>
      <w:proofErr w:type="gramEnd"/>
      <w:r w:rsidRPr="00122197">
        <w:rPr>
          <w:rFonts w:asciiTheme="minorHAnsi" w:hAnsiTheme="minorHAnsi" w:cstheme="minorHAnsi"/>
          <w:bCs/>
          <w:szCs w:val="24"/>
        </w:rPr>
        <w:t xml:space="preserve"> 18s.</w:t>
      </w:r>
    </w:p>
    <w:p w14:paraId="7EE97B3F" w14:textId="61FA086D" w:rsidR="00D81253" w:rsidRPr="00122197" w:rsidRDefault="00627553" w:rsidP="00D81253">
      <w:pPr>
        <w:spacing w:line="360" w:lineRule="atLeast"/>
        <w:rPr>
          <w:rFonts w:asciiTheme="minorHAnsi" w:hAnsiTheme="minorHAnsi" w:cstheme="minorHAnsi"/>
          <w:szCs w:val="24"/>
        </w:rPr>
      </w:pPr>
      <w:r w:rsidRPr="00122197">
        <w:rPr>
          <w:rFonts w:asciiTheme="minorHAnsi" w:hAnsiTheme="minorHAnsi" w:cstheme="minorHAnsi"/>
          <w:b/>
          <w:bCs/>
          <w:szCs w:val="24"/>
        </w:rPr>
        <w:t>This includes</w:t>
      </w:r>
      <w:r w:rsidR="00D81253" w:rsidRPr="00122197">
        <w:rPr>
          <w:rFonts w:asciiTheme="minorHAnsi" w:hAnsiTheme="minorHAnsi" w:cstheme="minorHAnsi"/>
          <w:b/>
          <w:bCs/>
          <w:szCs w:val="24"/>
        </w:rPr>
        <w:t>:</w:t>
      </w:r>
    </w:p>
    <w:p w14:paraId="5E2A16B9" w14:textId="47E6E9FA" w:rsidR="00D81253" w:rsidRPr="00122197" w:rsidRDefault="00627553" w:rsidP="00382F7F">
      <w:pPr>
        <w:numPr>
          <w:ilvl w:val="0"/>
          <w:numId w:val="28"/>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 xml:space="preserve">a </w:t>
      </w:r>
      <w:r w:rsidR="003779D3" w:rsidRPr="00122197">
        <w:rPr>
          <w:rFonts w:asciiTheme="minorHAnsi" w:hAnsiTheme="minorHAnsi" w:cstheme="minorHAnsi"/>
          <w:szCs w:val="24"/>
        </w:rPr>
        <w:t>p</w:t>
      </w:r>
      <w:r w:rsidR="00D81253" w:rsidRPr="00122197">
        <w:rPr>
          <w:rFonts w:asciiTheme="minorHAnsi" w:hAnsiTheme="minorHAnsi" w:cstheme="minorHAnsi"/>
          <w:szCs w:val="24"/>
        </w:rPr>
        <w:t>erson under 18 creat</w:t>
      </w:r>
      <w:r w:rsidRPr="00122197">
        <w:rPr>
          <w:rFonts w:asciiTheme="minorHAnsi" w:hAnsiTheme="minorHAnsi" w:cstheme="minorHAnsi"/>
          <w:szCs w:val="24"/>
        </w:rPr>
        <w:t>ing</w:t>
      </w:r>
      <w:r w:rsidR="00D81253" w:rsidRPr="00122197">
        <w:rPr>
          <w:rFonts w:asciiTheme="minorHAnsi" w:hAnsiTheme="minorHAnsi" w:cstheme="minorHAnsi"/>
          <w:szCs w:val="24"/>
        </w:rPr>
        <w:t xml:space="preserve"> a sexual image of themselves and shar</w:t>
      </w:r>
      <w:r w:rsidRPr="00122197">
        <w:rPr>
          <w:rFonts w:asciiTheme="minorHAnsi" w:hAnsiTheme="minorHAnsi" w:cstheme="minorHAnsi"/>
          <w:szCs w:val="24"/>
        </w:rPr>
        <w:t>ing</w:t>
      </w:r>
      <w:r w:rsidR="00D81253" w:rsidRPr="00122197">
        <w:rPr>
          <w:rFonts w:asciiTheme="minorHAnsi" w:hAnsiTheme="minorHAnsi" w:cstheme="minorHAnsi"/>
          <w:szCs w:val="24"/>
        </w:rPr>
        <w:t xml:space="preserve"> it with another per</w:t>
      </w:r>
      <w:r w:rsidR="003779D3" w:rsidRPr="00122197">
        <w:rPr>
          <w:rFonts w:asciiTheme="minorHAnsi" w:hAnsiTheme="minorHAnsi" w:cstheme="minorHAnsi"/>
          <w:szCs w:val="24"/>
        </w:rPr>
        <w:t>son under 18</w:t>
      </w:r>
    </w:p>
    <w:p w14:paraId="0FB69459" w14:textId="3CB2C2A2" w:rsidR="00D81253" w:rsidRPr="00122197" w:rsidRDefault="003779D3" w:rsidP="00382F7F">
      <w:pPr>
        <w:numPr>
          <w:ilvl w:val="0"/>
          <w:numId w:val="28"/>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 xml:space="preserve"> person under 18 shar</w:t>
      </w:r>
      <w:r w:rsidR="00627553" w:rsidRPr="00122197">
        <w:rPr>
          <w:rFonts w:asciiTheme="minorHAnsi" w:hAnsiTheme="minorHAnsi" w:cstheme="minorHAnsi"/>
          <w:szCs w:val="24"/>
        </w:rPr>
        <w:t>ing</w:t>
      </w:r>
      <w:r w:rsidR="00D81253" w:rsidRPr="00122197">
        <w:rPr>
          <w:rFonts w:asciiTheme="minorHAnsi" w:hAnsiTheme="minorHAnsi" w:cstheme="minorHAnsi"/>
          <w:szCs w:val="24"/>
        </w:rPr>
        <w:t xml:space="preserve"> an image of another </w:t>
      </w:r>
      <w:r w:rsidR="00627553" w:rsidRPr="00122197">
        <w:rPr>
          <w:rFonts w:asciiTheme="minorHAnsi" w:hAnsiTheme="minorHAnsi" w:cstheme="minorHAnsi"/>
          <w:szCs w:val="24"/>
        </w:rPr>
        <w:t xml:space="preserve">person </w:t>
      </w:r>
      <w:r w:rsidR="00D81253" w:rsidRPr="00122197">
        <w:rPr>
          <w:rFonts w:asciiTheme="minorHAnsi" w:hAnsiTheme="minorHAnsi" w:cstheme="minorHAnsi"/>
          <w:szCs w:val="24"/>
        </w:rPr>
        <w:t>under 18 with anot</w:t>
      </w:r>
      <w:r w:rsidRPr="00122197">
        <w:rPr>
          <w:rFonts w:asciiTheme="minorHAnsi" w:hAnsiTheme="minorHAnsi" w:cstheme="minorHAnsi"/>
          <w:szCs w:val="24"/>
        </w:rPr>
        <w:t>her person under 18 or an adult</w:t>
      </w:r>
    </w:p>
    <w:p w14:paraId="6A65C557" w14:textId="30E1899C" w:rsidR="00D81253" w:rsidRPr="00122197" w:rsidRDefault="003779D3" w:rsidP="00382F7F">
      <w:pPr>
        <w:numPr>
          <w:ilvl w:val="0"/>
          <w:numId w:val="28"/>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 xml:space="preserve">a </w:t>
      </w:r>
      <w:r w:rsidR="00D81253" w:rsidRPr="00122197">
        <w:rPr>
          <w:rFonts w:asciiTheme="minorHAnsi" w:hAnsiTheme="minorHAnsi" w:cstheme="minorHAnsi"/>
          <w:szCs w:val="24"/>
        </w:rPr>
        <w:t>person under 18 in possession of sexual imagery cre</w:t>
      </w:r>
      <w:r w:rsidRPr="00122197">
        <w:rPr>
          <w:rFonts w:asciiTheme="minorHAnsi" w:hAnsiTheme="minorHAnsi" w:cstheme="minorHAnsi"/>
          <w:szCs w:val="24"/>
        </w:rPr>
        <w:t>ated by another person under 18</w:t>
      </w:r>
    </w:p>
    <w:p w14:paraId="5D507E7C" w14:textId="5768F2EC" w:rsidR="00D81253" w:rsidRPr="00122197" w:rsidRDefault="00627553" w:rsidP="00D81253">
      <w:pPr>
        <w:spacing w:line="360" w:lineRule="atLeast"/>
        <w:rPr>
          <w:rFonts w:asciiTheme="minorHAnsi" w:hAnsiTheme="minorHAnsi" w:cstheme="minorHAnsi"/>
          <w:szCs w:val="24"/>
        </w:rPr>
      </w:pPr>
      <w:r w:rsidRPr="00122197">
        <w:rPr>
          <w:rFonts w:asciiTheme="minorHAnsi" w:hAnsiTheme="minorHAnsi" w:cstheme="minorHAnsi"/>
          <w:b/>
          <w:bCs/>
          <w:szCs w:val="24"/>
        </w:rPr>
        <w:t>It does not include</w:t>
      </w:r>
      <w:r w:rsidR="00D81253" w:rsidRPr="00122197">
        <w:rPr>
          <w:rFonts w:asciiTheme="minorHAnsi" w:hAnsiTheme="minorHAnsi" w:cstheme="minorHAnsi"/>
          <w:b/>
          <w:bCs/>
          <w:szCs w:val="24"/>
        </w:rPr>
        <w:t>:</w:t>
      </w:r>
    </w:p>
    <w:p w14:paraId="741139C1" w14:textId="703C2BFC" w:rsidR="00D81253" w:rsidRPr="00122197" w:rsidRDefault="00627553" w:rsidP="00382F7F">
      <w:pPr>
        <w:numPr>
          <w:ilvl w:val="0"/>
          <w:numId w:val="29"/>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 xml:space="preserve">a person </w:t>
      </w:r>
      <w:r w:rsidR="003779D3" w:rsidRPr="00122197">
        <w:rPr>
          <w:rFonts w:asciiTheme="minorHAnsi" w:hAnsiTheme="minorHAnsi" w:cstheme="minorHAnsi"/>
          <w:szCs w:val="24"/>
        </w:rPr>
        <w:t>u</w:t>
      </w:r>
      <w:r w:rsidR="00D81253" w:rsidRPr="00122197">
        <w:rPr>
          <w:rFonts w:asciiTheme="minorHAnsi" w:hAnsiTheme="minorHAnsi" w:cstheme="minorHAnsi"/>
          <w:szCs w:val="24"/>
        </w:rPr>
        <w:t>nder 18 sharin</w:t>
      </w:r>
      <w:r w:rsidR="003779D3" w:rsidRPr="00122197">
        <w:rPr>
          <w:rFonts w:asciiTheme="minorHAnsi" w:hAnsiTheme="minorHAnsi" w:cstheme="minorHAnsi"/>
          <w:szCs w:val="24"/>
        </w:rPr>
        <w:t>g adult pornography</w:t>
      </w:r>
    </w:p>
    <w:p w14:paraId="53E191BB" w14:textId="4F706419" w:rsidR="00D81253" w:rsidRPr="00122197" w:rsidRDefault="00627553" w:rsidP="00382F7F">
      <w:pPr>
        <w:numPr>
          <w:ilvl w:val="0"/>
          <w:numId w:val="29"/>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 xml:space="preserve">a person </w:t>
      </w:r>
      <w:r w:rsidR="003779D3" w:rsidRPr="00122197">
        <w:rPr>
          <w:rFonts w:asciiTheme="minorHAnsi" w:hAnsiTheme="minorHAnsi" w:cstheme="minorHAnsi"/>
          <w:szCs w:val="24"/>
        </w:rPr>
        <w:t>u</w:t>
      </w:r>
      <w:r w:rsidR="00D81253" w:rsidRPr="00122197">
        <w:rPr>
          <w:rFonts w:asciiTheme="minorHAnsi" w:hAnsiTheme="minorHAnsi" w:cstheme="minorHAnsi"/>
          <w:szCs w:val="24"/>
        </w:rPr>
        <w:t>nder 18 sharing sexu</w:t>
      </w:r>
      <w:r w:rsidR="003779D3" w:rsidRPr="00122197">
        <w:rPr>
          <w:rFonts w:asciiTheme="minorHAnsi" w:hAnsiTheme="minorHAnsi" w:cstheme="minorHAnsi"/>
          <w:szCs w:val="24"/>
        </w:rPr>
        <w:t>al texts without sexual imagery</w:t>
      </w:r>
    </w:p>
    <w:p w14:paraId="0FA08D13" w14:textId="6A614832" w:rsidR="00D81253" w:rsidRPr="00122197" w:rsidRDefault="003779D3" w:rsidP="00382F7F">
      <w:pPr>
        <w:numPr>
          <w:ilvl w:val="0"/>
          <w:numId w:val="29"/>
        </w:numPr>
        <w:spacing w:before="100" w:beforeAutospacing="1" w:after="100" w:afterAutospacing="1" w:line="360" w:lineRule="atLeast"/>
        <w:rPr>
          <w:rFonts w:asciiTheme="minorHAnsi" w:hAnsiTheme="minorHAnsi" w:cstheme="minorHAnsi"/>
          <w:szCs w:val="24"/>
        </w:rPr>
      </w:pPr>
      <w:proofErr w:type="gramStart"/>
      <w:r w:rsidRPr="00122197">
        <w:rPr>
          <w:rFonts w:asciiTheme="minorHAnsi" w:hAnsiTheme="minorHAnsi" w:cstheme="minorHAnsi"/>
          <w:szCs w:val="24"/>
        </w:rPr>
        <w:t>a</w:t>
      </w:r>
      <w:r w:rsidR="00D81253" w:rsidRPr="00122197">
        <w:rPr>
          <w:rFonts w:asciiTheme="minorHAnsi" w:hAnsiTheme="minorHAnsi" w:cstheme="minorHAnsi"/>
          <w:szCs w:val="24"/>
        </w:rPr>
        <w:t>dults</w:t>
      </w:r>
      <w:proofErr w:type="gramEnd"/>
      <w:r w:rsidR="00D81253" w:rsidRPr="00122197">
        <w:rPr>
          <w:rFonts w:asciiTheme="minorHAnsi" w:hAnsiTheme="minorHAnsi" w:cstheme="minorHAnsi"/>
          <w:szCs w:val="24"/>
        </w:rPr>
        <w:t xml:space="preserve"> sharing sexual imagery of under 18s. (This is child sexual abuse and must always be reported to police.)</w:t>
      </w:r>
    </w:p>
    <w:p w14:paraId="1D50D916" w14:textId="77777777" w:rsidR="00D81253" w:rsidRPr="00122197" w:rsidRDefault="00D81253" w:rsidP="00D81253">
      <w:pPr>
        <w:spacing w:line="360" w:lineRule="atLeast"/>
        <w:rPr>
          <w:rFonts w:asciiTheme="minorHAnsi" w:hAnsiTheme="minorHAnsi" w:cstheme="minorHAnsi"/>
          <w:szCs w:val="24"/>
        </w:rPr>
      </w:pPr>
      <w:r w:rsidRPr="00122197">
        <w:rPr>
          <w:rFonts w:asciiTheme="minorHAnsi" w:hAnsiTheme="minorHAnsi" w:cstheme="minorHAnsi"/>
          <w:b/>
          <w:bCs/>
          <w:szCs w:val="24"/>
        </w:rPr>
        <w:t>The Law</w:t>
      </w:r>
    </w:p>
    <w:p w14:paraId="41A4E9E6" w14:textId="5D75F6F6" w:rsidR="00D81253" w:rsidRPr="00122197" w:rsidRDefault="00627553" w:rsidP="00D81253">
      <w:pPr>
        <w:spacing w:line="360" w:lineRule="atLeast"/>
        <w:rPr>
          <w:rFonts w:asciiTheme="minorHAnsi" w:hAnsiTheme="minorHAnsi" w:cstheme="minorHAnsi"/>
          <w:szCs w:val="24"/>
        </w:rPr>
      </w:pPr>
      <w:r w:rsidRPr="00122197">
        <w:rPr>
          <w:rFonts w:asciiTheme="minorHAnsi" w:hAnsiTheme="minorHAnsi" w:cstheme="minorHAnsi"/>
          <w:i/>
          <w:iCs/>
          <w:szCs w:val="24"/>
        </w:rPr>
        <w:t>“</w:t>
      </w:r>
      <w:r w:rsidR="00D81253" w:rsidRPr="00122197">
        <w:rPr>
          <w:rFonts w:asciiTheme="minorHAnsi" w:hAnsiTheme="minorHAnsi" w:cstheme="minorHAnsi"/>
          <w:i/>
          <w:iCs/>
          <w:szCs w:val="24"/>
        </w:rPr>
        <w:t xml:space="preserve">Making, possessing, and distributing any imagery of someone under 18 which is indecent is illegal. This includes imagery of yourself if you’re </w:t>
      </w:r>
      <w:proofErr w:type="gramStart"/>
      <w:r w:rsidR="00D81253" w:rsidRPr="00122197">
        <w:rPr>
          <w:rFonts w:asciiTheme="minorHAnsi" w:hAnsiTheme="minorHAnsi" w:cstheme="minorHAnsi"/>
          <w:i/>
          <w:iCs/>
          <w:szCs w:val="24"/>
        </w:rPr>
        <w:t>under</w:t>
      </w:r>
      <w:proofErr w:type="gramEnd"/>
      <w:r w:rsidR="00D81253" w:rsidRPr="00122197">
        <w:rPr>
          <w:rFonts w:asciiTheme="minorHAnsi" w:hAnsiTheme="minorHAnsi" w:cstheme="minorHAnsi"/>
          <w:i/>
          <w:iCs/>
          <w:szCs w:val="24"/>
        </w:rPr>
        <w:t xml:space="preserve"> 18.</w:t>
      </w:r>
      <w:r w:rsidRPr="00122197">
        <w:rPr>
          <w:rFonts w:asciiTheme="minorHAnsi" w:hAnsiTheme="minorHAnsi" w:cstheme="minorHAnsi"/>
          <w:i/>
          <w:iCs/>
          <w:szCs w:val="24"/>
        </w:rPr>
        <w:t>”</w:t>
      </w:r>
    </w:p>
    <w:p w14:paraId="6EADEC47" w14:textId="77777777" w:rsidR="00D81253" w:rsidRPr="00122197" w:rsidRDefault="00D81253" w:rsidP="00D81253">
      <w:pPr>
        <w:spacing w:line="360" w:lineRule="atLeast"/>
        <w:rPr>
          <w:rFonts w:asciiTheme="minorHAnsi" w:hAnsiTheme="minorHAnsi" w:cstheme="minorHAnsi"/>
          <w:szCs w:val="24"/>
        </w:rPr>
      </w:pPr>
      <w:r w:rsidRPr="00122197">
        <w:rPr>
          <w:rFonts w:asciiTheme="minorHAnsi" w:hAnsiTheme="minorHAnsi" w:cstheme="minorHAnsi"/>
          <w:szCs w:val="24"/>
        </w:rPr>
        <w:t>Indecent is not definitively defined in law, but images are likely to be considered indecent if they depict:</w:t>
      </w:r>
    </w:p>
    <w:p w14:paraId="214E43D3" w14:textId="77777777" w:rsidR="00D81253" w:rsidRPr="00122197" w:rsidRDefault="00D81253" w:rsidP="00382F7F">
      <w:pPr>
        <w:numPr>
          <w:ilvl w:val="0"/>
          <w:numId w:val="27"/>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a naked young person</w:t>
      </w:r>
    </w:p>
    <w:p w14:paraId="528CBC02" w14:textId="77777777" w:rsidR="00D81253" w:rsidRPr="00122197" w:rsidRDefault="00D81253" w:rsidP="00382F7F">
      <w:pPr>
        <w:numPr>
          <w:ilvl w:val="0"/>
          <w:numId w:val="27"/>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a topless girl</w:t>
      </w:r>
    </w:p>
    <w:p w14:paraId="7C158811" w14:textId="77777777" w:rsidR="00D81253" w:rsidRPr="00122197" w:rsidRDefault="00D81253" w:rsidP="00382F7F">
      <w:pPr>
        <w:numPr>
          <w:ilvl w:val="0"/>
          <w:numId w:val="27"/>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an image which displays genitals, and</w:t>
      </w:r>
    </w:p>
    <w:p w14:paraId="6111F13B" w14:textId="77777777" w:rsidR="00D81253" w:rsidRPr="00122197" w:rsidRDefault="00D81253" w:rsidP="00382F7F">
      <w:pPr>
        <w:numPr>
          <w:ilvl w:val="0"/>
          <w:numId w:val="27"/>
        </w:numPr>
        <w:spacing w:before="100" w:beforeAutospacing="1" w:after="100" w:afterAutospacing="1" w:line="360" w:lineRule="atLeast"/>
        <w:rPr>
          <w:rFonts w:asciiTheme="minorHAnsi" w:hAnsiTheme="minorHAnsi" w:cstheme="minorHAnsi"/>
          <w:szCs w:val="24"/>
        </w:rPr>
      </w:pPr>
      <w:proofErr w:type="gramStart"/>
      <w:r w:rsidRPr="00122197">
        <w:rPr>
          <w:rFonts w:asciiTheme="minorHAnsi" w:hAnsiTheme="minorHAnsi" w:cstheme="minorHAnsi"/>
          <w:szCs w:val="24"/>
        </w:rPr>
        <w:t>sex</w:t>
      </w:r>
      <w:proofErr w:type="gramEnd"/>
      <w:r w:rsidRPr="00122197">
        <w:rPr>
          <w:rFonts w:asciiTheme="minorHAnsi" w:hAnsiTheme="minorHAnsi" w:cstheme="minorHAnsi"/>
          <w:szCs w:val="24"/>
        </w:rPr>
        <w:t xml:space="preserve"> acts including masturbation.</w:t>
      </w:r>
    </w:p>
    <w:p w14:paraId="0860446C" w14:textId="77777777" w:rsidR="00D81253" w:rsidRPr="00122197" w:rsidRDefault="00D81253" w:rsidP="00382F7F">
      <w:pPr>
        <w:numPr>
          <w:ilvl w:val="0"/>
          <w:numId w:val="27"/>
        </w:numPr>
        <w:spacing w:before="100" w:beforeAutospacing="1" w:after="100" w:afterAutospacing="1" w:line="360" w:lineRule="atLeast"/>
        <w:rPr>
          <w:rFonts w:asciiTheme="minorHAnsi" w:hAnsiTheme="minorHAnsi" w:cstheme="minorHAnsi"/>
          <w:szCs w:val="24"/>
        </w:rPr>
      </w:pPr>
      <w:r w:rsidRPr="00122197">
        <w:rPr>
          <w:rFonts w:asciiTheme="minorHAnsi" w:hAnsiTheme="minorHAnsi" w:cstheme="minorHAnsi"/>
          <w:szCs w:val="24"/>
        </w:rPr>
        <w:t>indecent images may also include overtly sexual images of young people in their underwear</w:t>
      </w:r>
    </w:p>
    <w:p w14:paraId="702D8A7F" w14:textId="3E6936E4" w:rsidR="00D81253" w:rsidRPr="00122197" w:rsidRDefault="00627553" w:rsidP="00D81253">
      <w:pPr>
        <w:spacing w:line="360" w:lineRule="atLeast"/>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 xml:space="preserve">hese laws were not created to criminalise young people but to protect them.  Although sharing sexual images of </w:t>
      </w:r>
      <w:proofErr w:type="gramStart"/>
      <w:r w:rsidR="00D81253" w:rsidRPr="00122197">
        <w:rPr>
          <w:rFonts w:asciiTheme="minorHAnsi" w:hAnsiTheme="minorHAnsi" w:cstheme="minorHAnsi"/>
          <w:szCs w:val="24"/>
        </w:rPr>
        <w:t>themselves</w:t>
      </w:r>
      <w:proofErr w:type="gramEnd"/>
      <w:r w:rsidR="00D81253" w:rsidRPr="00122197">
        <w:rPr>
          <w:rFonts w:asciiTheme="minorHAnsi" w:hAnsiTheme="minorHAnsi" w:cstheme="minorHAnsi"/>
          <w:szCs w:val="24"/>
        </w:rPr>
        <w:t xml:space="preserve"> is illegal and risky, it is often the result of curiosity and exploration. We believe </w:t>
      </w:r>
      <w:r w:rsidRPr="00122197">
        <w:rPr>
          <w:rFonts w:asciiTheme="minorHAnsi" w:hAnsiTheme="minorHAnsi" w:cstheme="minorHAnsi"/>
          <w:szCs w:val="24"/>
        </w:rPr>
        <w:t>y</w:t>
      </w:r>
      <w:r w:rsidR="00D81253" w:rsidRPr="00122197">
        <w:rPr>
          <w:rFonts w:asciiTheme="minorHAnsi" w:hAnsiTheme="minorHAnsi" w:cstheme="minorHAnsi"/>
          <w:szCs w:val="24"/>
        </w:rPr>
        <w:t>oung people need education, support and sa</w:t>
      </w:r>
      <w:r w:rsidR="005A2791" w:rsidRPr="00122197">
        <w:rPr>
          <w:rFonts w:asciiTheme="minorHAnsi" w:hAnsiTheme="minorHAnsi" w:cstheme="minorHAnsi"/>
          <w:szCs w:val="24"/>
        </w:rPr>
        <w:t>feguarding not criminalisation.</w:t>
      </w:r>
    </w:p>
    <w:p w14:paraId="4B3D2BF9" w14:textId="7BA472AE" w:rsidR="00D81253" w:rsidRPr="00122197" w:rsidRDefault="00627553" w:rsidP="00F87FDF">
      <w:pPr>
        <w:spacing w:line="360" w:lineRule="atLeast"/>
        <w:rPr>
          <w:rFonts w:asciiTheme="minorHAnsi" w:hAnsiTheme="minorHAnsi" w:cstheme="minorHAnsi"/>
        </w:rPr>
      </w:pPr>
      <w:r w:rsidRPr="00122197">
        <w:rPr>
          <w:rFonts w:asciiTheme="minorHAnsi" w:hAnsiTheme="minorHAnsi" w:cstheme="minorHAnsi"/>
          <w:szCs w:val="24"/>
        </w:rPr>
        <w:lastRenderedPageBreak/>
        <w:t xml:space="preserve">The </w:t>
      </w:r>
      <w:r w:rsidR="00D81253" w:rsidRPr="00122197">
        <w:rPr>
          <w:rFonts w:asciiTheme="minorHAnsi" w:hAnsiTheme="minorHAnsi" w:cstheme="minorHAnsi"/>
          <w:szCs w:val="24"/>
        </w:rPr>
        <w:t>National Police Chief</w:t>
      </w:r>
      <w:r w:rsidRPr="00122197">
        <w:rPr>
          <w:rFonts w:asciiTheme="minorHAnsi" w:hAnsiTheme="minorHAnsi" w:cstheme="minorHAnsi"/>
          <w:szCs w:val="24"/>
        </w:rPr>
        <w:t>’</w:t>
      </w:r>
      <w:r w:rsidR="00D81253" w:rsidRPr="00122197">
        <w:rPr>
          <w:rFonts w:asciiTheme="minorHAnsi" w:hAnsiTheme="minorHAnsi" w:cstheme="minorHAnsi"/>
          <w:szCs w:val="24"/>
        </w:rPr>
        <w:t>s Council has made clear that incidents of youth produce</w:t>
      </w:r>
      <w:r w:rsidRPr="00122197">
        <w:rPr>
          <w:rFonts w:asciiTheme="minorHAnsi" w:hAnsiTheme="minorHAnsi" w:cstheme="minorHAnsi"/>
          <w:szCs w:val="24"/>
        </w:rPr>
        <w:t>d</w:t>
      </w:r>
      <w:r w:rsidR="00D81253" w:rsidRPr="00122197">
        <w:rPr>
          <w:rFonts w:asciiTheme="minorHAnsi" w:hAnsiTheme="minorHAnsi" w:cstheme="minorHAnsi"/>
          <w:szCs w:val="24"/>
        </w:rPr>
        <w:t xml:space="preserve"> sexual imagery should be treated primarily as a safeguarding issue.  However, the Police may need to be involved in cases to ensure</w:t>
      </w:r>
      <w:r w:rsidRPr="00122197">
        <w:rPr>
          <w:rFonts w:asciiTheme="minorHAnsi" w:hAnsiTheme="minorHAnsi" w:cstheme="minorHAnsi"/>
          <w:szCs w:val="24"/>
        </w:rPr>
        <w:t xml:space="preserve"> that there is a</w:t>
      </w:r>
      <w:r w:rsidR="00D81253" w:rsidRPr="00122197">
        <w:rPr>
          <w:rFonts w:asciiTheme="minorHAnsi" w:hAnsiTheme="minorHAnsi" w:cstheme="minorHAnsi"/>
          <w:szCs w:val="24"/>
        </w:rPr>
        <w:t xml:space="preserve"> thorough investigation including collection of evidence</w:t>
      </w:r>
      <w:r w:rsidR="00385840" w:rsidRPr="00122197">
        <w:rPr>
          <w:rFonts w:asciiTheme="minorHAnsi" w:hAnsiTheme="minorHAnsi" w:cstheme="minorHAnsi"/>
          <w:szCs w:val="24"/>
        </w:rPr>
        <w:t>.</w:t>
      </w:r>
      <w:r w:rsidRPr="00122197">
        <w:rPr>
          <w:rFonts w:asciiTheme="minorHAnsi" w:hAnsiTheme="minorHAnsi" w:cstheme="minorHAnsi"/>
          <w:szCs w:val="24"/>
        </w:rPr>
        <w:t xml:space="preserve"> </w:t>
      </w:r>
      <w:r w:rsidR="00D81253" w:rsidRPr="00122197">
        <w:rPr>
          <w:rFonts w:asciiTheme="minorHAnsi" w:hAnsiTheme="minorHAnsi" w:cstheme="minorHAnsi"/>
        </w:rPr>
        <w:t>If a young person has shared imagery consensually, such as when in a romantic relationship or as a joke, and there is no intended malice it is usually appropriate for the school to manage the incident directly. In contrast</w:t>
      </w:r>
      <w:r w:rsidRPr="00122197">
        <w:rPr>
          <w:rFonts w:asciiTheme="minorHAnsi" w:hAnsiTheme="minorHAnsi" w:cstheme="minorHAnsi"/>
        </w:rPr>
        <w:t>,</w:t>
      </w:r>
      <w:r w:rsidR="00D81253" w:rsidRPr="00122197">
        <w:rPr>
          <w:rFonts w:asciiTheme="minorHAnsi" w:hAnsiTheme="minorHAnsi" w:cstheme="minorHAnsi"/>
        </w:rPr>
        <w:t xml:space="preserve"> any incidents with aggravating factors, for example, a young person sharing someone else’s imagery without consent and with malicious intent, should generally be referred to police and/or children’s social care. </w:t>
      </w:r>
    </w:p>
    <w:p w14:paraId="04CCDC08" w14:textId="77777777" w:rsidR="00D61D12" w:rsidRPr="00122197" w:rsidRDefault="00D61D12" w:rsidP="00D81253">
      <w:pPr>
        <w:pStyle w:val="Default"/>
        <w:rPr>
          <w:rFonts w:asciiTheme="minorHAnsi" w:hAnsiTheme="minorHAnsi" w:cstheme="minorHAnsi"/>
          <w:color w:val="auto"/>
        </w:rPr>
      </w:pPr>
    </w:p>
    <w:p w14:paraId="4221D9F3" w14:textId="77777777" w:rsidR="00D61D12" w:rsidRPr="00122197" w:rsidRDefault="00D61D12" w:rsidP="00D81253">
      <w:pPr>
        <w:pStyle w:val="Default"/>
        <w:rPr>
          <w:rFonts w:asciiTheme="minorHAnsi" w:hAnsiTheme="minorHAnsi" w:cstheme="minorHAnsi"/>
          <w:color w:val="auto"/>
        </w:rPr>
      </w:pPr>
      <w:r w:rsidRPr="00122197">
        <w:rPr>
          <w:rFonts w:asciiTheme="minorHAnsi" w:hAnsiTheme="minorHAnsi" w:cstheme="minorHAnsi"/>
          <w:color w:val="auto"/>
        </w:rPr>
        <w:t>If you have any doubts about whether to involve other agencies, you should make a referral to the police</w:t>
      </w:r>
    </w:p>
    <w:p w14:paraId="27B31E37" w14:textId="77777777" w:rsidR="00D81253" w:rsidRPr="00122197" w:rsidRDefault="00D81253" w:rsidP="00D81253">
      <w:pPr>
        <w:pStyle w:val="Default"/>
        <w:rPr>
          <w:rFonts w:asciiTheme="minorHAnsi" w:hAnsiTheme="minorHAnsi" w:cstheme="minorHAnsi"/>
          <w:b/>
          <w:bCs/>
          <w:color w:val="auto"/>
        </w:rPr>
      </w:pPr>
    </w:p>
    <w:p w14:paraId="1D9ADCC7" w14:textId="77777777"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b/>
          <w:bCs/>
          <w:color w:val="auto"/>
        </w:rPr>
        <w:t xml:space="preserve">Assessing the risks </w:t>
      </w:r>
    </w:p>
    <w:p w14:paraId="59148BFE" w14:textId="77777777" w:rsidR="00634596" w:rsidRPr="00122197" w:rsidRDefault="00634596" w:rsidP="00D81253">
      <w:pPr>
        <w:pStyle w:val="Default"/>
        <w:rPr>
          <w:rFonts w:asciiTheme="minorHAnsi" w:hAnsiTheme="minorHAnsi" w:cstheme="minorHAnsi"/>
          <w:color w:val="auto"/>
        </w:rPr>
      </w:pPr>
    </w:p>
    <w:p w14:paraId="044B76FA" w14:textId="77777777"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color w:val="auto"/>
        </w:rPr>
        <w:t xml:space="preserve">The circumstances of incidents can vary widely. If at the initial review stage a decision has been made not to refer to police and/or children’s social care, the DSL should conduct a further review (including an interview with the young people involved) to establish the facts and assess the risks. </w:t>
      </w:r>
    </w:p>
    <w:p w14:paraId="102A036B" w14:textId="6ED06FEC" w:rsidR="00D81253" w:rsidRPr="00122197" w:rsidRDefault="00627553" w:rsidP="00914F49">
      <w:pPr>
        <w:pStyle w:val="Default"/>
        <w:rPr>
          <w:rFonts w:asciiTheme="minorHAnsi" w:hAnsiTheme="minorHAnsi" w:cstheme="minorHAnsi"/>
          <w:color w:val="auto"/>
        </w:rPr>
      </w:pPr>
      <w:r w:rsidRPr="00122197">
        <w:rPr>
          <w:rFonts w:asciiTheme="minorHAnsi" w:hAnsiTheme="minorHAnsi" w:cstheme="minorHAnsi"/>
          <w:color w:val="auto"/>
        </w:rPr>
        <w:t>W</w:t>
      </w:r>
      <w:r w:rsidR="00D81253" w:rsidRPr="00122197">
        <w:rPr>
          <w:rFonts w:asciiTheme="minorHAnsi" w:hAnsiTheme="minorHAnsi" w:cstheme="minorHAnsi"/>
          <w:color w:val="auto"/>
        </w:rPr>
        <w:t xml:space="preserve">hen assessing the risks the following should be considered: </w:t>
      </w:r>
    </w:p>
    <w:p w14:paraId="36D1E6AE" w14:textId="77777777" w:rsidR="00634596" w:rsidRPr="00122197" w:rsidRDefault="00634596" w:rsidP="00D81253">
      <w:pPr>
        <w:pStyle w:val="Default"/>
        <w:spacing w:after="61"/>
        <w:rPr>
          <w:rFonts w:asciiTheme="minorHAnsi" w:hAnsiTheme="minorHAnsi" w:cstheme="minorHAnsi"/>
          <w:color w:val="auto"/>
        </w:rPr>
      </w:pPr>
    </w:p>
    <w:p w14:paraId="6BD7B0D7" w14:textId="566C4B9A" w:rsidR="003779D3" w:rsidRPr="00122197" w:rsidRDefault="003779D3" w:rsidP="008B108B">
      <w:pPr>
        <w:pStyle w:val="Default"/>
        <w:numPr>
          <w:ilvl w:val="0"/>
          <w:numId w:val="56"/>
        </w:numPr>
        <w:spacing w:after="61"/>
        <w:rPr>
          <w:rFonts w:asciiTheme="minorHAnsi" w:hAnsiTheme="minorHAnsi" w:cstheme="minorHAnsi"/>
          <w:color w:val="auto"/>
        </w:rPr>
      </w:pPr>
      <w:proofErr w:type="gramStart"/>
      <w:r w:rsidRPr="00122197">
        <w:rPr>
          <w:rFonts w:asciiTheme="minorHAnsi" w:hAnsiTheme="minorHAnsi" w:cstheme="minorHAnsi"/>
          <w:color w:val="auto"/>
        </w:rPr>
        <w:t>w</w:t>
      </w:r>
      <w:r w:rsidR="00D81253" w:rsidRPr="00122197">
        <w:rPr>
          <w:rFonts w:asciiTheme="minorHAnsi" w:hAnsiTheme="minorHAnsi" w:cstheme="minorHAnsi"/>
          <w:color w:val="auto"/>
        </w:rPr>
        <w:t>hy</w:t>
      </w:r>
      <w:proofErr w:type="gramEnd"/>
      <w:r w:rsidR="00D81253" w:rsidRPr="00122197">
        <w:rPr>
          <w:rFonts w:asciiTheme="minorHAnsi" w:hAnsiTheme="minorHAnsi" w:cstheme="minorHAnsi"/>
          <w:color w:val="auto"/>
        </w:rPr>
        <w:t xml:space="preserve"> was the imagery shared? </w:t>
      </w:r>
      <w:r w:rsidRPr="00122197">
        <w:rPr>
          <w:rFonts w:asciiTheme="minorHAnsi" w:hAnsiTheme="minorHAnsi" w:cstheme="minorHAnsi"/>
          <w:color w:val="auto"/>
        </w:rPr>
        <w:br/>
      </w:r>
    </w:p>
    <w:p w14:paraId="2D8B6DA4" w14:textId="1BB3D254" w:rsidR="00D81253" w:rsidRPr="00122197" w:rsidRDefault="003779D3" w:rsidP="008B108B">
      <w:pPr>
        <w:pStyle w:val="Default"/>
        <w:numPr>
          <w:ilvl w:val="0"/>
          <w:numId w:val="56"/>
        </w:numPr>
        <w:spacing w:after="61"/>
        <w:rPr>
          <w:rFonts w:asciiTheme="minorHAnsi" w:hAnsiTheme="minorHAnsi" w:cstheme="minorHAnsi"/>
          <w:color w:val="auto"/>
        </w:rPr>
      </w:pPr>
      <w:proofErr w:type="gramStart"/>
      <w:r w:rsidRPr="00122197">
        <w:rPr>
          <w:rFonts w:asciiTheme="minorHAnsi" w:hAnsiTheme="minorHAnsi" w:cstheme="minorHAnsi"/>
          <w:color w:val="auto"/>
        </w:rPr>
        <w:t>w</w:t>
      </w:r>
      <w:r w:rsidR="00D81253" w:rsidRPr="00122197">
        <w:rPr>
          <w:rFonts w:asciiTheme="minorHAnsi" w:hAnsiTheme="minorHAnsi" w:cstheme="minorHAnsi"/>
          <w:color w:val="auto"/>
        </w:rPr>
        <w:t>as</w:t>
      </w:r>
      <w:proofErr w:type="gramEnd"/>
      <w:r w:rsidR="00D81253" w:rsidRPr="00122197">
        <w:rPr>
          <w:rFonts w:asciiTheme="minorHAnsi" w:hAnsiTheme="minorHAnsi" w:cstheme="minorHAnsi"/>
          <w:color w:val="auto"/>
        </w:rPr>
        <w:t xml:space="preserve"> the young person coerced or put under pressure to produce the imagery? </w:t>
      </w:r>
    </w:p>
    <w:p w14:paraId="58F9EA8B" w14:textId="77777777" w:rsidR="00634596" w:rsidRPr="00122197" w:rsidRDefault="00634596" w:rsidP="00D81253">
      <w:pPr>
        <w:pStyle w:val="Default"/>
        <w:spacing w:after="61"/>
        <w:rPr>
          <w:rFonts w:asciiTheme="minorHAnsi" w:hAnsiTheme="minorHAnsi" w:cstheme="minorHAnsi"/>
          <w:color w:val="auto"/>
        </w:rPr>
      </w:pPr>
    </w:p>
    <w:p w14:paraId="319D383F" w14:textId="4D62B488" w:rsidR="003779D3" w:rsidRPr="00122197" w:rsidRDefault="00627553" w:rsidP="008B108B">
      <w:pPr>
        <w:pStyle w:val="Default"/>
        <w:numPr>
          <w:ilvl w:val="0"/>
          <w:numId w:val="56"/>
        </w:numPr>
        <w:spacing w:after="61"/>
        <w:rPr>
          <w:rFonts w:asciiTheme="minorHAnsi" w:hAnsiTheme="minorHAnsi" w:cstheme="minorHAnsi"/>
          <w:color w:val="auto"/>
        </w:rPr>
      </w:pPr>
      <w:proofErr w:type="gramStart"/>
      <w:r w:rsidRPr="00122197">
        <w:rPr>
          <w:rFonts w:asciiTheme="minorHAnsi" w:hAnsiTheme="minorHAnsi" w:cstheme="minorHAnsi"/>
          <w:color w:val="auto"/>
        </w:rPr>
        <w:t>w</w:t>
      </w:r>
      <w:r w:rsidR="00D81253" w:rsidRPr="00122197">
        <w:rPr>
          <w:rFonts w:asciiTheme="minorHAnsi" w:hAnsiTheme="minorHAnsi" w:cstheme="minorHAnsi"/>
          <w:color w:val="auto"/>
        </w:rPr>
        <w:t>ho</w:t>
      </w:r>
      <w:proofErr w:type="gramEnd"/>
      <w:r w:rsidR="00D81253" w:rsidRPr="00122197">
        <w:rPr>
          <w:rFonts w:asciiTheme="minorHAnsi" w:hAnsiTheme="minorHAnsi" w:cstheme="minorHAnsi"/>
          <w:color w:val="auto"/>
        </w:rPr>
        <w:t xml:space="preserve"> has shared the imagery? </w:t>
      </w:r>
      <w:r w:rsidR="003779D3" w:rsidRPr="00122197">
        <w:rPr>
          <w:rFonts w:asciiTheme="minorHAnsi" w:hAnsiTheme="minorHAnsi" w:cstheme="minorHAnsi"/>
          <w:color w:val="auto"/>
        </w:rPr>
        <w:br/>
      </w:r>
    </w:p>
    <w:p w14:paraId="3119C22D" w14:textId="5E614D74" w:rsidR="003779D3" w:rsidRPr="00122197" w:rsidRDefault="003779D3" w:rsidP="008B108B">
      <w:pPr>
        <w:pStyle w:val="Default"/>
        <w:numPr>
          <w:ilvl w:val="0"/>
          <w:numId w:val="56"/>
        </w:numPr>
        <w:spacing w:after="61"/>
        <w:rPr>
          <w:rFonts w:asciiTheme="minorHAnsi" w:hAnsiTheme="minorHAnsi" w:cstheme="minorHAnsi"/>
          <w:color w:val="auto"/>
        </w:rPr>
      </w:pPr>
      <w:proofErr w:type="gramStart"/>
      <w:r w:rsidRPr="00122197">
        <w:rPr>
          <w:rFonts w:asciiTheme="minorHAnsi" w:hAnsiTheme="minorHAnsi" w:cstheme="minorHAnsi"/>
          <w:color w:val="auto"/>
        </w:rPr>
        <w:t>w</w:t>
      </w:r>
      <w:r w:rsidR="00D81253" w:rsidRPr="00122197">
        <w:rPr>
          <w:rFonts w:asciiTheme="minorHAnsi" w:hAnsiTheme="minorHAnsi" w:cstheme="minorHAnsi"/>
          <w:color w:val="auto"/>
        </w:rPr>
        <w:t>here</w:t>
      </w:r>
      <w:proofErr w:type="gramEnd"/>
      <w:r w:rsidR="00D81253" w:rsidRPr="00122197">
        <w:rPr>
          <w:rFonts w:asciiTheme="minorHAnsi" w:hAnsiTheme="minorHAnsi" w:cstheme="minorHAnsi"/>
          <w:color w:val="auto"/>
        </w:rPr>
        <w:t xml:space="preserve"> has the imagery been shared? </w:t>
      </w:r>
      <w:r w:rsidRPr="00122197">
        <w:rPr>
          <w:rFonts w:asciiTheme="minorHAnsi" w:hAnsiTheme="minorHAnsi" w:cstheme="minorHAnsi"/>
          <w:color w:val="auto"/>
        </w:rPr>
        <w:br/>
      </w:r>
    </w:p>
    <w:p w14:paraId="06A7B8A8" w14:textId="24ECB791" w:rsidR="00D81253" w:rsidRPr="00122197" w:rsidRDefault="003779D3" w:rsidP="008B108B">
      <w:pPr>
        <w:pStyle w:val="Default"/>
        <w:numPr>
          <w:ilvl w:val="0"/>
          <w:numId w:val="56"/>
        </w:numPr>
        <w:spacing w:after="61"/>
        <w:rPr>
          <w:rFonts w:asciiTheme="minorHAnsi" w:hAnsiTheme="minorHAnsi" w:cstheme="minorHAnsi"/>
          <w:color w:val="auto"/>
        </w:rPr>
      </w:pPr>
      <w:proofErr w:type="gramStart"/>
      <w:r w:rsidRPr="00122197">
        <w:rPr>
          <w:rFonts w:asciiTheme="minorHAnsi" w:hAnsiTheme="minorHAnsi" w:cstheme="minorHAnsi"/>
          <w:color w:val="auto"/>
        </w:rPr>
        <w:t>w</w:t>
      </w:r>
      <w:r w:rsidR="00D81253" w:rsidRPr="00122197">
        <w:rPr>
          <w:rFonts w:asciiTheme="minorHAnsi" w:hAnsiTheme="minorHAnsi" w:cstheme="minorHAnsi"/>
          <w:color w:val="auto"/>
        </w:rPr>
        <w:t>as</w:t>
      </w:r>
      <w:proofErr w:type="gramEnd"/>
      <w:r w:rsidR="00D81253" w:rsidRPr="00122197">
        <w:rPr>
          <w:rFonts w:asciiTheme="minorHAnsi" w:hAnsiTheme="minorHAnsi" w:cstheme="minorHAnsi"/>
          <w:color w:val="auto"/>
        </w:rPr>
        <w:t xml:space="preserve"> it shared and received with the knowledge of the pupil in the imagery? </w:t>
      </w:r>
    </w:p>
    <w:p w14:paraId="6B63B68E" w14:textId="77777777" w:rsidR="00634596" w:rsidRPr="00122197" w:rsidRDefault="00634596" w:rsidP="00D81253">
      <w:pPr>
        <w:pStyle w:val="Default"/>
        <w:spacing w:after="61"/>
        <w:rPr>
          <w:rFonts w:asciiTheme="minorHAnsi" w:hAnsiTheme="minorHAnsi" w:cstheme="minorHAnsi"/>
          <w:color w:val="auto"/>
        </w:rPr>
      </w:pPr>
    </w:p>
    <w:p w14:paraId="6B5F6842" w14:textId="0F6BE7DD" w:rsidR="00D81253" w:rsidRPr="00122197" w:rsidRDefault="003779D3" w:rsidP="008B108B">
      <w:pPr>
        <w:pStyle w:val="Default"/>
        <w:numPr>
          <w:ilvl w:val="0"/>
          <w:numId w:val="56"/>
        </w:numPr>
        <w:spacing w:after="61"/>
        <w:rPr>
          <w:rFonts w:asciiTheme="minorHAnsi" w:hAnsiTheme="minorHAnsi" w:cstheme="minorHAnsi"/>
          <w:color w:val="auto"/>
        </w:rPr>
      </w:pPr>
      <w:proofErr w:type="gramStart"/>
      <w:r w:rsidRPr="00122197">
        <w:rPr>
          <w:rFonts w:asciiTheme="minorHAnsi" w:hAnsiTheme="minorHAnsi" w:cstheme="minorHAnsi"/>
          <w:color w:val="auto"/>
        </w:rPr>
        <w:t>a</w:t>
      </w:r>
      <w:r w:rsidR="00D81253" w:rsidRPr="00122197">
        <w:rPr>
          <w:rFonts w:asciiTheme="minorHAnsi" w:hAnsiTheme="minorHAnsi" w:cstheme="minorHAnsi"/>
          <w:color w:val="auto"/>
        </w:rPr>
        <w:t>re</w:t>
      </w:r>
      <w:proofErr w:type="gramEnd"/>
      <w:r w:rsidR="00D81253" w:rsidRPr="00122197">
        <w:rPr>
          <w:rFonts w:asciiTheme="minorHAnsi" w:hAnsiTheme="minorHAnsi" w:cstheme="minorHAnsi"/>
          <w:color w:val="auto"/>
        </w:rPr>
        <w:t xml:space="preserve"> there any adults involved in the sharing of the imagery? </w:t>
      </w:r>
    </w:p>
    <w:p w14:paraId="462FA3C9" w14:textId="77777777" w:rsidR="00634596" w:rsidRPr="00122197" w:rsidRDefault="00634596" w:rsidP="00D81253">
      <w:pPr>
        <w:pStyle w:val="Default"/>
        <w:rPr>
          <w:rFonts w:asciiTheme="minorHAnsi" w:hAnsiTheme="minorHAnsi" w:cstheme="minorHAnsi"/>
          <w:color w:val="auto"/>
        </w:rPr>
      </w:pPr>
    </w:p>
    <w:p w14:paraId="2CAB40F2" w14:textId="739A3770" w:rsidR="00D81253" w:rsidRPr="00122197" w:rsidRDefault="003779D3" w:rsidP="008B108B">
      <w:pPr>
        <w:pStyle w:val="Default"/>
        <w:numPr>
          <w:ilvl w:val="0"/>
          <w:numId w:val="56"/>
        </w:numPr>
        <w:rPr>
          <w:rFonts w:asciiTheme="minorHAnsi" w:hAnsiTheme="minorHAnsi" w:cstheme="minorHAnsi"/>
          <w:color w:val="auto"/>
        </w:rPr>
      </w:pPr>
      <w:proofErr w:type="gramStart"/>
      <w:r w:rsidRPr="00122197">
        <w:rPr>
          <w:rFonts w:asciiTheme="minorHAnsi" w:hAnsiTheme="minorHAnsi" w:cstheme="minorHAnsi"/>
          <w:color w:val="auto"/>
        </w:rPr>
        <w:t>w</w:t>
      </w:r>
      <w:r w:rsidR="00D81253" w:rsidRPr="00122197">
        <w:rPr>
          <w:rFonts w:asciiTheme="minorHAnsi" w:hAnsiTheme="minorHAnsi" w:cstheme="minorHAnsi"/>
          <w:color w:val="auto"/>
        </w:rPr>
        <w:t>hat</w:t>
      </w:r>
      <w:proofErr w:type="gramEnd"/>
      <w:r w:rsidR="00D81253" w:rsidRPr="00122197">
        <w:rPr>
          <w:rFonts w:asciiTheme="minorHAnsi" w:hAnsiTheme="minorHAnsi" w:cstheme="minorHAnsi"/>
          <w:color w:val="auto"/>
        </w:rPr>
        <w:t xml:space="preserve"> is the impact on the young people involved? </w:t>
      </w:r>
    </w:p>
    <w:p w14:paraId="40E73F1C" w14:textId="77777777" w:rsidR="00634596" w:rsidRPr="00122197" w:rsidRDefault="00634596" w:rsidP="00D81253">
      <w:pPr>
        <w:pStyle w:val="Default"/>
        <w:spacing w:after="62"/>
        <w:rPr>
          <w:rFonts w:asciiTheme="minorHAnsi" w:hAnsiTheme="minorHAnsi" w:cstheme="minorHAnsi"/>
          <w:color w:val="auto"/>
        </w:rPr>
      </w:pPr>
    </w:p>
    <w:p w14:paraId="026CDBAF" w14:textId="6535FA18" w:rsidR="00D81253" w:rsidRPr="00122197" w:rsidRDefault="003779D3" w:rsidP="008B108B">
      <w:pPr>
        <w:pStyle w:val="Default"/>
        <w:numPr>
          <w:ilvl w:val="0"/>
          <w:numId w:val="56"/>
        </w:numPr>
        <w:spacing w:after="62"/>
        <w:rPr>
          <w:rFonts w:asciiTheme="minorHAnsi" w:hAnsiTheme="minorHAnsi" w:cstheme="minorHAnsi"/>
          <w:color w:val="auto"/>
        </w:rPr>
      </w:pPr>
      <w:proofErr w:type="gramStart"/>
      <w:r w:rsidRPr="00122197">
        <w:rPr>
          <w:rFonts w:asciiTheme="minorHAnsi" w:hAnsiTheme="minorHAnsi" w:cstheme="minorHAnsi"/>
          <w:color w:val="auto"/>
        </w:rPr>
        <w:t>d</w:t>
      </w:r>
      <w:r w:rsidR="00D81253" w:rsidRPr="00122197">
        <w:rPr>
          <w:rFonts w:asciiTheme="minorHAnsi" w:hAnsiTheme="minorHAnsi" w:cstheme="minorHAnsi"/>
          <w:color w:val="auto"/>
        </w:rPr>
        <w:t>o</w:t>
      </w:r>
      <w:proofErr w:type="gramEnd"/>
      <w:r w:rsidR="00D81253" w:rsidRPr="00122197">
        <w:rPr>
          <w:rFonts w:asciiTheme="minorHAnsi" w:hAnsiTheme="minorHAnsi" w:cstheme="minorHAnsi"/>
          <w:color w:val="auto"/>
        </w:rPr>
        <w:t xml:space="preserve"> the young people involved have additional vulnerabilities? </w:t>
      </w:r>
    </w:p>
    <w:p w14:paraId="25347921" w14:textId="77777777" w:rsidR="00634596" w:rsidRPr="00122197" w:rsidRDefault="00634596" w:rsidP="00D81253">
      <w:pPr>
        <w:pStyle w:val="Default"/>
        <w:spacing w:after="62"/>
        <w:rPr>
          <w:rFonts w:asciiTheme="minorHAnsi" w:hAnsiTheme="minorHAnsi" w:cstheme="minorHAnsi"/>
          <w:color w:val="auto"/>
        </w:rPr>
      </w:pPr>
    </w:p>
    <w:p w14:paraId="6917B570" w14:textId="614FF5F5" w:rsidR="00D81253" w:rsidRPr="00122197" w:rsidRDefault="003779D3" w:rsidP="008B108B">
      <w:pPr>
        <w:pStyle w:val="Default"/>
        <w:numPr>
          <w:ilvl w:val="0"/>
          <w:numId w:val="56"/>
        </w:numPr>
        <w:spacing w:after="62"/>
        <w:rPr>
          <w:rFonts w:asciiTheme="minorHAnsi" w:hAnsiTheme="minorHAnsi" w:cstheme="minorHAnsi"/>
          <w:color w:val="auto"/>
        </w:rPr>
      </w:pPr>
      <w:proofErr w:type="gramStart"/>
      <w:r w:rsidRPr="00122197">
        <w:rPr>
          <w:rFonts w:asciiTheme="minorHAnsi" w:hAnsiTheme="minorHAnsi" w:cstheme="minorHAnsi"/>
          <w:color w:val="auto"/>
        </w:rPr>
        <w:t>d</w:t>
      </w:r>
      <w:r w:rsidR="00D81253" w:rsidRPr="00122197">
        <w:rPr>
          <w:rFonts w:asciiTheme="minorHAnsi" w:hAnsiTheme="minorHAnsi" w:cstheme="minorHAnsi"/>
          <w:color w:val="auto"/>
        </w:rPr>
        <w:t>oes</w:t>
      </w:r>
      <w:proofErr w:type="gramEnd"/>
      <w:r w:rsidR="00D81253" w:rsidRPr="00122197">
        <w:rPr>
          <w:rFonts w:asciiTheme="minorHAnsi" w:hAnsiTheme="minorHAnsi" w:cstheme="minorHAnsi"/>
          <w:color w:val="auto"/>
        </w:rPr>
        <w:t xml:space="preserve"> the young person understand consent? </w:t>
      </w:r>
    </w:p>
    <w:p w14:paraId="4D988159" w14:textId="77777777" w:rsidR="00634596" w:rsidRPr="00122197" w:rsidRDefault="00634596" w:rsidP="00D81253">
      <w:pPr>
        <w:pStyle w:val="Default"/>
        <w:rPr>
          <w:rFonts w:asciiTheme="minorHAnsi" w:hAnsiTheme="minorHAnsi" w:cstheme="minorHAnsi"/>
          <w:color w:val="auto"/>
        </w:rPr>
      </w:pPr>
    </w:p>
    <w:p w14:paraId="6EA7103E" w14:textId="1587BB2C" w:rsidR="00D81253" w:rsidRPr="00122197" w:rsidRDefault="003779D3" w:rsidP="008B108B">
      <w:pPr>
        <w:pStyle w:val="Default"/>
        <w:numPr>
          <w:ilvl w:val="0"/>
          <w:numId w:val="56"/>
        </w:numPr>
        <w:rPr>
          <w:rFonts w:asciiTheme="minorHAnsi" w:hAnsiTheme="minorHAnsi" w:cstheme="minorHAnsi"/>
          <w:color w:val="auto"/>
        </w:rPr>
      </w:pPr>
      <w:proofErr w:type="gramStart"/>
      <w:r w:rsidRPr="00122197">
        <w:rPr>
          <w:rFonts w:asciiTheme="minorHAnsi" w:hAnsiTheme="minorHAnsi" w:cstheme="minorHAnsi"/>
          <w:color w:val="auto"/>
        </w:rPr>
        <w:t>h</w:t>
      </w:r>
      <w:r w:rsidR="00D81253" w:rsidRPr="00122197">
        <w:rPr>
          <w:rFonts w:asciiTheme="minorHAnsi" w:hAnsiTheme="minorHAnsi" w:cstheme="minorHAnsi"/>
          <w:color w:val="auto"/>
        </w:rPr>
        <w:t>as</w:t>
      </w:r>
      <w:proofErr w:type="gramEnd"/>
      <w:r w:rsidR="00D81253" w:rsidRPr="00122197">
        <w:rPr>
          <w:rFonts w:asciiTheme="minorHAnsi" w:hAnsiTheme="minorHAnsi" w:cstheme="minorHAnsi"/>
          <w:color w:val="auto"/>
        </w:rPr>
        <w:t xml:space="preserve"> the young person taken part in this kind of activity before</w:t>
      </w:r>
      <w:r w:rsidR="00627553" w:rsidRPr="00122197">
        <w:rPr>
          <w:rFonts w:asciiTheme="minorHAnsi" w:hAnsiTheme="minorHAnsi" w:cstheme="minorHAnsi"/>
          <w:color w:val="auto"/>
        </w:rPr>
        <w:t>?</w:t>
      </w:r>
      <w:r w:rsidR="00D81253" w:rsidRPr="00122197">
        <w:rPr>
          <w:rFonts w:asciiTheme="minorHAnsi" w:hAnsiTheme="minorHAnsi" w:cstheme="minorHAnsi"/>
          <w:color w:val="auto"/>
        </w:rPr>
        <w:t xml:space="preserve"> </w:t>
      </w:r>
    </w:p>
    <w:p w14:paraId="1A26FD5B" w14:textId="77777777" w:rsidR="00D81253" w:rsidRPr="00122197" w:rsidRDefault="00D81253" w:rsidP="00D81253">
      <w:pPr>
        <w:pStyle w:val="Default"/>
        <w:rPr>
          <w:rFonts w:asciiTheme="minorHAnsi" w:hAnsiTheme="minorHAnsi" w:cstheme="minorHAnsi"/>
          <w:color w:val="auto"/>
        </w:rPr>
      </w:pPr>
    </w:p>
    <w:p w14:paraId="64D25603" w14:textId="77777777"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b/>
          <w:bCs/>
          <w:color w:val="auto"/>
        </w:rPr>
        <w:t xml:space="preserve">Informing parents (or carers) </w:t>
      </w:r>
    </w:p>
    <w:p w14:paraId="743A95A4" w14:textId="77777777" w:rsidR="00D81253" w:rsidRPr="00122197" w:rsidRDefault="00D81253" w:rsidP="00D81253">
      <w:pPr>
        <w:pStyle w:val="Default"/>
        <w:rPr>
          <w:rFonts w:asciiTheme="minorHAnsi" w:hAnsiTheme="minorHAnsi" w:cstheme="minorHAnsi"/>
          <w:color w:val="auto"/>
        </w:rPr>
      </w:pPr>
    </w:p>
    <w:p w14:paraId="068BABA5" w14:textId="77777777"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color w:val="auto"/>
        </w:rPr>
        <w:t xml:space="preserve">Parents (or carers) should be informed and involved in the process at an early stage unless informing the parent will put the young person at risk of harm. Any decision not to inform the parents would generally be made in conjunction with other services such as children’s social care and/or the police, who would take the lead in deciding when the parents should be informed. </w:t>
      </w:r>
    </w:p>
    <w:p w14:paraId="37447E2E" w14:textId="77777777" w:rsidR="00634596" w:rsidRPr="00122197" w:rsidRDefault="00634596" w:rsidP="00D81253">
      <w:pPr>
        <w:pStyle w:val="Default"/>
        <w:rPr>
          <w:rFonts w:asciiTheme="minorHAnsi" w:hAnsiTheme="minorHAnsi" w:cstheme="minorHAnsi"/>
          <w:color w:val="auto"/>
        </w:rPr>
      </w:pPr>
    </w:p>
    <w:p w14:paraId="59A98F1D" w14:textId="77777777" w:rsidR="00634596" w:rsidRPr="00122197" w:rsidRDefault="00634596" w:rsidP="00D81253">
      <w:pPr>
        <w:pStyle w:val="Default"/>
        <w:rPr>
          <w:rFonts w:asciiTheme="minorHAnsi" w:hAnsiTheme="minorHAnsi" w:cstheme="minorHAnsi"/>
          <w:color w:val="auto"/>
        </w:rPr>
      </w:pPr>
      <w:r w:rsidRPr="00122197">
        <w:rPr>
          <w:rFonts w:asciiTheme="minorHAnsi" w:hAnsiTheme="minorHAnsi" w:cstheme="minorHAnsi"/>
          <w:color w:val="auto"/>
        </w:rPr>
        <w:t>DSLs may work with the young people involved to decide on the best approach for informing parents. In some cases DSLs may work to support the young people to inform their parents themselves.</w:t>
      </w:r>
    </w:p>
    <w:p w14:paraId="58E434A9" w14:textId="77777777" w:rsidR="00D81253" w:rsidRPr="00122197" w:rsidRDefault="00D81253" w:rsidP="00D81253">
      <w:pPr>
        <w:pStyle w:val="Default"/>
        <w:rPr>
          <w:rFonts w:asciiTheme="minorHAnsi" w:hAnsiTheme="minorHAnsi" w:cstheme="minorHAnsi"/>
          <w:b/>
          <w:bCs/>
          <w:color w:val="auto"/>
        </w:rPr>
      </w:pPr>
    </w:p>
    <w:p w14:paraId="334A26F2" w14:textId="5EB4B2BA" w:rsidR="00634596" w:rsidRPr="00122197" w:rsidRDefault="00616540" w:rsidP="00914F49">
      <w:pPr>
        <w:rPr>
          <w:rFonts w:asciiTheme="minorHAnsi" w:hAnsiTheme="minorHAnsi" w:cstheme="minorHAnsi"/>
          <w:b/>
        </w:rPr>
      </w:pPr>
      <w:r w:rsidRPr="00122197">
        <w:rPr>
          <w:rFonts w:asciiTheme="minorHAnsi" w:hAnsiTheme="minorHAnsi" w:cstheme="minorHAnsi"/>
          <w:b/>
          <w:bCs/>
          <w:szCs w:val="24"/>
        </w:rPr>
        <w:br w:type="page"/>
      </w:r>
      <w:r w:rsidR="00D81253" w:rsidRPr="00122197">
        <w:rPr>
          <w:rFonts w:asciiTheme="minorHAnsi" w:hAnsiTheme="minorHAnsi" w:cstheme="minorHAnsi"/>
          <w:b/>
        </w:rPr>
        <w:lastRenderedPageBreak/>
        <w:t>Searching devices, viewing and deleting imagery</w:t>
      </w:r>
    </w:p>
    <w:p w14:paraId="3EC4DFD7" w14:textId="77777777" w:rsidR="00634596" w:rsidRPr="00122197" w:rsidRDefault="00634596" w:rsidP="00D81253">
      <w:pPr>
        <w:pStyle w:val="Default"/>
        <w:rPr>
          <w:rFonts w:asciiTheme="minorHAnsi" w:hAnsiTheme="minorHAnsi" w:cstheme="minorHAnsi"/>
          <w:color w:val="auto"/>
        </w:rPr>
      </w:pPr>
    </w:p>
    <w:p w14:paraId="21CC115A" w14:textId="77777777"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b/>
          <w:bCs/>
          <w:color w:val="auto"/>
        </w:rPr>
        <w:t xml:space="preserve">Viewing the imagery </w:t>
      </w:r>
    </w:p>
    <w:p w14:paraId="2CC25FCC" w14:textId="77777777" w:rsidR="006A01E7" w:rsidRPr="00122197" w:rsidRDefault="006A01E7" w:rsidP="00634596">
      <w:pPr>
        <w:pStyle w:val="Default"/>
        <w:spacing w:after="61"/>
        <w:rPr>
          <w:rFonts w:asciiTheme="minorHAnsi" w:hAnsiTheme="minorHAnsi" w:cstheme="minorHAnsi"/>
          <w:color w:val="auto"/>
        </w:rPr>
      </w:pPr>
    </w:p>
    <w:p w14:paraId="37E1CE21" w14:textId="5004D9ED" w:rsidR="00634596" w:rsidRPr="00122197" w:rsidRDefault="00634596" w:rsidP="00C11701">
      <w:pPr>
        <w:rPr>
          <w:rFonts w:asciiTheme="minorHAnsi" w:hAnsiTheme="minorHAnsi" w:cstheme="minorHAnsi"/>
        </w:rPr>
      </w:pPr>
      <w:r w:rsidRPr="00122197">
        <w:rPr>
          <w:rFonts w:asciiTheme="minorHAnsi" w:hAnsiTheme="minorHAnsi" w:cstheme="minorHAnsi"/>
        </w:rPr>
        <w:t>Adults should not view youth produced sexual imagery unless there is good and clear reason to do so.  Wherever possible</w:t>
      </w:r>
      <w:r w:rsidR="00627553" w:rsidRPr="00122197">
        <w:rPr>
          <w:rFonts w:asciiTheme="minorHAnsi" w:hAnsiTheme="minorHAnsi" w:cstheme="minorHAnsi"/>
        </w:rPr>
        <w:t>,</w:t>
      </w:r>
      <w:r w:rsidRPr="00122197">
        <w:rPr>
          <w:rFonts w:asciiTheme="minorHAnsi" w:hAnsiTheme="minorHAnsi" w:cstheme="minorHAnsi"/>
        </w:rPr>
        <w:t xml:space="preserve"> responses to incidents should be based on what DSLs have been told about the content of the imagery.</w:t>
      </w:r>
    </w:p>
    <w:p w14:paraId="6CADAA97" w14:textId="77777777" w:rsidR="00634596" w:rsidRPr="00122197" w:rsidRDefault="00634596" w:rsidP="00634596">
      <w:pPr>
        <w:pStyle w:val="Default"/>
        <w:spacing w:after="61"/>
        <w:rPr>
          <w:rFonts w:asciiTheme="minorHAnsi" w:hAnsiTheme="minorHAnsi" w:cstheme="minorHAnsi"/>
          <w:color w:val="auto"/>
        </w:rPr>
      </w:pPr>
    </w:p>
    <w:p w14:paraId="5D76648E" w14:textId="77777777" w:rsidR="00634596" w:rsidRPr="00122197" w:rsidRDefault="00634596" w:rsidP="00634596">
      <w:pPr>
        <w:pStyle w:val="Default"/>
        <w:spacing w:after="61"/>
        <w:rPr>
          <w:rFonts w:asciiTheme="minorHAnsi" w:hAnsiTheme="minorHAnsi" w:cstheme="minorHAnsi"/>
          <w:color w:val="auto"/>
        </w:rPr>
      </w:pPr>
      <w:r w:rsidRPr="00122197">
        <w:rPr>
          <w:rFonts w:asciiTheme="minorHAnsi" w:hAnsiTheme="minorHAnsi" w:cstheme="minorHAnsi"/>
          <w:color w:val="auto"/>
        </w:rPr>
        <w:t>If a decision is made to view imagery, the DSL would need to be satisfied that viewing:</w:t>
      </w:r>
    </w:p>
    <w:p w14:paraId="21FC859D" w14:textId="77777777" w:rsidR="00634596" w:rsidRPr="00122197" w:rsidRDefault="00634596" w:rsidP="00D81253">
      <w:pPr>
        <w:pStyle w:val="Default"/>
        <w:spacing w:after="61"/>
        <w:rPr>
          <w:rFonts w:asciiTheme="minorHAnsi" w:hAnsiTheme="minorHAnsi" w:cstheme="minorHAnsi"/>
          <w:color w:val="auto"/>
        </w:rPr>
      </w:pPr>
    </w:p>
    <w:p w14:paraId="6F9E8C55" w14:textId="77777777" w:rsidR="00D81253" w:rsidRPr="00122197" w:rsidRDefault="00D81253" w:rsidP="008B108B">
      <w:pPr>
        <w:pStyle w:val="Default"/>
        <w:numPr>
          <w:ilvl w:val="0"/>
          <w:numId w:val="54"/>
        </w:numPr>
        <w:spacing w:after="61"/>
        <w:rPr>
          <w:rFonts w:asciiTheme="minorHAnsi" w:hAnsiTheme="minorHAnsi" w:cstheme="minorHAnsi"/>
          <w:color w:val="auto"/>
        </w:rPr>
      </w:pPr>
      <w:r w:rsidRPr="00122197">
        <w:rPr>
          <w:rFonts w:asciiTheme="minorHAnsi" w:hAnsiTheme="minorHAnsi" w:cstheme="minorHAnsi"/>
          <w:color w:val="auto"/>
        </w:rPr>
        <w:t xml:space="preserve">is the only way to make a decision about whether to involve other agencies (i.e. it is not possible to establish the facts from the young people involved) </w:t>
      </w:r>
    </w:p>
    <w:p w14:paraId="307A90D7" w14:textId="77777777" w:rsidR="00D81253" w:rsidRPr="00122197" w:rsidRDefault="00D81253" w:rsidP="008B108B">
      <w:pPr>
        <w:pStyle w:val="Default"/>
        <w:numPr>
          <w:ilvl w:val="0"/>
          <w:numId w:val="54"/>
        </w:numPr>
        <w:spacing w:after="61"/>
        <w:rPr>
          <w:rFonts w:asciiTheme="minorHAnsi" w:hAnsiTheme="minorHAnsi" w:cstheme="minorHAnsi"/>
          <w:color w:val="auto"/>
        </w:rPr>
      </w:pPr>
      <w:r w:rsidRPr="00122197">
        <w:rPr>
          <w:rFonts w:asciiTheme="minorHAnsi" w:hAnsiTheme="minorHAnsi" w:cstheme="minorHAnsi"/>
          <w:color w:val="auto"/>
        </w:rPr>
        <w:t xml:space="preserve">is necessary to report the image to a website, app or suitable reporting agency to have it taken down, or to support the young person or parent in making a report </w:t>
      </w:r>
    </w:p>
    <w:p w14:paraId="69135A99" w14:textId="77777777" w:rsidR="00D81253" w:rsidRPr="00122197" w:rsidRDefault="00D81253" w:rsidP="008B108B">
      <w:pPr>
        <w:pStyle w:val="Default"/>
        <w:numPr>
          <w:ilvl w:val="0"/>
          <w:numId w:val="54"/>
        </w:numPr>
        <w:rPr>
          <w:rFonts w:asciiTheme="minorHAnsi" w:hAnsiTheme="minorHAnsi" w:cstheme="minorHAnsi"/>
          <w:color w:val="auto"/>
        </w:rPr>
      </w:pPr>
      <w:r w:rsidRPr="00122197">
        <w:rPr>
          <w:rFonts w:asciiTheme="minorHAnsi" w:hAnsiTheme="minorHAnsi" w:cstheme="minorHAnsi"/>
          <w:color w:val="auto"/>
        </w:rPr>
        <w:t xml:space="preserve">is unavoidable because a young person has presented an image directly to a staff member or the imagery has been found on a school device or network </w:t>
      </w:r>
    </w:p>
    <w:p w14:paraId="26879F43" w14:textId="77777777" w:rsidR="006A01E7" w:rsidRPr="00122197" w:rsidRDefault="008154B7" w:rsidP="008154B7">
      <w:pPr>
        <w:pStyle w:val="Default"/>
        <w:tabs>
          <w:tab w:val="left" w:pos="3465"/>
        </w:tabs>
        <w:rPr>
          <w:rFonts w:asciiTheme="minorHAnsi" w:hAnsiTheme="minorHAnsi" w:cstheme="minorHAnsi"/>
          <w:color w:val="auto"/>
        </w:rPr>
      </w:pPr>
      <w:r w:rsidRPr="00122197">
        <w:rPr>
          <w:rFonts w:asciiTheme="minorHAnsi" w:hAnsiTheme="minorHAnsi" w:cstheme="minorHAnsi"/>
          <w:color w:val="auto"/>
        </w:rPr>
        <w:tab/>
      </w:r>
    </w:p>
    <w:p w14:paraId="3BF59499" w14:textId="77777777"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color w:val="auto"/>
        </w:rPr>
        <w:t xml:space="preserve">If it is necessary to view the imagery then the DSL should: </w:t>
      </w:r>
    </w:p>
    <w:p w14:paraId="57528174" w14:textId="77777777" w:rsidR="006A01E7" w:rsidRPr="00122197" w:rsidRDefault="006A01E7" w:rsidP="00D81253">
      <w:pPr>
        <w:pStyle w:val="Default"/>
        <w:spacing w:after="61"/>
        <w:rPr>
          <w:rFonts w:asciiTheme="minorHAnsi" w:hAnsiTheme="minorHAnsi" w:cstheme="minorHAnsi"/>
          <w:color w:val="auto"/>
        </w:rPr>
      </w:pPr>
    </w:p>
    <w:p w14:paraId="133D311C" w14:textId="57538928" w:rsidR="00D81253" w:rsidRPr="00122197" w:rsidRDefault="003779D3" w:rsidP="008B108B">
      <w:pPr>
        <w:pStyle w:val="Default"/>
        <w:numPr>
          <w:ilvl w:val="0"/>
          <w:numId w:val="55"/>
        </w:numPr>
        <w:spacing w:after="61"/>
        <w:rPr>
          <w:rFonts w:asciiTheme="minorHAnsi" w:hAnsiTheme="minorHAnsi" w:cstheme="minorHAnsi"/>
          <w:color w:val="auto"/>
        </w:rPr>
      </w:pPr>
      <w:r w:rsidRPr="00122197">
        <w:rPr>
          <w:rFonts w:asciiTheme="minorHAnsi" w:hAnsiTheme="minorHAnsi" w:cstheme="minorHAnsi"/>
          <w:color w:val="auto"/>
        </w:rPr>
        <w:t>ne</w:t>
      </w:r>
      <w:r w:rsidR="00D81253" w:rsidRPr="00122197">
        <w:rPr>
          <w:rFonts w:asciiTheme="minorHAnsi" w:hAnsiTheme="minorHAnsi" w:cstheme="minorHAnsi"/>
          <w:color w:val="auto"/>
        </w:rPr>
        <w:t xml:space="preserve">ver copy, print or share the imagery; this is illegal </w:t>
      </w:r>
    </w:p>
    <w:p w14:paraId="2D91BD37" w14:textId="0D06F8AA" w:rsidR="00D81253" w:rsidRPr="00122197" w:rsidRDefault="003779D3" w:rsidP="008B108B">
      <w:pPr>
        <w:pStyle w:val="Default"/>
        <w:numPr>
          <w:ilvl w:val="0"/>
          <w:numId w:val="55"/>
        </w:numPr>
        <w:spacing w:after="61"/>
        <w:rPr>
          <w:rFonts w:asciiTheme="minorHAnsi" w:hAnsiTheme="minorHAnsi" w:cstheme="minorHAnsi"/>
          <w:color w:val="auto"/>
        </w:rPr>
      </w:pPr>
      <w:r w:rsidRPr="00122197">
        <w:rPr>
          <w:rFonts w:asciiTheme="minorHAnsi" w:hAnsiTheme="minorHAnsi" w:cstheme="minorHAnsi"/>
          <w:color w:val="auto"/>
        </w:rPr>
        <w:t>d</w:t>
      </w:r>
      <w:r w:rsidR="006A01E7" w:rsidRPr="00122197">
        <w:rPr>
          <w:rFonts w:asciiTheme="minorHAnsi" w:hAnsiTheme="minorHAnsi" w:cstheme="minorHAnsi"/>
          <w:color w:val="auto"/>
        </w:rPr>
        <w:t xml:space="preserve">iscuss the decision with the </w:t>
      </w:r>
      <w:proofErr w:type="spellStart"/>
      <w:r w:rsidR="006A01E7" w:rsidRPr="00122197">
        <w:rPr>
          <w:rFonts w:asciiTheme="minorHAnsi" w:hAnsiTheme="minorHAnsi" w:cstheme="minorHAnsi"/>
          <w:color w:val="auto"/>
        </w:rPr>
        <w:t>H</w:t>
      </w:r>
      <w:r w:rsidR="00D81253" w:rsidRPr="00122197">
        <w:rPr>
          <w:rFonts w:asciiTheme="minorHAnsi" w:hAnsiTheme="minorHAnsi" w:cstheme="minorHAnsi"/>
          <w:color w:val="auto"/>
        </w:rPr>
        <w:t>eadteacher</w:t>
      </w:r>
      <w:proofErr w:type="spellEnd"/>
      <w:r w:rsidR="00D81253" w:rsidRPr="00122197">
        <w:rPr>
          <w:rFonts w:asciiTheme="minorHAnsi" w:hAnsiTheme="minorHAnsi" w:cstheme="minorHAnsi"/>
          <w:color w:val="auto"/>
        </w:rPr>
        <w:t xml:space="preserve"> </w:t>
      </w:r>
    </w:p>
    <w:p w14:paraId="4B14A9BE" w14:textId="36167F55" w:rsidR="00D81253" w:rsidRPr="00122197" w:rsidRDefault="003779D3" w:rsidP="008B108B">
      <w:pPr>
        <w:pStyle w:val="Default"/>
        <w:numPr>
          <w:ilvl w:val="0"/>
          <w:numId w:val="55"/>
        </w:numPr>
        <w:spacing w:after="61"/>
        <w:rPr>
          <w:rFonts w:asciiTheme="minorHAnsi" w:hAnsiTheme="minorHAnsi" w:cstheme="minorHAnsi"/>
          <w:color w:val="auto"/>
        </w:rPr>
      </w:pPr>
      <w:r w:rsidRPr="00122197">
        <w:rPr>
          <w:rFonts w:asciiTheme="minorHAnsi" w:hAnsiTheme="minorHAnsi" w:cstheme="minorHAnsi"/>
          <w:color w:val="auto"/>
        </w:rPr>
        <w:t>e</w:t>
      </w:r>
      <w:r w:rsidR="00D81253" w:rsidRPr="00122197">
        <w:rPr>
          <w:rFonts w:asciiTheme="minorHAnsi" w:hAnsiTheme="minorHAnsi" w:cstheme="minorHAnsi"/>
          <w:color w:val="auto"/>
        </w:rPr>
        <w:t>nsure viewing is undertaken by the DSL or another member of the safeguarding team wit</w:t>
      </w:r>
      <w:r w:rsidR="006A01E7" w:rsidRPr="00122197">
        <w:rPr>
          <w:rFonts w:asciiTheme="minorHAnsi" w:hAnsiTheme="minorHAnsi" w:cstheme="minorHAnsi"/>
          <w:color w:val="auto"/>
        </w:rPr>
        <w:t xml:space="preserve">h delegated authority from the </w:t>
      </w:r>
      <w:proofErr w:type="spellStart"/>
      <w:r w:rsidR="006A01E7" w:rsidRPr="00122197">
        <w:rPr>
          <w:rFonts w:asciiTheme="minorHAnsi" w:hAnsiTheme="minorHAnsi" w:cstheme="minorHAnsi"/>
          <w:color w:val="auto"/>
        </w:rPr>
        <w:t>H</w:t>
      </w:r>
      <w:r w:rsidR="00D81253" w:rsidRPr="00122197">
        <w:rPr>
          <w:rFonts w:asciiTheme="minorHAnsi" w:hAnsiTheme="minorHAnsi" w:cstheme="minorHAnsi"/>
          <w:color w:val="auto"/>
        </w:rPr>
        <w:t>eadteacher</w:t>
      </w:r>
      <w:proofErr w:type="spellEnd"/>
      <w:r w:rsidR="00D81253" w:rsidRPr="00122197">
        <w:rPr>
          <w:rFonts w:asciiTheme="minorHAnsi" w:hAnsiTheme="minorHAnsi" w:cstheme="minorHAnsi"/>
          <w:color w:val="auto"/>
        </w:rPr>
        <w:t xml:space="preserve"> </w:t>
      </w:r>
    </w:p>
    <w:p w14:paraId="4F285C98" w14:textId="77777777" w:rsidR="00011E61" w:rsidRPr="00122197" w:rsidRDefault="003779D3" w:rsidP="008B108B">
      <w:pPr>
        <w:pStyle w:val="Default"/>
        <w:numPr>
          <w:ilvl w:val="0"/>
          <w:numId w:val="55"/>
        </w:numPr>
        <w:spacing w:after="61"/>
        <w:rPr>
          <w:rFonts w:asciiTheme="minorHAnsi" w:hAnsiTheme="minorHAnsi" w:cstheme="minorHAnsi"/>
          <w:color w:val="auto"/>
        </w:rPr>
      </w:pPr>
      <w:proofErr w:type="gramStart"/>
      <w:r w:rsidRPr="00122197">
        <w:rPr>
          <w:rFonts w:asciiTheme="minorHAnsi" w:hAnsiTheme="minorHAnsi" w:cstheme="minorHAnsi"/>
          <w:color w:val="auto"/>
        </w:rPr>
        <w:t>e</w:t>
      </w:r>
      <w:r w:rsidR="00D81253" w:rsidRPr="00122197">
        <w:rPr>
          <w:rFonts w:asciiTheme="minorHAnsi" w:hAnsiTheme="minorHAnsi" w:cstheme="minorHAnsi"/>
          <w:color w:val="auto"/>
        </w:rPr>
        <w:t>nsure</w:t>
      </w:r>
      <w:proofErr w:type="gramEnd"/>
      <w:r w:rsidR="00D81253" w:rsidRPr="00122197">
        <w:rPr>
          <w:rFonts w:asciiTheme="minorHAnsi" w:hAnsiTheme="minorHAnsi" w:cstheme="minorHAnsi"/>
          <w:color w:val="auto"/>
        </w:rPr>
        <w:t xml:space="preserve"> viewing takes place with another member of staff present in the room, ideally the </w:t>
      </w:r>
      <w:proofErr w:type="spellStart"/>
      <w:r w:rsidR="00D81253" w:rsidRPr="00122197">
        <w:rPr>
          <w:rFonts w:asciiTheme="minorHAnsi" w:hAnsiTheme="minorHAnsi" w:cstheme="minorHAnsi"/>
          <w:color w:val="auto"/>
        </w:rPr>
        <w:t>Headteacher</w:t>
      </w:r>
      <w:proofErr w:type="spellEnd"/>
      <w:r w:rsidR="00D81253" w:rsidRPr="00122197">
        <w:rPr>
          <w:rFonts w:asciiTheme="minorHAnsi" w:hAnsiTheme="minorHAnsi" w:cstheme="minorHAnsi"/>
          <w:color w:val="auto"/>
        </w:rPr>
        <w:t xml:space="preserve"> or a member</w:t>
      </w:r>
      <w:r w:rsidRPr="00122197">
        <w:rPr>
          <w:rFonts w:asciiTheme="minorHAnsi" w:hAnsiTheme="minorHAnsi" w:cstheme="minorHAnsi"/>
          <w:color w:val="auto"/>
        </w:rPr>
        <w:t xml:space="preserve"> of the senior leadership team</w:t>
      </w:r>
      <w:r w:rsidR="00F34BB2" w:rsidRPr="00122197">
        <w:rPr>
          <w:rFonts w:asciiTheme="minorHAnsi" w:hAnsiTheme="minorHAnsi" w:cstheme="minorHAnsi"/>
          <w:color w:val="auto"/>
        </w:rPr>
        <w:t xml:space="preserve">. </w:t>
      </w:r>
    </w:p>
    <w:p w14:paraId="60F0459A" w14:textId="34B2EC84" w:rsidR="00F34BB2" w:rsidRPr="00122197" w:rsidRDefault="00F34BB2" w:rsidP="008B108B">
      <w:pPr>
        <w:pStyle w:val="Default"/>
        <w:numPr>
          <w:ilvl w:val="0"/>
          <w:numId w:val="55"/>
        </w:numPr>
        <w:spacing w:after="61"/>
        <w:rPr>
          <w:rFonts w:asciiTheme="minorHAnsi" w:hAnsiTheme="minorHAnsi" w:cstheme="minorHAnsi"/>
          <w:color w:val="auto"/>
        </w:rPr>
      </w:pPr>
      <w:r w:rsidRPr="00122197">
        <w:rPr>
          <w:rFonts w:asciiTheme="minorHAnsi" w:hAnsiTheme="minorHAnsi" w:cstheme="minorHAnsi"/>
          <w:color w:val="auto"/>
        </w:rPr>
        <w:t>This staff member does not need to view the images</w:t>
      </w:r>
    </w:p>
    <w:p w14:paraId="5EA9D487" w14:textId="3D060A6E" w:rsidR="003779D3" w:rsidRPr="00122197" w:rsidRDefault="003779D3" w:rsidP="00914F49">
      <w:pPr>
        <w:pStyle w:val="Default"/>
        <w:spacing w:after="61"/>
        <w:ind w:left="720"/>
        <w:rPr>
          <w:rFonts w:asciiTheme="minorHAnsi" w:hAnsiTheme="minorHAnsi" w:cstheme="minorHAnsi"/>
          <w:color w:val="auto"/>
        </w:rPr>
      </w:pPr>
    </w:p>
    <w:p w14:paraId="6571956E" w14:textId="06C3B2D6" w:rsidR="00D81253" w:rsidRPr="00122197" w:rsidRDefault="003779D3" w:rsidP="008B108B">
      <w:pPr>
        <w:pStyle w:val="Default"/>
        <w:numPr>
          <w:ilvl w:val="0"/>
          <w:numId w:val="55"/>
        </w:numPr>
        <w:spacing w:after="61"/>
        <w:rPr>
          <w:rFonts w:asciiTheme="minorHAnsi" w:hAnsiTheme="minorHAnsi" w:cstheme="minorHAnsi"/>
          <w:color w:val="auto"/>
        </w:rPr>
      </w:pPr>
      <w:r w:rsidRPr="00122197">
        <w:rPr>
          <w:rFonts w:asciiTheme="minorHAnsi" w:hAnsiTheme="minorHAnsi" w:cstheme="minorHAnsi"/>
          <w:color w:val="auto"/>
        </w:rPr>
        <w:t>w</w:t>
      </w:r>
      <w:r w:rsidR="00D81253" w:rsidRPr="00122197">
        <w:rPr>
          <w:rFonts w:asciiTheme="minorHAnsi" w:hAnsiTheme="minorHAnsi" w:cstheme="minorHAnsi"/>
          <w:color w:val="auto"/>
        </w:rPr>
        <w:t xml:space="preserve">herever possible ensure viewing takes place on school or college premises, ideally in the </w:t>
      </w:r>
      <w:proofErr w:type="spellStart"/>
      <w:r w:rsidR="00D81253" w:rsidRPr="00122197">
        <w:rPr>
          <w:rFonts w:asciiTheme="minorHAnsi" w:hAnsiTheme="minorHAnsi" w:cstheme="minorHAnsi"/>
          <w:color w:val="auto"/>
        </w:rPr>
        <w:t>Headteacher</w:t>
      </w:r>
      <w:proofErr w:type="spellEnd"/>
      <w:r w:rsidR="00D81253" w:rsidRPr="00122197">
        <w:rPr>
          <w:rFonts w:asciiTheme="minorHAnsi" w:hAnsiTheme="minorHAnsi" w:cstheme="minorHAnsi"/>
          <w:color w:val="auto"/>
        </w:rPr>
        <w:t xml:space="preserve"> or a member of the s</w:t>
      </w:r>
      <w:r w:rsidRPr="00122197">
        <w:rPr>
          <w:rFonts w:asciiTheme="minorHAnsi" w:hAnsiTheme="minorHAnsi" w:cstheme="minorHAnsi"/>
          <w:color w:val="auto"/>
        </w:rPr>
        <w:t>enior leadership team’s office</w:t>
      </w:r>
    </w:p>
    <w:p w14:paraId="517E9153" w14:textId="4467A8A7" w:rsidR="00D81253" w:rsidRPr="00122197" w:rsidRDefault="00214E56" w:rsidP="008B108B">
      <w:pPr>
        <w:pStyle w:val="Default"/>
        <w:numPr>
          <w:ilvl w:val="0"/>
          <w:numId w:val="55"/>
        </w:numPr>
        <w:spacing w:after="61"/>
        <w:rPr>
          <w:rFonts w:asciiTheme="minorHAnsi" w:hAnsiTheme="minorHAnsi" w:cstheme="minorHAnsi"/>
          <w:color w:val="auto"/>
        </w:rPr>
      </w:pPr>
      <w:r w:rsidRPr="00122197">
        <w:rPr>
          <w:rFonts w:asciiTheme="minorHAnsi" w:hAnsiTheme="minorHAnsi" w:cstheme="minorHAnsi"/>
          <w:color w:val="auto"/>
        </w:rPr>
        <w:t xml:space="preserve">wherever possible </w:t>
      </w:r>
      <w:r w:rsidR="003779D3" w:rsidRPr="00122197">
        <w:rPr>
          <w:rFonts w:asciiTheme="minorHAnsi" w:hAnsiTheme="minorHAnsi" w:cstheme="minorHAnsi"/>
          <w:color w:val="auto"/>
        </w:rPr>
        <w:t>e</w:t>
      </w:r>
      <w:r w:rsidR="00D81253" w:rsidRPr="00122197">
        <w:rPr>
          <w:rFonts w:asciiTheme="minorHAnsi" w:hAnsiTheme="minorHAnsi" w:cstheme="minorHAnsi"/>
          <w:color w:val="auto"/>
        </w:rPr>
        <w:t xml:space="preserve">nsure that images are viewed by a staff member of the same sex as the young person in the imagery </w:t>
      </w:r>
    </w:p>
    <w:p w14:paraId="7F99FA5C" w14:textId="06CE33FB" w:rsidR="00D81253" w:rsidRPr="00122197" w:rsidRDefault="003779D3" w:rsidP="008B108B">
      <w:pPr>
        <w:pStyle w:val="Default"/>
        <w:numPr>
          <w:ilvl w:val="0"/>
          <w:numId w:val="55"/>
        </w:numPr>
        <w:rPr>
          <w:rFonts w:asciiTheme="minorHAnsi" w:hAnsiTheme="minorHAnsi" w:cstheme="minorHAnsi"/>
          <w:color w:val="auto"/>
        </w:rPr>
      </w:pPr>
      <w:r w:rsidRPr="00122197">
        <w:rPr>
          <w:rFonts w:asciiTheme="minorHAnsi" w:hAnsiTheme="minorHAnsi" w:cstheme="minorHAnsi"/>
          <w:color w:val="auto"/>
        </w:rPr>
        <w:t>r</w:t>
      </w:r>
      <w:r w:rsidR="00D81253" w:rsidRPr="00122197">
        <w:rPr>
          <w:rFonts w:asciiTheme="minorHAnsi" w:hAnsiTheme="minorHAnsi" w:cstheme="minorHAnsi"/>
          <w:color w:val="auto"/>
        </w:rPr>
        <w:t>ecord the viewing of the imagery in the school’s safeguarding records including who was present, why the image was viewed and any subsequent actions</w:t>
      </w:r>
      <w:r w:rsidR="006A01E7" w:rsidRPr="00122197">
        <w:rPr>
          <w:rFonts w:asciiTheme="minorHAnsi" w:hAnsiTheme="minorHAnsi" w:cstheme="minorHAnsi"/>
          <w:color w:val="auto"/>
        </w:rPr>
        <w:t xml:space="preserve"> and ensure the safegua</w:t>
      </w:r>
      <w:r w:rsidRPr="00122197">
        <w:rPr>
          <w:rFonts w:asciiTheme="minorHAnsi" w:hAnsiTheme="minorHAnsi" w:cstheme="minorHAnsi"/>
          <w:color w:val="auto"/>
        </w:rPr>
        <w:t>rding recording procedures for t</w:t>
      </w:r>
      <w:r w:rsidR="006A01E7" w:rsidRPr="00122197">
        <w:rPr>
          <w:rFonts w:asciiTheme="minorHAnsi" w:hAnsiTheme="minorHAnsi" w:cstheme="minorHAnsi"/>
          <w:color w:val="auto"/>
        </w:rPr>
        <w:t>he school are followed</w:t>
      </w:r>
      <w:r w:rsidR="00D81253" w:rsidRPr="00122197">
        <w:rPr>
          <w:rFonts w:asciiTheme="minorHAnsi" w:hAnsiTheme="minorHAnsi" w:cstheme="minorHAnsi"/>
          <w:color w:val="auto"/>
        </w:rPr>
        <w:t xml:space="preserve"> </w:t>
      </w:r>
    </w:p>
    <w:p w14:paraId="51269A20" w14:textId="77777777" w:rsidR="00D81253" w:rsidRPr="00122197" w:rsidRDefault="00D81253" w:rsidP="00D81253">
      <w:pPr>
        <w:pStyle w:val="Default"/>
        <w:rPr>
          <w:rFonts w:asciiTheme="minorHAnsi" w:hAnsiTheme="minorHAnsi" w:cstheme="minorHAnsi"/>
          <w:color w:val="auto"/>
        </w:rPr>
      </w:pPr>
    </w:p>
    <w:p w14:paraId="50F39D75" w14:textId="77777777"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color w:val="auto"/>
        </w:rPr>
        <w:t>The Education Act 2011 amended the power in the Education Act 1996 to provide that when an electronic device, such as a mobile phone, has been seized, a teacher who has b</w:t>
      </w:r>
      <w:r w:rsidR="00995D29" w:rsidRPr="00122197">
        <w:rPr>
          <w:rFonts w:asciiTheme="minorHAnsi" w:hAnsiTheme="minorHAnsi" w:cstheme="minorHAnsi"/>
          <w:color w:val="auto"/>
        </w:rPr>
        <w:t xml:space="preserve">een formally authorised by the </w:t>
      </w:r>
      <w:proofErr w:type="spellStart"/>
      <w:r w:rsidR="00995D29" w:rsidRPr="00122197">
        <w:rPr>
          <w:rFonts w:asciiTheme="minorHAnsi" w:hAnsiTheme="minorHAnsi" w:cstheme="minorHAnsi"/>
          <w:color w:val="auto"/>
        </w:rPr>
        <w:t>H</w:t>
      </w:r>
      <w:r w:rsidRPr="00122197">
        <w:rPr>
          <w:rFonts w:asciiTheme="minorHAnsi" w:hAnsiTheme="minorHAnsi" w:cstheme="minorHAnsi"/>
          <w:color w:val="auto"/>
        </w:rPr>
        <w:t>eadteacher</w:t>
      </w:r>
      <w:proofErr w:type="spellEnd"/>
      <w:r w:rsidRPr="00122197">
        <w:rPr>
          <w:rFonts w:asciiTheme="minorHAnsi" w:hAnsiTheme="minorHAnsi" w:cstheme="minorHAnsi"/>
          <w:color w:val="auto"/>
        </w:rPr>
        <w:t xml:space="preserve"> can examine data or files, and delete these, where there is good reason to do so. This power applies to all schools and there is no need to have parental consent to search through a young person’s mobile phone. </w:t>
      </w:r>
    </w:p>
    <w:p w14:paraId="2CEC778F" w14:textId="77777777" w:rsidR="006C2099" w:rsidRPr="00122197" w:rsidRDefault="006C2099" w:rsidP="00D81253">
      <w:pPr>
        <w:pStyle w:val="Default"/>
        <w:rPr>
          <w:rFonts w:asciiTheme="minorHAnsi" w:hAnsiTheme="minorHAnsi" w:cstheme="minorHAnsi"/>
          <w:color w:val="auto"/>
        </w:rPr>
      </w:pPr>
    </w:p>
    <w:p w14:paraId="06B36B90" w14:textId="26C8EA92" w:rsidR="00D81253" w:rsidRPr="00122197" w:rsidRDefault="00D81253" w:rsidP="00D81253">
      <w:pPr>
        <w:pStyle w:val="Default"/>
        <w:rPr>
          <w:rFonts w:asciiTheme="minorHAnsi" w:hAnsiTheme="minorHAnsi" w:cstheme="minorHAnsi"/>
          <w:color w:val="auto"/>
        </w:rPr>
      </w:pPr>
      <w:r w:rsidRPr="00122197">
        <w:rPr>
          <w:rFonts w:asciiTheme="minorHAnsi" w:hAnsiTheme="minorHAnsi" w:cstheme="minorHAnsi"/>
          <w:color w:val="auto"/>
        </w:rPr>
        <w:t>If during a search a teacher finds material which concerns them and they reasonably suspect the material has been</w:t>
      </w:r>
      <w:r w:rsidR="00214E56" w:rsidRPr="00122197">
        <w:rPr>
          <w:rFonts w:asciiTheme="minorHAnsi" w:hAnsiTheme="minorHAnsi" w:cstheme="minorHAnsi"/>
          <w:color w:val="auto"/>
        </w:rPr>
        <w:t>,</w:t>
      </w:r>
      <w:r w:rsidRPr="00122197">
        <w:rPr>
          <w:rFonts w:asciiTheme="minorHAnsi" w:hAnsiTheme="minorHAnsi" w:cstheme="minorHAnsi"/>
          <w:color w:val="auto"/>
        </w:rPr>
        <w:t xml:space="preserve"> or could be</w:t>
      </w:r>
      <w:r w:rsidR="00214E56" w:rsidRPr="00122197">
        <w:rPr>
          <w:rFonts w:asciiTheme="minorHAnsi" w:hAnsiTheme="minorHAnsi" w:cstheme="minorHAnsi"/>
          <w:color w:val="auto"/>
        </w:rPr>
        <w:t>,</w:t>
      </w:r>
      <w:r w:rsidRPr="00122197">
        <w:rPr>
          <w:rFonts w:asciiTheme="minorHAnsi" w:hAnsiTheme="minorHAnsi" w:cstheme="minorHAnsi"/>
          <w:color w:val="auto"/>
        </w:rPr>
        <w:t xml:space="preserve"> used to cause harm or commit an offence, they can decide whether they should </w:t>
      </w:r>
      <w:r w:rsidRPr="00122197">
        <w:rPr>
          <w:rFonts w:asciiTheme="minorHAnsi" w:hAnsiTheme="minorHAnsi" w:cstheme="minorHAnsi"/>
          <w:color w:val="auto"/>
        </w:rPr>
        <w:lastRenderedPageBreak/>
        <w:t>delete the material or retain it as evidence of a criminal offence or a breach of school discipline. They can also decide whether the material is of such seriousness that the police need to be involved.</w:t>
      </w:r>
    </w:p>
    <w:p w14:paraId="2C323926" w14:textId="77777777" w:rsidR="00995D29" w:rsidRPr="00122197" w:rsidRDefault="00995D29" w:rsidP="00D81253">
      <w:pPr>
        <w:pStyle w:val="Default"/>
        <w:rPr>
          <w:rFonts w:asciiTheme="minorHAnsi" w:hAnsiTheme="minorHAnsi" w:cstheme="minorHAnsi"/>
          <w:color w:val="auto"/>
        </w:rPr>
      </w:pPr>
    </w:p>
    <w:p w14:paraId="1DC7255F" w14:textId="77777777" w:rsidR="00995D29" w:rsidRPr="00122197" w:rsidRDefault="00995D29" w:rsidP="00D81253">
      <w:pPr>
        <w:pStyle w:val="Default"/>
        <w:rPr>
          <w:rFonts w:asciiTheme="minorHAnsi" w:hAnsiTheme="minorHAnsi" w:cstheme="minorHAnsi"/>
          <w:color w:val="auto"/>
        </w:rPr>
      </w:pPr>
      <w:r w:rsidRPr="00122197">
        <w:rPr>
          <w:rFonts w:asciiTheme="minorHAnsi" w:hAnsiTheme="minorHAnsi" w:cstheme="minorHAnsi"/>
          <w:color w:val="auto"/>
        </w:rPr>
        <w:t xml:space="preserve">Further details on searching, deleting and confiscating devices can be found in the </w:t>
      </w:r>
      <w:proofErr w:type="spellStart"/>
      <w:r w:rsidRPr="00122197">
        <w:rPr>
          <w:rFonts w:asciiTheme="minorHAnsi" w:hAnsiTheme="minorHAnsi" w:cstheme="minorHAnsi"/>
          <w:color w:val="auto"/>
        </w:rPr>
        <w:t>DfE</w:t>
      </w:r>
      <w:proofErr w:type="spellEnd"/>
      <w:r w:rsidRPr="00122197">
        <w:rPr>
          <w:rFonts w:asciiTheme="minorHAnsi" w:hAnsiTheme="minorHAnsi" w:cstheme="minorHAnsi"/>
          <w:color w:val="auto"/>
        </w:rPr>
        <w:t xml:space="preserve"> Searching, Screening and Confiscation advice (note this advice is for schools only</w:t>
      </w:r>
    </w:p>
    <w:p w14:paraId="6165BBCA" w14:textId="77777777" w:rsidR="00214E56" w:rsidRPr="00122197" w:rsidRDefault="00A618E9" w:rsidP="00A618E9">
      <w:pPr>
        <w:pStyle w:val="Heading1"/>
        <w:jc w:val="left"/>
        <w:rPr>
          <w:rFonts w:asciiTheme="minorHAnsi" w:hAnsiTheme="minorHAnsi" w:cstheme="minorHAnsi"/>
          <w:sz w:val="24"/>
        </w:rPr>
      </w:pPr>
      <w:r w:rsidRPr="00122197">
        <w:rPr>
          <w:rFonts w:asciiTheme="minorHAnsi" w:hAnsiTheme="minorHAnsi" w:cstheme="minorHAnsi"/>
          <w:sz w:val="24"/>
        </w:rPr>
        <w:br/>
      </w:r>
    </w:p>
    <w:p w14:paraId="7CA6CB94" w14:textId="77777777" w:rsidR="00214E56" w:rsidRPr="00122197" w:rsidRDefault="00214E56">
      <w:pPr>
        <w:rPr>
          <w:rFonts w:asciiTheme="minorHAnsi" w:hAnsiTheme="minorHAnsi" w:cstheme="minorHAnsi"/>
          <w:b/>
        </w:rPr>
      </w:pPr>
      <w:r w:rsidRPr="00122197">
        <w:rPr>
          <w:rFonts w:asciiTheme="minorHAnsi" w:hAnsiTheme="minorHAnsi" w:cstheme="minorHAnsi"/>
        </w:rPr>
        <w:br w:type="page"/>
      </w:r>
    </w:p>
    <w:p w14:paraId="7BF17AAF" w14:textId="16E224B4" w:rsidR="00995D29" w:rsidRPr="00122197" w:rsidRDefault="00D61D12" w:rsidP="00E3002F">
      <w:pPr>
        <w:pStyle w:val="Heading2"/>
        <w:rPr>
          <w:rFonts w:asciiTheme="minorHAnsi" w:hAnsiTheme="minorHAnsi" w:cstheme="minorHAnsi"/>
        </w:rPr>
      </w:pPr>
      <w:bookmarkStart w:id="67" w:name="_Toc112152403"/>
      <w:r w:rsidRPr="00122197">
        <w:rPr>
          <w:rFonts w:asciiTheme="minorHAnsi" w:hAnsiTheme="minorHAnsi" w:cstheme="minorHAnsi"/>
        </w:rPr>
        <w:lastRenderedPageBreak/>
        <w:t>A</w:t>
      </w:r>
      <w:r w:rsidR="00935825" w:rsidRPr="00122197">
        <w:rPr>
          <w:rFonts w:asciiTheme="minorHAnsi" w:hAnsiTheme="minorHAnsi" w:cstheme="minorHAnsi"/>
        </w:rPr>
        <w:t>ppendix</w:t>
      </w:r>
      <w:r w:rsidRPr="00122197">
        <w:rPr>
          <w:rFonts w:asciiTheme="minorHAnsi" w:hAnsiTheme="minorHAnsi" w:cstheme="minorHAnsi"/>
        </w:rPr>
        <w:t xml:space="preserve"> </w:t>
      </w:r>
      <w:r w:rsidR="00935825" w:rsidRPr="00122197">
        <w:rPr>
          <w:rFonts w:asciiTheme="minorHAnsi" w:hAnsiTheme="minorHAnsi" w:cstheme="minorHAnsi"/>
        </w:rPr>
        <w:t>7</w:t>
      </w:r>
      <w:bookmarkEnd w:id="67"/>
    </w:p>
    <w:p w14:paraId="79FC8F38" w14:textId="77777777" w:rsidR="00995D29" w:rsidRPr="00122197" w:rsidRDefault="00995D29" w:rsidP="004F628C">
      <w:pPr>
        <w:pStyle w:val="Heading2"/>
        <w:rPr>
          <w:rFonts w:asciiTheme="minorHAnsi" w:hAnsiTheme="minorHAnsi" w:cstheme="minorHAnsi"/>
        </w:rPr>
      </w:pPr>
      <w:bookmarkStart w:id="68" w:name="_Toc112152404"/>
      <w:r w:rsidRPr="00122197">
        <w:rPr>
          <w:rFonts w:asciiTheme="minorHAnsi" w:hAnsiTheme="minorHAnsi" w:cstheme="minorHAnsi"/>
        </w:rPr>
        <w:t>Safeguarding in Specific Circumstances: Gang involvement</w:t>
      </w:r>
      <w:bookmarkEnd w:id="68"/>
    </w:p>
    <w:p w14:paraId="690F5D17" w14:textId="77777777" w:rsidR="00D81253" w:rsidRPr="00122197" w:rsidRDefault="00D81253" w:rsidP="00D81253">
      <w:pPr>
        <w:pStyle w:val="NormalWeb"/>
        <w:shd w:val="clear" w:color="auto" w:fill="FFFFFF"/>
        <w:rPr>
          <w:rFonts w:asciiTheme="minorHAnsi" w:hAnsiTheme="minorHAnsi" w:cstheme="minorHAnsi"/>
        </w:rPr>
      </w:pPr>
      <w:r w:rsidRPr="00122197">
        <w:rPr>
          <w:rFonts w:asciiTheme="minorHAnsi" w:hAnsiTheme="minorHAnsi" w:cstheme="minorHAnsi"/>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0D731E0A" w14:textId="77777777" w:rsidR="00D81253" w:rsidRPr="00122197" w:rsidRDefault="00D81253" w:rsidP="00D81253">
      <w:pPr>
        <w:pStyle w:val="NormalWeb"/>
        <w:shd w:val="clear" w:color="auto" w:fill="FFFFFF"/>
        <w:rPr>
          <w:rFonts w:asciiTheme="minorHAnsi" w:hAnsiTheme="minorHAnsi" w:cstheme="minorHAnsi"/>
        </w:rPr>
      </w:pPr>
      <w:r w:rsidRPr="00122197">
        <w:rPr>
          <w:rFonts w:asciiTheme="minorHAnsi" w:hAnsiTheme="minorHAnsi" w:cstheme="minorHAnsi"/>
        </w:rPr>
        <w:t>Risk indicators may include:</w:t>
      </w:r>
    </w:p>
    <w:p w14:paraId="14542194" w14:textId="04BFDFC9"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becoming withdrawn from family</w:t>
      </w:r>
    </w:p>
    <w:p w14:paraId="7A98EA3A" w14:textId="7C41FE00"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udden loss of interest in school - decline in att</w:t>
      </w:r>
      <w:r w:rsidRPr="00122197">
        <w:rPr>
          <w:rFonts w:asciiTheme="minorHAnsi" w:hAnsiTheme="minorHAnsi" w:cstheme="minorHAnsi"/>
          <w:szCs w:val="24"/>
        </w:rPr>
        <w:t>endance or academic achievement</w:t>
      </w:r>
    </w:p>
    <w:p w14:paraId="575EAD81" w14:textId="55E29045"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tarting to</w:t>
      </w:r>
      <w:r w:rsidRPr="00122197">
        <w:rPr>
          <w:rFonts w:asciiTheme="minorHAnsi" w:hAnsiTheme="minorHAnsi" w:cstheme="minorHAnsi"/>
          <w:szCs w:val="24"/>
        </w:rPr>
        <w:t xml:space="preserve"> use new or unknown slang words</w:t>
      </w:r>
    </w:p>
    <w:p w14:paraId="66330035" w14:textId="57A96EEB"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h</w:t>
      </w:r>
      <w:r w:rsidR="00D81253" w:rsidRPr="00122197">
        <w:rPr>
          <w:rFonts w:asciiTheme="minorHAnsi" w:hAnsiTheme="minorHAnsi" w:cstheme="minorHAnsi"/>
          <w:szCs w:val="24"/>
        </w:rPr>
        <w:t>olding u</w:t>
      </w:r>
      <w:r w:rsidRPr="00122197">
        <w:rPr>
          <w:rFonts w:asciiTheme="minorHAnsi" w:hAnsiTheme="minorHAnsi" w:cstheme="minorHAnsi"/>
          <w:szCs w:val="24"/>
        </w:rPr>
        <w:t>nexplained money or possessions</w:t>
      </w:r>
    </w:p>
    <w:p w14:paraId="4D9BE2FF" w14:textId="179A0F8D"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taying ou</w:t>
      </w:r>
      <w:r w:rsidRPr="00122197">
        <w:rPr>
          <w:rFonts w:asciiTheme="minorHAnsi" w:hAnsiTheme="minorHAnsi" w:cstheme="minorHAnsi"/>
          <w:szCs w:val="24"/>
        </w:rPr>
        <w:t>t unusually late without reason</w:t>
      </w:r>
    </w:p>
    <w:p w14:paraId="70602022" w14:textId="102FE6BC"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 xml:space="preserve">udden change in appearance - dressing in </w:t>
      </w:r>
      <w:r w:rsidRPr="00122197">
        <w:rPr>
          <w:rFonts w:asciiTheme="minorHAnsi" w:hAnsiTheme="minorHAnsi" w:cstheme="minorHAnsi"/>
          <w:szCs w:val="24"/>
        </w:rPr>
        <w:t>a particular style or ‘uniform’</w:t>
      </w:r>
    </w:p>
    <w:p w14:paraId="32BDADD7" w14:textId="26CDF350"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d</w:t>
      </w:r>
      <w:r w:rsidR="00D81253" w:rsidRPr="00122197">
        <w:rPr>
          <w:rFonts w:asciiTheme="minorHAnsi" w:hAnsiTheme="minorHAnsi" w:cstheme="minorHAnsi"/>
          <w:szCs w:val="24"/>
        </w:rPr>
        <w:t>rop</w:t>
      </w:r>
      <w:r w:rsidRPr="00122197">
        <w:rPr>
          <w:rFonts w:asciiTheme="minorHAnsi" w:hAnsiTheme="minorHAnsi" w:cstheme="minorHAnsi"/>
          <w:szCs w:val="24"/>
        </w:rPr>
        <w:t>ping out of positive activities</w:t>
      </w:r>
    </w:p>
    <w:p w14:paraId="31C2E3C1" w14:textId="0EEE1F82"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new nickname</w:t>
      </w:r>
    </w:p>
    <w:p w14:paraId="1CA82401" w14:textId="563C941B"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unexplained physical injuries</w:t>
      </w:r>
    </w:p>
    <w:p w14:paraId="7979F960" w14:textId="7DC559B2"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g</w:t>
      </w:r>
      <w:r w:rsidR="00D81253" w:rsidRPr="00122197">
        <w:rPr>
          <w:rFonts w:asciiTheme="minorHAnsi" w:hAnsiTheme="minorHAnsi" w:cstheme="minorHAnsi"/>
          <w:szCs w:val="24"/>
        </w:rPr>
        <w:t>raffiti style tags on p</w:t>
      </w:r>
      <w:r w:rsidRPr="00122197">
        <w:rPr>
          <w:rFonts w:asciiTheme="minorHAnsi" w:hAnsiTheme="minorHAnsi" w:cstheme="minorHAnsi"/>
          <w:szCs w:val="24"/>
        </w:rPr>
        <w:t>ossessions, school books, walls</w:t>
      </w:r>
    </w:p>
    <w:p w14:paraId="5760CEDC" w14:textId="63DB6625"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co</w:t>
      </w:r>
      <w:r w:rsidR="00D81253" w:rsidRPr="00122197">
        <w:rPr>
          <w:rFonts w:asciiTheme="minorHAnsi" w:hAnsiTheme="minorHAnsi" w:cstheme="minorHAnsi"/>
          <w:szCs w:val="24"/>
        </w:rPr>
        <w:t>nstantly talking about another young person who seems to ha</w:t>
      </w:r>
      <w:r w:rsidRPr="00122197">
        <w:rPr>
          <w:rFonts w:asciiTheme="minorHAnsi" w:hAnsiTheme="minorHAnsi" w:cstheme="minorHAnsi"/>
          <w:szCs w:val="24"/>
        </w:rPr>
        <w:t>ve a lot of influence over them</w:t>
      </w:r>
    </w:p>
    <w:p w14:paraId="37ECB8D8" w14:textId="23B65A54"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b</w:t>
      </w:r>
      <w:r w:rsidR="00D81253" w:rsidRPr="00122197">
        <w:rPr>
          <w:rFonts w:asciiTheme="minorHAnsi" w:hAnsiTheme="minorHAnsi" w:cstheme="minorHAnsi"/>
          <w:szCs w:val="24"/>
        </w:rPr>
        <w:t xml:space="preserve">roken off with old friends and </w:t>
      </w:r>
      <w:r w:rsidRPr="00122197">
        <w:rPr>
          <w:rFonts w:asciiTheme="minorHAnsi" w:hAnsiTheme="minorHAnsi" w:cstheme="minorHAnsi"/>
          <w:szCs w:val="24"/>
        </w:rPr>
        <w:t>hanging around with a new group</w:t>
      </w:r>
    </w:p>
    <w:p w14:paraId="0F7C1807" w14:textId="1E66A194"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ncreased</w:t>
      </w:r>
      <w:r w:rsidRPr="00122197">
        <w:rPr>
          <w:rFonts w:asciiTheme="minorHAnsi" w:hAnsiTheme="minorHAnsi" w:cstheme="minorHAnsi"/>
          <w:szCs w:val="24"/>
        </w:rPr>
        <w:t xml:space="preserve"> use of social networking sites</w:t>
      </w:r>
    </w:p>
    <w:p w14:paraId="26B28B0D" w14:textId="7E082B48"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s</w:t>
      </w:r>
      <w:r w:rsidR="00D81253" w:rsidRPr="00122197">
        <w:rPr>
          <w:rFonts w:asciiTheme="minorHAnsi" w:hAnsiTheme="minorHAnsi" w:cstheme="minorHAnsi"/>
          <w:szCs w:val="24"/>
        </w:rPr>
        <w:t>tarting to adopt codes of group behaviour e.g.</w:t>
      </w:r>
      <w:r w:rsidRPr="00122197">
        <w:rPr>
          <w:rFonts w:asciiTheme="minorHAnsi" w:hAnsiTheme="minorHAnsi" w:cstheme="minorHAnsi"/>
          <w:szCs w:val="24"/>
        </w:rPr>
        <w:t xml:space="preserve"> ways of talking and hand signs</w:t>
      </w:r>
    </w:p>
    <w:p w14:paraId="2A8D48A4" w14:textId="70683A26"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e</w:t>
      </w:r>
      <w:r w:rsidR="00D81253" w:rsidRPr="00122197">
        <w:rPr>
          <w:rFonts w:asciiTheme="minorHAnsi" w:hAnsiTheme="minorHAnsi" w:cstheme="minorHAnsi"/>
          <w:szCs w:val="24"/>
        </w:rPr>
        <w:t>xpressing aggressive or intimidating views towards other groups of young people some of whom ma</w:t>
      </w:r>
      <w:r w:rsidRPr="00122197">
        <w:rPr>
          <w:rFonts w:asciiTheme="minorHAnsi" w:hAnsiTheme="minorHAnsi" w:cstheme="minorHAnsi"/>
          <w:szCs w:val="24"/>
        </w:rPr>
        <w:t>y have been friends in the past</w:t>
      </w:r>
    </w:p>
    <w:p w14:paraId="09288A08" w14:textId="49F20FE6"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b</w:t>
      </w:r>
      <w:r w:rsidR="00D81253" w:rsidRPr="00122197">
        <w:rPr>
          <w:rFonts w:asciiTheme="minorHAnsi" w:hAnsiTheme="minorHAnsi" w:cstheme="minorHAnsi"/>
          <w:szCs w:val="24"/>
        </w:rPr>
        <w:t>eing sca</w:t>
      </w:r>
      <w:r w:rsidRPr="00122197">
        <w:rPr>
          <w:rFonts w:asciiTheme="minorHAnsi" w:hAnsiTheme="minorHAnsi" w:cstheme="minorHAnsi"/>
          <w:szCs w:val="24"/>
        </w:rPr>
        <w:t>red when entering certain areas</w:t>
      </w:r>
    </w:p>
    <w:p w14:paraId="73440F33" w14:textId="004C7BE6" w:rsidR="00D81253" w:rsidRPr="00122197" w:rsidRDefault="003779D3" w:rsidP="00382F7F">
      <w:pPr>
        <w:numPr>
          <w:ilvl w:val="0"/>
          <w:numId w:val="30"/>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b</w:t>
      </w:r>
      <w:r w:rsidR="00D81253" w:rsidRPr="00122197">
        <w:rPr>
          <w:rFonts w:asciiTheme="minorHAnsi" w:hAnsiTheme="minorHAnsi" w:cstheme="minorHAnsi"/>
          <w:szCs w:val="24"/>
        </w:rPr>
        <w:t>eing concerns by the presence of unknow</w:t>
      </w:r>
      <w:r w:rsidRPr="00122197">
        <w:rPr>
          <w:rFonts w:asciiTheme="minorHAnsi" w:hAnsiTheme="minorHAnsi" w:cstheme="minorHAnsi"/>
          <w:szCs w:val="24"/>
        </w:rPr>
        <w:t>n youths in their neighbourhood</w:t>
      </w:r>
    </w:p>
    <w:p w14:paraId="1507FD82" w14:textId="77777777" w:rsidR="00BD4B89" w:rsidRPr="00122197" w:rsidRDefault="00D81253" w:rsidP="004A09AA">
      <w:pPr>
        <w:pStyle w:val="NormalWeb"/>
        <w:shd w:val="clear" w:color="auto" w:fill="FFFFFF"/>
        <w:rPr>
          <w:rFonts w:asciiTheme="minorHAnsi" w:hAnsiTheme="minorHAnsi" w:cstheme="minorHAnsi"/>
        </w:rPr>
      </w:pPr>
      <w:r w:rsidRPr="00122197">
        <w:rPr>
          <w:rFonts w:asciiTheme="minorHAnsi" w:hAnsiTheme="minorHAnsi" w:cstheme="minorHAnsi"/>
        </w:rPr>
        <w:lastRenderedPageBreak/>
        <w:t>This is not an exhaustive list and should be used as a guide, amended as appropriate in light of local knowledge of the risk factors in a particular area.</w:t>
      </w:r>
      <w:r w:rsidR="00BD4B89" w:rsidRPr="00122197">
        <w:rPr>
          <w:rFonts w:asciiTheme="minorHAnsi" w:hAnsiTheme="minorHAnsi" w:cstheme="minorHAnsi"/>
        </w:rPr>
        <w:br w:type="page"/>
      </w:r>
    </w:p>
    <w:p w14:paraId="6E951FF1" w14:textId="77777777" w:rsidR="00D61D12" w:rsidRPr="00122197" w:rsidRDefault="00D61D12" w:rsidP="004F628C">
      <w:pPr>
        <w:pStyle w:val="Heading2"/>
        <w:rPr>
          <w:rFonts w:asciiTheme="minorHAnsi" w:hAnsiTheme="minorHAnsi" w:cstheme="minorHAnsi"/>
        </w:rPr>
      </w:pPr>
      <w:bookmarkStart w:id="69" w:name="_Toc112152405"/>
      <w:r w:rsidRPr="00122197">
        <w:rPr>
          <w:rFonts w:asciiTheme="minorHAnsi" w:hAnsiTheme="minorHAnsi" w:cstheme="minorHAnsi"/>
        </w:rPr>
        <w:lastRenderedPageBreak/>
        <w:t>A</w:t>
      </w:r>
      <w:r w:rsidR="00935825" w:rsidRPr="00122197">
        <w:rPr>
          <w:rFonts w:asciiTheme="minorHAnsi" w:hAnsiTheme="minorHAnsi" w:cstheme="minorHAnsi"/>
        </w:rPr>
        <w:t>ppendix</w:t>
      </w:r>
      <w:r w:rsidRPr="00122197">
        <w:rPr>
          <w:rFonts w:asciiTheme="minorHAnsi" w:hAnsiTheme="minorHAnsi" w:cstheme="minorHAnsi"/>
        </w:rPr>
        <w:t xml:space="preserve"> </w:t>
      </w:r>
      <w:r w:rsidR="00935825" w:rsidRPr="00122197">
        <w:rPr>
          <w:rFonts w:asciiTheme="minorHAnsi" w:hAnsiTheme="minorHAnsi" w:cstheme="minorHAnsi"/>
        </w:rPr>
        <w:t>8</w:t>
      </w:r>
      <w:bookmarkEnd w:id="69"/>
    </w:p>
    <w:p w14:paraId="69F757D6" w14:textId="77777777" w:rsidR="00995D29" w:rsidRPr="00122197" w:rsidRDefault="00995D29" w:rsidP="004F628C">
      <w:pPr>
        <w:pStyle w:val="Heading2"/>
        <w:rPr>
          <w:rFonts w:asciiTheme="minorHAnsi" w:hAnsiTheme="minorHAnsi" w:cstheme="minorHAnsi"/>
        </w:rPr>
      </w:pPr>
      <w:bookmarkStart w:id="70" w:name="_Safeguarding_in_Specific"/>
      <w:bookmarkStart w:id="71" w:name="_Toc112152406"/>
      <w:bookmarkEnd w:id="70"/>
      <w:r w:rsidRPr="00122197">
        <w:rPr>
          <w:rFonts w:asciiTheme="minorHAnsi" w:hAnsiTheme="minorHAnsi" w:cstheme="minorHAnsi"/>
        </w:rPr>
        <w:t>Safeguarding in Specific circumstances: Child Sexual Exploitation</w:t>
      </w:r>
      <w:bookmarkEnd w:id="71"/>
    </w:p>
    <w:p w14:paraId="50F18D2D" w14:textId="59C75B9D" w:rsidR="00995D29" w:rsidRPr="00122197" w:rsidRDefault="00995D29" w:rsidP="0081307A">
      <w:pPr>
        <w:rPr>
          <w:rFonts w:asciiTheme="minorHAnsi" w:hAnsiTheme="minorHAnsi" w:cstheme="minorHAnsi"/>
        </w:rPr>
      </w:pPr>
      <w:r w:rsidRPr="00122197">
        <w:rPr>
          <w:rFonts w:asciiTheme="minorHAnsi" w:hAnsiTheme="minorHAnsi" w:cstheme="minorHAnsi"/>
        </w:rPr>
        <w:t xml:space="preserve">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about the role of technology in </w:t>
      </w:r>
      <w:r w:rsidR="00214E56" w:rsidRPr="00122197">
        <w:rPr>
          <w:rFonts w:asciiTheme="minorHAnsi" w:hAnsiTheme="minorHAnsi" w:cstheme="minorHAnsi"/>
        </w:rPr>
        <w:t>s</w:t>
      </w:r>
      <w:r w:rsidRPr="00122197">
        <w:rPr>
          <w:rFonts w:asciiTheme="minorHAnsi" w:hAnsiTheme="minorHAnsi" w:cstheme="minorHAnsi"/>
        </w:rPr>
        <w:t xml:space="preserve">exual </w:t>
      </w:r>
      <w:r w:rsidR="00214E56" w:rsidRPr="00122197">
        <w:rPr>
          <w:rFonts w:asciiTheme="minorHAnsi" w:hAnsiTheme="minorHAnsi" w:cstheme="minorHAnsi"/>
        </w:rPr>
        <w:t>a</w:t>
      </w:r>
      <w:r w:rsidRPr="00122197">
        <w:rPr>
          <w:rFonts w:asciiTheme="minorHAnsi" w:hAnsiTheme="minorHAnsi" w:cstheme="minorHAnsi"/>
        </w:rPr>
        <w:t>buse, including via social networking and other 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C1C86B" w14:textId="77777777" w:rsidR="00995D29" w:rsidRPr="00122197" w:rsidRDefault="00995D29" w:rsidP="0081307A">
      <w:pPr>
        <w:rPr>
          <w:rFonts w:asciiTheme="minorHAnsi" w:hAnsiTheme="minorHAnsi" w:cstheme="minorHAnsi"/>
        </w:rPr>
      </w:pPr>
      <w:r w:rsidRPr="00122197">
        <w:rPr>
          <w:rFonts w:asciiTheme="minorHAnsi" w:hAnsiTheme="minorHAnsi" w:cstheme="minorHAnsi"/>
        </w:rPr>
        <w:t xml:space="preserve">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t>
      </w:r>
      <w:proofErr w:type="gramStart"/>
      <w:r w:rsidRPr="00122197">
        <w:rPr>
          <w:rFonts w:asciiTheme="minorHAnsi" w:hAnsiTheme="minorHAnsi" w:cstheme="minorHAnsi"/>
        </w:rPr>
        <w:t>which</w:t>
      </w:r>
      <w:proofErr w:type="gramEnd"/>
      <w:r w:rsidRPr="00122197">
        <w:rPr>
          <w:rFonts w:asciiTheme="minorHAnsi" w:hAnsiTheme="minorHAnsi" w:cstheme="minorHAnsi"/>
        </w:rPr>
        <w:t xml:space="preserve"> is then used against them as a form of extortion and to keep them compliant.</w:t>
      </w:r>
    </w:p>
    <w:p w14:paraId="6E329F3D" w14:textId="77777777" w:rsidR="00995D29" w:rsidRPr="00122197" w:rsidRDefault="00995D29" w:rsidP="008A11F8">
      <w:pPr>
        <w:rPr>
          <w:rFonts w:asciiTheme="minorHAnsi" w:hAnsiTheme="minorHAnsi" w:cstheme="minorHAnsi"/>
        </w:rPr>
      </w:pPr>
      <w:r w:rsidRPr="00122197">
        <w:rPr>
          <w:rFonts w:asciiTheme="minorHAnsi" w:hAnsiTheme="minorHAnsi" w:cstheme="minorHAnsi"/>
        </w:rPr>
        <w:t>The key indicators of child sexual exploitation include:</w:t>
      </w:r>
    </w:p>
    <w:p w14:paraId="2713D65B"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Health</w:t>
      </w:r>
    </w:p>
    <w:p w14:paraId="3F1329D0" w14:textId="769BAB13" w:rsidR="00D81253" w:rsidRPr="00122197" w:rsidRDefault="003779D3" w:rsidP="00382F7F">
      <w:pPr>
        <w:numPr>
          <w:ilvl w:val="0"/>
          <w:numId w:val="31"/>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 xml:space="preserve">hysical symptoms (bruising suggestive of either physical or </w:t>
      </w:r>
      <w:r w:rsidR="00995D29" w:rsidRPr="00122197">
        <w:rPr>
          <w:rFonts w:asciiTheme="minorHAnsi" w:hAnsiTheme="minorHAnsi" w:cstheme="minorHAnsi"/>
          <w:szCs w:val="24"/>
        </w:rPr>
        <w:t xml:space="preserve">sexual </w:t>
      </w:r>
      <w:r w:rsidR="00604635" w:rsidRPr="00122197">
        <w:rPr>
          <w:rFonts w:asciiTheme="minorHAnsi" w:hAnsiTheme="minorHAnsi" w:cstheme="minorHAnsi"/>
          <w:szCs w:val="24"/>
        </w:rPr>
        <w:t>assault)</w:t>
      </w:r>
    </w:p>
    <w:p w14:paraId="5D37F8B6" w14:textId="3D29E4DB" w:rsidR="00D81253" w:rsidRPr="00122197" w:rsidRDefault="00604635" w:rsidP="00382F7F">
      <w:pPr>
        <w:numPr>
          <w:ilvl w:val="0"/>
          <w:numId w:val="31"/>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chronic fatigue</w:t>
      </w:r>
    </w:p>
    <w:p w14:paraId="474D4A63" w14:textId="0C2B86D6" w:rsidR="00D81253" w:rsidRPr="00122197" w:rsidRDefault="00604635" w:rsidP="00382F7F">
      <w:pPr>
        <w:numPr>
          <w:ilvl w:val="0"/>
          <w:numId w:val="31"/>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r</w:t>
      </w:r>
      <w:r w:rsidR="00D81253" w:rsidRPr="00122197">
        <w:rPr>
          <w:rFonts w:asciiTheme="minorHAnsi" w:hAnsiTheme="minorHAnsi" w:cstheme="minorHAnsi"/>
          <w:szCs w:val="24"/>
        </w:rPr>
        <w:t xml:space="preserve">ecurring or multiple </w:t>
      </w:r>
      <w:r w:rsidRPr="00122197">
        <w:rPr>
          <w:rFonts w:asciiTheme="minorHAnsi" w:hAnsiTheme="minorHAnsi" w:cstheme="minorHAnsi"/>
          <w:szCs w:val="24"/>
        </w:rPr>
        <w:t>sexually transmitted infections</w:t>
      </w:r>
    </w:p>
    <w:p w14:paraId="7B2BA3DC" w14:textId="1147948A" w:rsidR="00D81253" w:rsidRPr="00122197" w:rsidRDefault="00604635" w:rsidP="00382F7F">
      <w:pPr>
        <w:numPr>
          <w:ilvl w:val="0"/>
          <w:numId w:val="31"/>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pr</w:t>
      </w:r>
      <w:r w:rsidR="00D81253" w:rsidRPr="00122197">
        <w:rPr>
          <w:rFonts w:asciiTheme="minorHAnsi" w:hAnsiTheme="minorHAnsi" w:cstheme="minorHAnsi"/>
          <w:szCs w:val="24"/>
        </w:rPr>
        <w:t>egn</w:t>
      </w:r>
      <w:r w:rsidRPr="00122197">
        <w:rPr>
          <w:rFonts w:asciiTheme="minorHAnsi" w:hAnsiTheme="minorHAnsi" w:cstheme="minorHAnsi"/>
          <w:szCs w:val="24"/>
        </w:rPr>
        <w:t>ancy and/or seeking an abortion</w:t>
      </w:r>
    </w:p>
    <w:p w14:paraId="543A1E57" w14:textId="7C0C42B8" w:rsidR="00D81253" w:rsidRPr="00122197" w:rsidRDefault="00604635" w:rsidP="00382F7F">
      <w:pPr>
        <w:numPr>
          <w:ilvl w:val="0"/>
          <w:numId w:val="31"/>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e</w:t>
      </w:r>
      <w:r w:rsidR="00D81253" w:rsidRPr="00122197">
        <w:rPr>
          <w:rFonts w:asciiTheme="minorHAnsi" w:hAnsiTheme="minorHAnsi" w:cstheme="minorHAnsi"/>
          <w:szCs w:val="24"/>
        </w:rPr>
        <w:t>vidence of drug, al</w:t>
      </w:r>
      <w:r w:rsidRPr="00122197">
        <w:rPr>
          <w:rFonts w:asciiTheme="minorHAnsi" w:hAnsiTheme="minorHAnsi" w:cstheme="minorHAnsi"/>
          <w:szCs w:val="24"/>
        </w:rPr>
        <w:t>cohol or other substance misuse</w:t>
      </w:r>
    </w:p>
    <w:p w14:paraId="54AACD57" w14:textId="08328EB6" w:rsidR="00D81253" w:rsidRPr="00122197" w:rsidRDefault="00604635" w:rsidP="00382F7F">
      <w:pPr>
        <w:numPr>
          <w:ilvl w:val="0"/>
          <w:numId w:val="31"/>
        </w:numPr>
        <w:shd w:val="clear" w:color="auto" w:fill="FFFFFF"/>
        <w:spacing w:before="192" w:after="192" w:line="336" w:lineRule="auto"/>
        <w:rPr>
          <w:rFonts w:asciiTheme="minorHAnsi" w:hAnsiTheme="minorHAnsi" w:cstheme="minorHAnsi"/>
          <w:szCs w:val="24"/>
        </w:rPr>
      </w:pPr>
      <w:proofErr w:type="gramStart"/>
      <w:r w:rsidRPr="00122197">
        <w:rPr>
          <w:rFonts w:asciiTheme="minorHAnsi" w:hAnsiTheme="minorHAnsi" w:cstheme="minorHAnsi"/>
          <w:szCs w:val="24"/>
        </w:rPr>
        <w:t>s</w:t>
      </w:r>
      <w:r w:rsidR="00D81253" w:rsidRPr="00122197">
        <w:rPr>
          <w:rFonts w:asciiTheme="minorHAnsi" w:hAnsiTheme="minorHAnsi" w:cstheme="minorHAnsi"/>
          <w:szCs w:val="24"/>
        </w:rPr>
        <w:t>exually</w:t>
      </w:r>
      <w:proofErr w:type="gramEnd"/>
      <w:r w:rsidR="00D81253" w:rsidRPr="00122197">
        <w:rPr>
          <w:rFonts w:asciiTheme="minorHAnsi" w:hAnsiTheme="minorHAnsi" w:cstheme="minorHAnsi"/>
          <w:szCs w:val="24"/>
        </w:rPr>
        <w:t xml:space="preserve"> risky behaviour.</w:t>
      </w:r>
    </w:p>
    <w:p w14:paraId="3794655D"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Education</w:t>
      </w:r>
    </w:p>
    <w:p w14:paraId="530163B2" w14:textId="04601FD9" w:rsidR="00D81253" w:rsidRPr="00122197" w:rsidRDefault="00604635" w:rsidP="00382F7F">
      <w:pPr>
        <w:numPr>
          <w:ilvl w:val="0"/>
          <w:numId w:val="32"/>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t</w:t>
      </w:r>
      <w:r w:rsidR="00D81253" w:rsidRPr="00122197">
        <w:rPr>
          <w:rFonts w:asciiTheme="minorHAnsi" w:hAnsiTheme="minorHAnsi" w:cstheme="minorHAnsi"/>
          <w:szCs w:val="24"/>
        </w:rPr>
        <w:t xml:space="preserve">ruancy/disengagement with education or considerable </w:t>
      </w:r>
      <w:r w:rsidRPr="00122197">
        <w:rPr>
          <w:rFonts w:asciiTheme="minorHAnsi" w:hAnsiTheme="minorHAnsi" w:cstheme="minorHAnsi"/>
          <w:szCs w:val="24"/>
        </w:rPr>
        <w:t>change in performance at school</w:t>
      </w:r>
    </w:p>
    <w:p w14:paraId="775A855E"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Emotional and Behavioural Issues</w:t>
      </w:r>
    </w:p>
    <w:p w14:paraId="66BB61F4" w14:textId="254C540B" w:rsidR="00D81253" w:rsidRPr="00122197" w:rsidRDefault="00604635" w:rsidP="00382F7F">
      <w:pPr>
        <w:numPr>
          <w:ilvl w:val="0"/>
          <w:numId w:val="33"/>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v</w:t>
      </w:r>
      <w:r w:rsidR="00D81253" w:rsidRPr="00122197">
        <w:rPr>
          <w:rFonts w:asciiTheme="minorHAnsi" w:hAnsiTheme="minorHAnsi" w:cstheme="minorHAnsi"/>
          <w:szCs w:val="24"/>
        </w:rPr>
        <w:t>olatile behaviour exhibiting extreme array of mood sw</w:t>
      </w:r>
      <w:r w:rsidRPr="00122197">
        <w:rPr>
          <w:rFonts w:asciiTheme="minorHAnsi" w:hAnsiTheme="minorHAnsi" w:cstheme="minorHAnsi"/>
          <w:szCs w:val="24"/>
        </w:rPr>
        <w:t>ings or use of abusive language</w:t>
      </w:r>
    </w:p>
    <w:p w14:paraId="3DA9C2C1" w14:textId="7B9682F7" w:rsidR="00D81253" w:rsidRPr="00122197" w:rsidRDefault="009E03EA" w:rsidP="00382F7F">
      <w:pPr>
        <w:numPr>
          <w:ilvl w:val="0"/>
          <w:numId w:val="33"/>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i</w:t>
      </w:r>
      <w:r w:rsidR="00D81253" w:rsidRPr="00122197">
        <w:rPr>
          <w:rFonts w:asciiTheme="minorHAnsi" w:hAnsiTheme="minorHAnsi" w:cstheme="minorHAnsi"/>
          <w:szCs w:val="24"/>
        </w:rPr>
        <w:t>nvolvement in petty crim</w:t>
      </w:r>
      <w:r w:rsidRPr="00122197">
        <w:rPr>
          <w:rFonts w:asciiTheme="minorHAnsi" w:hAnsiTheme="minorHAnsi" w:cstheme="minorHAnsi"/>
          <w:szCs w:val="24"/>
        </w:rPr>
        <w:t>e such as shoplifting, stealing</w:t>
      </w:r>
    </w:p>
    <w:p w14:paraId="34A13C48" w14:textId="5D7C40F4" w:rsidR="00D81253" w:rsidRPr="00122197" w:rsidRDefault="009E03EA" w:rsidP="00382F7F">
      <w:pPr>
        <w:numPr>
          <w:ilvl w:val="0"/>
          <w:numId w:val="33"/>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secretive behaviour</w:t>
      </w:r>
    </w:p>
    <w:p w14:paraId="28926BA7" w14:textId="7D5561AD" w:rsidR="00D81253" w:rsidRPr="00122197" w:rsidRDefault="009E03EA" w:rsidP="00382F7F">
      <w:pPr>
        <w:numPr>
          <w:ilvl w:val="0"/>
          <w:numId w:val="33"/>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lastRenderedPageBreak/>
        <w:t>e</w:t>
      </w:r>
      <w:r w:rsidR="00D81253" w:rsidRPr="00122197">
        <w:rPr>
          <w:rFonts w:asciiTheme="minorHAnsi" w:hAnsiTheme="minorHAnsi" w:cstheme="minorHAnsi"/>
          <w:szCs w:val="24"/>
        </w:rPr>
        <w:t>ntering or leaving ve</w:t>
      </w:r>
      <w:r w:rsidRPr="00122197">
        <w:rPr>
          <w:rFonts w:asciiTheme="minorHAnsi" w:hAnsiTheme="minorHAnsi" w:cstheme="minorHAnsi"/>
          <w:szCs w:val="24"/>
        </w:rPr>
        <w:t>hicles driven by unknown adults</w:t>
      </w:r>
    </w:p>
    <w:p w14:paraId="1438A2D0" w14:textId="10E50A3B" w:rsidR="00D81253" w:rsidRPr="00122197" w:rsidRDefault="009E03EA" w:rsidP="00382F7F">
      <w:pPr>
        <w:numPr>
          <w:ilvl w:val="0"/>
          <w:numId w:val="33"/>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r</w:t>
      </w:r>
      <w:r w:rsidR="00D81253" w:rsidRPr="00122197">
        <w:rPr>
          <w:rFonts w:asciiTheme="minorHAnsi" w:hAnsiTheme="minorHAnsi" w:cstheme="minorHAnsi"/>
          <w:szCs w:val="24"/>
        </w:rPr>
        <w:t>eports of being seen in places known to be used for</w:t>
      </w:r>
      <w:r w:rsidR="00995D29" w:rsidRPr="00122197">
        <w:rPr>
          <w:rFonts w:asciiTheme="minorHAnsi" w:hAnsiTheme="minorHAnsi" w:cstheme="minorHAnsi"/>
          <w:szCs w:val="24"/>
        </w:rPr>
        <w:t xml:space="preserve"> sexual exploitation</w:t>
      </w:r>
      <w:r w:rsidR="00D81253" w:rsidRPr="00122197">
        <w:rPr>
          <w:rFonts w:asciiTheme="minorHAnsi" w:hAnsiTheme="minorHAnsi" w:cstheme="minorHAnsi"/>
          <w:szCs w:val="24"/>
        </w:rPr>
        <w:t xml:space="preserve">, including public toilets known for </w:t>
      </w:r>
      <w:proofErr w:type="spellStart"/>
      <w:r w:rsidR="00D81253" w:rsidRPr="00122197">
        <w:rPr>
          <w:rFonts w:asciiTheme="minorHAnsi" w:hAnsiTheme="minorHAnsi" w:cstheme="minorHAnsi"/>
          <w:szCs w:val="24"/>
        </w:rPr>
        <w:t>cottaging</w:t>
      </w:r>
      <w:proofErr w:type="spellEnd"/>
      <w:r w:rsidR="00D81253" w:rsidRPr="00122197">
        <w:rPr>
          <w:rFonts w:asciiTheme="minorHAnsi" w:hAnsiTheme="minorHAnsi" w:cstheme="minorHAnsi"/>
          <w:szCs w:val="24"/>
        </w:rPr>
        <w:t xml:space="preserve"> o</w:t>
      </w:r>
      <w:r w:rsidRPr="00122197">
        <w:rPr>
          <w:rFonts w:asciiTheme="minorHAnsi" w:hAnsiTheme="minorHAnsi" w:cstheme="minorHAnsi"/>
          <w:szCs w:val="24"/>
        </w:rPr>
        <w:t>r adult venues (pubs and clubs)</w:t>
      </w:r>
    </w:p>
    <w:p w14:paraId="5BCAC16E"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Identity</w:t>
      </w:r>
    </w:p>
    <w:p w14:paraId="0C6B77D3" w14:textId="6CE08C08" w:rsidR="00D81253" w:rsidRPr="00122197" w:rsidRDefault="009E03EA" w:rsidP="009E03EA">
      <w:pPr>
        <w:shd w:val="clear" w:color="auto" w:fill="FFFFFF"/>
        <w:spacing w:before="192" w:after="192" w:line="336" w:lineRule="auto"/>
        <w:ind w:left="720"/>
        <w:rPr>
          <w:rFonts w:asciiTheme="minorHAnsi" w:hAnsiTheme="minorHAnsi" w:cstheme="minorHAnsi"/>
          <w:szCs w:val="24"/>
        </w:rPr>
      </w:pPr>
      <w:proofErr w:type="gramStart"/>
      <w:r w:rsidRPr="00122197">
        <w:rPr>
          <w:rFonts w:asciiTheme="minorHAnsi" w:hAnsiTheme="minorHAnsi" w:cstheme="minorHAnsi"/>
          <w:szCs w:val="24"/>
        </w:rPr>
        <w:t>l</w:t>
      </w:r>
      <w:r w:rsidR="00D81253" w:rsidRPr="00122197">
        <w:rPr>
          <w:rFonts w:asciiTheme="minorHAnsi" w:hAnsiTheme="minorHAnsi" w:cstheme="minorHAnsi"/>
          <w:szCs w:val="24"/>
        </w:rPr>
        <w:t>ow</w:t>
      </w:r>
      <w:proofErr w:type="gramEnd"/>
      <w:r w:rsidR="00D81253" w:rsidRPr="00122197">
        <w:rPr>
          <w:rFonts w:asciiTheme="minorHAnsi" w:hAnsiTheme="minorHAnsi" w:cstheme="minorHAnsi"/>
          <w:szCs w:val="24"/>
        </w:rPr>
        <w:t xml:space="preserve"> self-image, low self-esteem, self-harming behaviour, e.g. cutting, overdosin</w:t>
      </w:r>
      <w:r w:rsidRPr="00122197">
        <w:rPr>
          <w:rFonts w:asciiTheme="minorHAnsi" w:hAnsiTheme="minorHAnsi" w:cstheme="minorHAnsi"/>
          <w:szCs w:val="24"/>
        </w:rPr>
        <w:t>g, eating disorder, promiscuity</w:t>
      </w:r>
    </w:p>
    <w:p w14:paraId="11E08B7C"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Relationships</w:t>
      </w:r>
    </w:p>
    <w:p w14:paraId="6E53BF81" w14:textId="2935E710"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h</w:t>
      </w:r>
      <w:r w:rsidR="00D81253" w:rsidRPr="00122197">
        <w:rPr>
          <w:rFonts w:asciiTheme="minorHAnsi" w:hAnsiTheme="minorHAnsi" w:cstheme="minorHAnsi"/>
          <w:szCs w:val="24"/>
        </w:rPr>
        <w:t>ostility in relationships with staff, family members as app</w:t>
      </w:r>
      <w:r w:rsidRPr="00122197">
        <w:rPr>
          <w:rFonts w:asciiTheme="minorHAnsi" w:hAnsiTheme="minorHAnsi" w:cstheme="minorHAnsi"/>
          <w:szCs w:val="24"/>
        </w:rPr>
        <w:t>ropriate and significant others</w:t>
      </w:r>
    </w:p>
    <w:p w14:paraId="1DE69F31" w14:textId="6BD787F1"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physical aggression</w:t>
      </w:r>
    </w:p>
    <w:p w14:paraId="3375E0DC" w14:textId="4A32A73E"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Placement breakdown</w:t>
      </w:r>
    </w:p>
    <w:p w14:paraId="4C402B64" w14:textId="1C73005C"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r</w:t>
      </w:r>
      <w:r w:rsidR="00D81253" w:rsidRPr="00122197">
        <w:rPr>
          <w:rFonts w:asciiTheme="minorHAnsi" w:hAnsiTheme="minorHAnsi" w:cstheme="minorHAnsi"/>
          <w:szCs w:val="24"/>
        </w:rPr>
        <w:t>eports from reliable sources (e.g. family, friends or other professionals) suggesting the likelihood of involvement in</w:t>
      </w:r>
      <w:r w:rsidR="00995D29" w:rsidRPr="00122197">
        <w:rPr>
          <w:rFonts w:asciiTheme="minorHAnsi" w:hAnsiTheme="minorHAnsi" w:cstheme="minorHAnsi"/>
          <w:szCs w:val="24"/>
        </w:rPr>
        <w:t xml:space="preserve"> sexual exploitation</w:t>
      </w:r>
    </w:p>
    <w:p w14:paraId="54CD8281" w14:textId="3957E1C0"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d</w:t>
      </w:r>
      <w:r w:rsidR="00D81253" w:rsidRPr="00122197">
        <w:rPr>
          <w:rFonts w:asciiTheme="minorHAnsi" w:hAnsiTheme="minorHAnsi" w:cstheme="minorHAnsi"/>
          <w:szCs w:val="24"/>
        </w:rPr>
        <w:t xml:space="preserve">etachment </w:t>
      </w:r>
      <w:r w:rsidRPr="00122197">
        <w:rPr>
          <w:rFonts w:asciiTheme="minorHAnsi" w:hAnsiTheme="minorHAnsi" w:cstheme="minorHAnsi"/>
          <w:szCs w:val="24"/>
        </w:rPr>
        <w:t>from age-appropriate activities</w:t>
      </w:r>
    </w:p>
    <w:p w14:paraId="6B146D45" w14:textId="66A7B365"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ssociating with other young people who are</w:t>
      </w:r>
      <w:r w:rsidRPr="00122197">
        <w:rPr>
          <w:rFonts w:asciiTheme="minorHAnsi" w:hAnsiTheme="minorHAnsi" w:cstheme="minorHAnsi"/>
          <w:szCs w:val="24"/>
        </w:rPr>
        <w:t xml:space="preserve"> known to be sexually exploited</w:t>
      </w:r>
    </w:p>
    <w:p w14:paraId="09B0EB2D" w14:textId="50167F73"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known to be sexually active</w:t>
      </w:r>
    </w:p>
    <w:p w14:paraId="633AE19B" w14:textId="05AC168A"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s</w:t>
      </w:r>
      <w:r w:rsidR="00995D29" w:rsidRPr="00122197">
        <w:rPr>
          <w:rFonts w:asciiTheme="minorHAnsi" w:hAnsiTheme="minorHAnsi" w:cstheme="minorHAnsi"/>
          <w:szCs w:val="24"/>
        </w:rPr>
        <w:t xml:space="preserve">exual </w:t>
      </w:r>
      <w:r w:rsidR="00D81253" w:rsidRPr="00122197">
        <w:rPr>
          <w:rFonts w:asciiTheme="minorHAnsi" w:hAnsiTheme="minorHAnsi" w:cstheme="minorHAnsi"/>
          <w:szCs w:val="24"/>
        </w:rPr>
        <w:t>relationship with a significantly older person, or younger person wh</w:t>
      </w:r>
      <w:r w:rsidRPr="00122197">
        <w:rPr>
          <w:rFonts w:asciiTheme="minorHAnsi" w:hAnsiTheme="minorHAnsi" w:cstheme="minorHAnsi"/>
          <w:szCs w:val="24"/>
        </w:rPr>
        <w:t>o is suspected of being abusive</w:t>
      </w:r>
    </w:p>
    <w:p w14:paraId="64EDE35A" w14:textId="641CCC31"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u</w:t>
      </w:r>
      <w:r w:rsidR="00D81253" w:rsidRPr="00122197">
        <w:rPr>
          <w:rFonts w:asciiTheme="minorHAnsi" w:hAnsiTheme="minorHAnsi" w:cstheme="minorHAnsi"/>
          <w:szCs w:val="24"/>
        </w:rPr>
        <w:t xml:space="preserve">nexplained </w:t>
      </w:r>
      <w:r w:rsidRPr="00122197">
        <w:rPr>
          <w:rFonts w:asciiTheme="minorHAnsi" w:hAnsiTheme="minorHAnsi" w:cstheme="minorHAnsi"/>
          <w:szCs w:val="24"/>
        </w:rPr>
        <w:t>relationships with older adults</w:t>
      </w:r>
    </w:p>
    <w:p w14:paraId="1537F10E" w14:textId="5982BFB8"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ossible inappropriate use of the Internet and forming relationships, particularly with adults, via the Intern</w:t>
      </w:r>
      <w:r w:rsidRPr="00122197">
        <w:rPr>
          <w:rFonts w:asciiTheme="minorHAnsi" w:hAnsiTheme="minorHAnsi" w:cstheme="minorHAnsi"/>
          <w:szCs w:val="24"/>
        </w:rPr>
        <w:t>et</w:t>
      </w:r>
    </w:p>
    <w:p w14:paraId="1E275525" w14:textId="46577D41"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hone calls, text messages or letters from unknown adults;</w:t>
      </w:r>
    </w:p>
    <w:p w14:paraId="65FA229D" w14:textId="59CEAFC7"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dults or older yo</w:t>
      </w:r>
      <w:r w:rsidRPr="00122197">
        <w:rPr>
          <w:rFonts w:asciiTheme="minorHAnsi" w:hAnsiTheme="minorHAnsi" w:cstheme="minorHAnsi"/>
          <w:szCs w:val="24"/>
        </w:rPr>
        <w:t>uths loitering outside the home</w:t>
      </w:r>
    </w:p>
    <w:p w14:paraId="480EC763" w14:textId="5C47292F"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ersistently missing, staying out overnight or returning lat</w:t>
      </w:r>
      <w:r w:rsidRPr="00122197">
        <w:rPr>
          <w:rFonts w:asciiTheme="minorHAnsi" w:hAnsiTheme="minorHAnsi" w:cstheme="minorHAnsi"/>
          <w:szCs w:val="24"/>
        </w:rPr>
        <w:t>e with no plausible explanation</w:t>
      </w:r>
    </w:p>
    <w:p w14:paraId="7A03FF72" w14:textId="7AAA1E92"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r</w:t>
      </w:r>
      <w:r w:rsidR="00D81253" w:rsidRPr="00122197">
        <w:rPr>
          <w:rFonts w:asciiTheme="minorHAnsi" w:hAnsiTheme="minorHAnsi" w:cstheme="minorHAnsi"/>
          <w:szCs w:val="24"/>
        </w:rPr>
        <w:t>eturning after having been missing, looking well cared for in spi</w:t>
      </w:r>
      <w:r w:rsidRPr="00122197">
        <w:rPr>
          <w:rFonts w:asciiTheme="minorHAnsi" w:hAnsiTheme="minorHAnsi" w:cstheme="minorHAnsi"/>
          <w:szCs w:val="24"/>
        </w:rPr>
        <w:t>te of having no known home base</w:t>
      </w:r>
    </w:p>
    <w:p w14:paraId="196451B5" w14:textId="0180E908" w:rsidR="009E03EA" w:rsidRPr="00122197" w:rsidRDefault="008A11F8"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m</w:t>
      </w:r>
      <w:r w:rsidR="00D81253" w:rsidRPr="00122197">
        <w:rPr>
          <w:rFonts w:asciiTheme="minorHAnsi" w:hAnsiTheme="minorHAnsi" w:cstheme="minorHAnsi"/>
          <w:szCs w:val="24"/>
        </w:rPr>
        <w:t>issing for long p</w:t>
      </w:r>
      <w:r w:rsidR="009E03EA" w:rsidRPr="00122197">
        <w:rPr>
          <w:rFonts w:asciiTheme="minorHAnsi" w:hAnsiTheme="minorHAnsi" w:cstheme="minorHAnsi"/>
          <w:szCs w:val="24"/>
        </w:rPr>
        <w:t>eriods, with no known home base</w:t>
      </w:r>
    </w:p>
    <w:p w14:paraId="6DDE33D6" w14:textId="17CFC925" w:rsidR="00D81253" w:rsidRPr="00122197" w:rsidRDefault="009E03EA" w:rsidP="008B108B">
      <w:pPr>
        <w:numPr>
          <w:ilvl w:val="0"/>
          <w:numId w:val="34"/>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g</w:t>
      </w:r>
      <w:r w:rsidR="00D81253" w:rsidRPr="00122197">
        <w:rPr>
          <w:rFonts w:asciiTheme="minorHAnsi" w:hAnsiTheme="minorHAnsi" w:cstheme="minorHAnsi"/>
          <w:szCs w:val="24"/>
        </w:rPr>
        <w:t>oing missing and being found in areas</w:t>
      </w:r>
      <w:r w:rsidRPr="00122197">
        <w:rPr>
          <w:rFonts w:asciiTheme="minorHAnsi" w:hAnsiTheme="minorHAnsi" w:cstheme="minorHAnsi"/>
          <w:szCs w:val="24"/>
        </w:rPr>
        <w:t xml:space="preserve"> where they have no known links</w:t>
      </w:r>
    </w:p>
    <w:p w14:paraId="00777E33" w14:textId="77777777" w:rsidR="00D81253" w:rsidRPr="00122197" w:rsidRDefault="00D81253" w:rsidP="004A09AA">
      <w:pPr>
        <w:pStyle w:val="NormalWeb"/>
        <w:shd w:val="clear" w:color="auto" w:fill="FFFFFF"/>
        <w:rPr>
          <w:rFonts w:asciiTheme="minorHAnsi" w:hAnsiTheme="minorHAnsi" w:cstheme="minorHAnsi"/>
        </w:rPr>
      </w:pPr>
      <w:r w:rsidRPr="00122197">
        <w:rPr>
          <w:rFonts w:asciiTheme="minorHAnsi" w:hAnsiTheme="minorHAnsi" w:cstheme="minorHAnsi"/>
        </w:rPr>
        <w:lastRenderedPageBreak/>
        <w:t>Please note: Whilst the focus is often on older men as perpetrators, younger men and women may also be involved and staff should be aware of this possibility.</w:t>
      </w:r>
    </w:p>
    <w:p w14:paraId="03311BE9"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Social Presentation</w:t>
      </w:r>
    </w:p>
    <w:p w14:paraId="0E0861A9" w14:textId="425350A8" w:rsidR="00D81253" w:rsidRPr="00122197" w:rsidRDefault="009E03EA" w:rsidP="008B108B">
      <w:pPr>
        <w:numPr>
          <w:ilvl w:val="0"/>
          <w:numId w:val="35"/>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change in appearance</w:t>
      </w:r>
    </w:p>
    <w:p w14:paraId="72974F38" w14:textId="2DC16620" w:rsidR="00D81253" w:rsidRPr="00122197" w:rsidRDefault="009E03EA" w:rsidP="008B108B">
      <w:pPr>
        <w:numPr>
          <w:ilvl w:val="0"/>
          <w:numId w:val="35"/>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g</w:t>
      </w:r>
      <w:r w:rsidR="00D81253" w:rsidRPr="00122197">
        <w:rPr>
          <w:rFonts w:asciiTheme="minorHAnsi" w:hAnsiTheme="minorHAnsi" w:cstheme="minorHAnsi"/>
          <w:szCs w:val="24"/>
        </w:rPr>
        <w:t>oing out dressed in clothing unusual for them (inappropriate for age, borrowing cl</w:t>
      </w:r>
      <w:r w:rsidRPr="00122197">
        <w:rPr>
          <w:rFonts w:asciiTheme="minorHAnsi" w:hAnsiTheme="minorHAnsi" w:cstheme="minorHAnsi"/>
          <w:szCs w:val="24"/>
        </w:rPr>
        <w:t>othing from older young people)</w:t>
      </w:r>
    </w:p>
    <w:p w14:paraId="31C6F917"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Family and Environmental Factors</w:t>
      </w:r>
    </w:p>
    <w:p w14:paraId="394EAC37" w14:textId="50C7C3E9" w:rsidR="00D81253" w:rsidRPr="00122197" w:rsidRDefault="009E03EA" w:rsidP="008B108B">
      <w:pPr>
        <w:numPr>
          <w:ilvl w:val="0"/>
          <w:numId w:val="36"/>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h</w:t>
      </w:r>
      <w:r w:rsidR="00D81253" w:rsidRPr="00122197">
        <w:rPr>
          <w:rFonts w:asciiTheme="minorHAnsi" w:hAnsiTheme="minorHAnsi" w:cstheme="minorHAnsi"/>
          <w:szCs w:val="24"/>
        </w:rPr>
        <w:t>istory of physical,</w:t>
      </w:r>
      <w:r w:rsidR="00995D29" w:rsidRPr="00122197">
        <w:rPr>
          <w:rFonts w:asciiTheme="minorHAnsi" w:hAnsiTheme="minorHAnsi" w:cstheme="minorHAnsi"/>
          <w:szCs w:val="24"/>
        </w:rPr>
        <w:t xml:space="preserve"> sexual</w:t>
      </w:r>
      <w:r w:rsidR="00D81253" w:rsidRPr="00122197">
        <w:rPr>
          <w:rFonts w:asciiTheme="minorHAnsi" w:hAnsiTheme="minorHAnsi" w:cstheme="minorHAnsi"/>
          <w:szCs w:val="24"/>
        </w:rPr>
        <w:t xml:space="preserve">, and/or emotional abuse; neglect; domestic </w:t>
      </w:r>
      <w:r w:rsidRPr="00122197">
        <w:rPr>
          <w:rFonts w:asciiTheme="minorHAnsi" w:hAnsiTheme="minorHAnsi" w:cstheme="minorHAnsi"/>
          <w:szCs w:val="24"/>
        </w:rPr>
        <w:t>violence; parental difficulties</w:t>
      </w:r>
    </w:p>
    <w:p w14:paraId="1A31910D"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Housing</w:t>
      </w:r>
    </w:p>
    <w:p w14:paraId="7A9655BE" w14:textId="18A1F647" w:rsidR="00D81253" w:rsidRPr="00122197" w:rsidRDefault="009E03EA" w:rsidP="008B108B">
      <w:pPr>
        <w:numPr>
          <w:ilvl w:val="0"/>
          <w:numId w:val="37"/>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attern of previous street homelessness;</w:t>
      </w:r>
    </w:p>
    <w:p w14:paraId="746458CD" w14:textId="3F7B4D93" w:rsidR="00D81253" w:rsidRPr="00122197" w:rsidRDefault="009E03EA" w:rsidP="008B108B">
      <w:pPr>
        <w:numPr>
          <w:ilvl w:val="0"/>
          <w:numId w:val="37"/>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ha</w:t>
      </w:r>
      <w:r w:rsidR="00D81253" w:rsidRPr="00122197">
        <w:rPr>
          <w:rFonts w:asciiTheme="minorHAnsi" w:hAnsiTheme="minorHAnsi" w:cstheme="minorHAnsi"/>
          <w:szCs w:val="24"/>
        </w:rPr>
        <w:t>ving keys to premis</w:t>
      </w:r>
      <w:r w:rsidRPr="00122197">
        <w:rPr>
          <w:rFonts w:asciiTheme="minorHAnsi" w:hAnsiTheme="minorHAnsi" w:cstheme="minorHAnsi"/>
          <w:szCs w:val="24"/>
        </w:rPr>
        <w:t>es other than those known about</w:t>
      </w:r>
    </w:p>
    <w:p w14:paraId="48AF9733" w14:textId="77777777" w:rsidR="00D81253" w:rsidRPr="00122197" w:rsidRDefault="00D81253" w:rsidP="008A11F8">
      <w:pPr>
        <w:rPr>
          <w:rFonts w:asciiTheme="minorHAnsi" w:hAnsiTheme="minorHAnsi" w:cstheme="minorHAnsi"/>
          <w:b/>
        </w:rPr>
      </w:pPr>
      <w:r w:rsidRPr="00122197">
        <w:rPr>
          <w:rFonts w:asciiTheme="minorHAnsi" w:hAnsiTheme="minorHAnsi" w:cstheme="minorHAnsi"/>
          <w:b/>
        </w:rPr>
        <w:t>Income</w:t>
      </w:r>
    </w:p>
    <w:p w14:paraId="13485A91" w14:textId="353A0D57" w:rsidR="00D81253" w:rsidRPr="00122197" w:rsidRDefault="009E03EA" w:rsidP="008B108B">
      <w:pPr>
        <w:numPr>
          <w:ilvl w:val="0"/>
          <w:numId w:val="38"/>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p</w:t>
      </w:r>
      <w:r w:rsidR="00D81253" w:rsidRPr="00122197">
        <w:rPr>
          <w:rFonts w:asciiTheme="minorHAnsi" w:hAnsiTheme="minorHAnsi" w:cstheme="minorHAnsi"/>
          <w:szCs w:val="24"/>
        </w:rPr>
        <w:t>ossession of large amounts of mone</w:t>
      </w:r>
      <w:r w:rsidRPr="00122197">
        <w:rPr>
          <w:rFonts w:asciiTheme="minorHAnsi" w:hAnsiTheme="minorHAnsi" w:cstheme="minorHAnsi"/>
          <w:szCs w:val="24"/>
        </w:rPr>
        <w:t>y with no plausible explanation</w:t>
      </w:r>
    </w:p>
    <w:p w14:paraId="59C73AC0" w14:textId="3C99E746" w:rsidR="00D81253" w:rsidRPr="00122197" w:rsidRDefault="009E03EA" w:rsidP="008B108B">
      <w:pPr>
        <w:numPr>
          <w:ilvl w:val="0"/>
          <w:numId w:val="38"/>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cquisition of expensive clothes, mobile phones or other possession</w:t>
      </w:r>
      <w:r w:rsidRPr="00122197">
        <w:rPr>
          <w:rFonts w:asciiTheme="minorHAnsi" w:hAnsiTheme="minorHAnsi" w:cstheme="minorHAnsi"/>
          <w:szCs w:val="24"/>
        </w:rPr>
        <w:t>s without plausible explanation</w:t>
      </w:r>
    </w:p>
    <w:p w14:paraId="4B25BBEE" w14:textId="27B7F7E7" w:rsidR="00D81253" w:rsidRPr="00122197" w:rsidRDefault="009E03EA" w:rsidP="008B108B">
      <w:pPr>
        <w:numPr>
          <w:ilvl w:val="0"/>
          <w:numId w:val="38"/>
        </w:numPr>
        <w:shd w:val="clear" w:color="auto" w:fill="FFFFFF"/>
        <w:spacing w:before="192" w:after="192" w:line="336" w:lineRule="auto"/>
        <w:rPr>
          <w:rFonts w:asciiTheme="minorHAnsi" w:hAnsiTheme="minorHAnsi" w:cstheme="minorHAnsi"/>
          <w:szCs w:val="24"/>
        </w:rPr>
      </w:pPr>
      <w:r w:rsidRPr="00122197">
        <w:rPr>
          <w:rFonts w:asciiTheme="minorHAnsi" w:hAnsiTheme="minorHAnsi" w:cstheme="minorHAnsi"/>
          <w:szCs w:val="24"/>
        </w:rPr>
        <w:t>a</w:t>
      </w:r>
      <w:r w:rsidR="00D81253" w:rsidRPr="00122197">
        <w:rPr>
          <w:rFonts w:asciiTheme="minorHAnsi" w:hAnsiTheme="minorHAnsi" w:cstheme="minorHAnsi"/>
          <w:szCs w:val="24"/>
        </w:rPr>
        <w:t xml:space="preserve">ccounts of social activities with no plausible explanation of </w:t>
      </w:r>
      <w:r w:rsidRPr="00122197">
        <w:rPr>
          <w:rFonts w:asciiTheme="minorHAnsi" w:hAnsiTheme="minorHAnsi" w:cstheme="minorHAnsi"/>
          <w:szCs w:val="24"/>
        </w:rPr>
        <w:t>the source of necessary funding</w:t>
      </w:r>
    </w:p>
    <w:p w14:paraId="4E326206" w14:textId="56501978" w:rsidR="004A09AA" w:rsidRPr="00122197" w:rsidRDefault="00D81253" w:rsidP="004A09AA">
      <w:pPr>
        <w:pStyle w:val="NormalWeb"/>
        <w:shd w:val="clear" w:color="auto" w:fill="FFFFFF"/>
        <w:rPr>
          <w:rFonts w:asciiTheme="minorHAnsi" w:hAnsiTheme="minorHAnsi" w:cstheme="minorHAnsi"/>
        </w:rPr>
      </w:pPr>
      <w:r w:rsidRPr="00122197">
        <w:rPr>
          <w:rFonts w:asciiTheme="minorHAnsi" w:hAnsiTheme="minorHAnsi" w:cstheme="minorHAnsi"/>
        </w:rPr>
        <w:t>This list is not exhaustive.</w:t>
      </w:r>
    </w:p>
    <w:p w14:paraId="090E4CFD" w14:textId="2CD6C09A" w:rsidR="004A09AA" w:rsidRPr="00122197" w:rsidRDefault="004A09AA" w:rsidP="004A09AA">
      <w:pPr>
        <w:autoSpaceDE w:val="0"/>
        <w:autoSpaceDN w:val="0"/>
        <w:adjustRightInd w:val="0"/>
        <w:spacing w:after="0" w:line="240" w:lineRule="auto"/>
        <w:rPr>
          <w:rFonts w:asciiTheme="minorHAnsi" w:eastAsiaTheme="minorHAnsi" w:hAnsiTheme="minorHAnsi" w:cstheme="minorHAnsi"/>
          <w:color w:val="000000"/>
          <w:sz w:val="28"/>
          <w:szCs w:val="28"/>
          <w:lang w:eastAsia="en-US"/>
        </w:rPr>
      </w:pPr>
      <w:r w:rsidRPr="00122197">
        <w:rPr>
          <w:rFonts w:asciiTheme="minorHAnsi" w:eastAsiaTheme="minorHAnsi" w:hAnsiTheme="minorHAnsi" w:cstheme="minorHAnsi"/>
          <w:b/>
          <w:bCs/>
          <w:color w:val="000000"/>
          <w:szCs w:val="28"/>
          <w:lang w:eastAsia="en-US"/>
        </w:rPr>
        <w:t xml:space="preserve">Modern Slavery and the National Referral Mechanism </w:t>
      </w:r>
      <w:r w:rsidR="00E4070A" w:rsidRPr="00122197">
        <w:rPr>
          <w:rFonts w:asciiTheme="minorHAnsi" w:eastAsiaTheme="minorHAnsi" w:hAnsiTheme="minorHAnsi" w:cstheme="minorHAnsi"/>
          <w:b/>
          <w:bCs/>
          <w:color w:val="000000"/>
          <w:szCs w:val="28"/>
          <w:lang w:eastAsia="en-US"/>
        </w:rPr>
        <w:br/>
      </w:r>
    </w:p>
    <w:p w14:paraId="04AC3DD0" w14:textId="77777777" w:rsidR="004A09AA" w:rsidRPr="00122197" w:rsidRDefault="004A09AA" w:rsidP="004A09AA">
      <w:pPr>
        <w:autoSpaceDE w:val="0"/>
        <w:autoSpaceDN w:val="0"/>
        <w:adjustRightInd w:val="0"/>
        <w:spacing w:after="0" w:line="240" w:lineRule="auto"/>
        <w:rPr>
          <w:rFonts w:asciiTheme="minorHAnsi" w:eastAsiaTheme="minorHAnsi" w:hAnsiTheme="minorHAnsi" w:cstheme="minorHAnsi"/>
          <w:color w:val="000000"/>
          <w:sz w:val="23"/>
          <w:szCs w:val="23"/>
          <w:lang w:eastAsia="en-US"/>
        </w:rPr>
      </w:pPr>
      <w:r w:rsidRPr="00122197">
        <w:rPr>
          <w:rFonts w:asciiTheme="minorHAnsi" w:eastAsiaTheme="minorHAnsi" w:hAnsiTheme="minorHAnsi" w:cstheme="minorHAnsi"/>
          <w:color w:val="000000"/>
          <w:sz w:val="23"/>
          <w:szCs w:val="23"/>
          <w:lang w:eastAsia="en-US"/>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36D41B65" w14:textId="5ECBF501" w:rsidR="004A09AA" w:rsidRPr="00122197" w:rsidRDefault="004A09AA" w:rsidP="004A09AA">
      <w:pPr>
        <w:pStyle w:val="NormalWeb"/>
        <w:shd w:val="clear" w:color="auto" w:fill="FFFFFF"/>
        <w:rPr>
          <w:rFonts w:asciiTheme="minorHAnsi" w:hAnsiTheme="minorHAnsi" w:cstheme="minorHAnsi"/>
        </w:rPr>
      </w:pPr>
      <w:r w:rsidRPr="00122197">
        <w:rPr>
          <w:rFonts w:asciiTheme="minorHAnsi" w:eastAsiaTheme="minorHAnsi" w:hAnsiTheme="minorHAnsi" w:cstheme="minorHAnsi"/>
          <w:color w:val="000000"/>
          <w:sz w:val="23"/>
          <w:szCs w:val="23"/>
          <w:lang w:eastAsia="en-US"/>
        </w:rPr>
        <w:t>Further information on the signs that someone may be a victim of modern slavery, the support available to victims and how to refer them to the NRM is available in the Modern Slavery Statutory Guidance. Modern slavery: how to identify and support victims - GOV.UK (www.gov.uk</w:t>
      </w:r>
      <w:r w:rsidRPr="00122197">
        <w:rPr>
          <w:rFonts w:asciiTheme="minorHAnsi" w:eastAsiaTheme="minorHAnsi" w:hAnsiTheme="minorHAnsi" w:cstheme="minorHAnsi"/>
          <w:b/>
          <w:bCs/>
          <w:color w:val="000000"/>
          <w:sz w:val="23"/>
          <w:szCs w:val="23"/>
          <w:lang w:eastAsia="en-US"/>
        </w:rPr>
        <w:t>)</w:t>
      </w:r>
    </w:p>
    <w:p w14:paraId="0F278C59" w14:textId="77777777" w:rsidR="00BD4B89" w:rsidRPr="00122197" w:rsidRDefault="00BD4B89" w:rsidP="00D81253">
      <w:pPr>
        <w:rPr>
          <w:rFonts w:asciiTheme="minorHAnsi" w:hAnsiTheme="minorHAnsi" w:cstheme="minorHAnsi"/>
          <w:color w:val="5A5B5B"/>
          <w:szCs w:val="24"/>
        </w:rPr>
      </w:pPr>
    </w:p>
    <w:p w14:paraId="0AD5A0CD" w14:textId="0EB1F22A" w:rsidR="00563A4B" w:rsidRPr="00122197" w:rsidRDefault="00563A4B" w:rsidP="00995D29">
      <w:pPr>
        <w:rPr>
          <w:rFonts w:asciiTheme="minorHAnsi" w:hAnsiTheme="minorHAnsi" w:cstheme="minorHAnsi"/>
          <w:color w:val="5A5B5B"/>
          <w:szCs w:val="24"/>
        </w:rPr>
      </w:pPr>
    </w:p>
    <w:p w14:paraId="62AACE35" w14:textId="7791F7FC" w:rsidR="00563A4B" w:rsidRPr="00122197" w:rsidRDefault="00563A4B" w:rsidP="00563A4B">
      <w:pPr>
        <w:pStyle w:val="Heading2"/>
        <w:rPr>
          <w:rFonts w:asciiTheme="minorHAnsi" w:hAnsiTheme="minorHAnsi" w:cstheme="minorHAnsi"/>
        </w:rPr>
      </w:pPr>
      <w:r w:rsidRPr="00122197">
        <w:rPr>
          <w:rFonts w:asciiTheme="minorHAnsi" w:hAnsiTheme="minorHAnsi" w:cstheme="minorHAnsi"/>
          <w:color w:val="5A5B5B"/>
          <w:szCs w:val="24"/>
        </w:rPr>
        <w:br w:type="page"/>
      </w:r>
      <w:bookmarkStart w:id="72" w:name="_Toc112152407"/>
      <w:r w:rsidRPr="00122197">
        <w:rPr>
          <w:rFonts w:asciiTheme="minorHAnsi" w:hAnsiTheme="minorHAnsi" w:cstheme="minorHAnsi"/>
        </w:rPr>
        <w:lastRenderedPageBreak/>
        <w:t>Appendix 9</w:t>
      </w:r>
      <w:bookmarkEnd w:id="72"/>
    </w:p>
    <w:p w14:paraId="4DB5BD31" w14:textId="459CEE1B" w:rsidR="00563A4B" w:rsidRPr="00122197" w:rsidRDefault="00563A4B" w:rsidP="00563A4B">
      <w:pPr>
        <w:pStyle w:val="Heading2"/>
        <w:rPr>
          <w:rFonts w:asciiTheme="minorHAnsi" w:hAnsiTheme="minorHAnsi" w:cstheme="minorHAnsi"/>
        </w:rPr>
      </w:pPr>
      <w:bookmarkStart w:id="73" w:name="_Toc112152408"/>
      <w:r w:rsidRPr="00122197">
        <w:rPr>
          <w:rFonts w:asciiTheme="minorHAnsi" w:hAnsiTheme="minorHAnsi" w:cstheme="minorHAnsi"/>
        </w:rPr>
        <w:t>Operation Encompass</w:t>
      </w:r>
      <w:r w:rsidR="000333CB" w:rsidRPr="00122197">
        <w:rPr>
          <w:rFonts w:asciiTheme="minorHAnsi" w:hAnsiTheme="minorHAnsi" w:cstheme="minorHAnsi"/>
        </w:rPr>
        <w:t xml:space="preserve"> (Domestic Abuse)</w:t>
      </w:r>
      <w:bookmarkEnd w:id="73"/>
      <w:r w:rsidR="000333CB" w:rsidRPr="00122197">
        <w:rPr>
          <w:rFonts w:asciiTheme="minorHAnsi" w:hAnsiTheme="minorHAnsi" w:cstheme="minorHAnsi"/>
        </w:rPr>
        <w:t xml:space="preserve"> </w:t>
      </w:r>
    </w:p>
    <w:p w14:paraId="4AE695D8" w14:textId="306CED96" w:rsidR="000333CB" w:rsidRPr="00122197" w:rsidRDefault="000333CB" w:rsidP="00563A4B">
      <w:pPr>
        <w:autoSpaceDE w:val="0"/>
        <w:autoSpaceDN w:val="0"/>
        <w:adjustRightInd w:val="0"/>
        <w:spacing w:after="0" w:line="240" w:lineRule="auto"/>
        <w:rPr>
          <w:rFonts w:asciiTheme="minorHAnsi" w:hAnsiTheme="minorHAnsi" w:cstheme="minorHAnsi"/>
        </w:rPr>
      </w:pPr>
      <w:r w:rsidRPr="00122197">
        <w:rPr>
          <w:rFonts w:asciiTheme="minorHAnsi" w:hAnsiTheme="minorHAnsi" w:cstheme="minorHAnsi"/>
          <w:b/>
        </w:rPr>
        <w:t>Domestic abuse</w:t>
      </w:r>
      <w:r w:rsidRPr="00122197">
        <w:rPr>
          <w:rFonts w:asciiTheme="minorHAnsi" w:hAnsiTheme="minorHAnsi" w:cstheme="minorHAnsi"/>
        </w:rPr>
        <w:t xml:space="preserv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508E83B6" w14:textId="77777777" w:rsidR="000333CB" w:rsidRPr="00122197" w:rsidRDefault="000333CB" w:rsidP="00563A4B">
      <w:pPr>
        <w:autoSpaceDE w:val="0"/>
        <w:autoSpaceDN w:val="0"/>
        <w:adjustRightInd w:val="0"/>
        <w:spacing w:after="0" w:line="240" w:lineRule="auto"/>
        <w:rPr>
          <w:rFonts w:asciiTheme="minorHAnsi" w:eastAsiaTheme="minorHAnsi" w:hAnsiTheme="minorHAnsi" w:cstheme="minorHAnsi"/>
          <w:b/>
          <w:bCs/>
          <w:color w:val="000000"/>
          <w:szCs w:val="24"/>
          <w:lang w:eastAsia="en-US"/>
        </w:rPr>
      </w:pPr>
    </w:p>
    <w:p w14:paraId="38F47691" w14:textId="1071D872" w:rsidR="000333CB" w:rsidRPr="00122197" w:rsidRDefault="00563A4B" w:rsidP="00563A4B">
      <w:pPr>
        <w:autoSpaceDE w:val="0"/>
        <w:autoSpaceDN w:val="0"/>
        <w:adjustRightInd w:val="0"/>
        <w:spacing w:after="0" w:line="240" w:lineRule="auto"/>
        <w:rPr>
          <w:rFonts w:asciiTheme="minorHAnsi" w:eastAsiaTheme="minorHAnsi" w:hAnsiTheme="minorHAnsi" w:cstheme="minorHAnsi"/>
          <w:bCs/>
          <w:color w:val="000000"/>
          <w:szCs w:val="24"/>
          <w:lang w:eastAsia="en-US"/>
        </w:rPr>
      </w:pPr>
      <w:r w:rsidRPr="00122197">
        <w:rPr>
          <w:rFonts w:asciiTheme="minorHAnsi" w:eastAsiaTheme="minorHAnsi" w:hAnsiTheme="minorHAnsi" w:cstheme="minorHAnsi"/>
          <w:b/>
          <w:bCs/>
          <w:color w:val="000000"/>
          <w:szCs w:val="24"/>
          <w:lang w:eastAsia="en-US"/>
        </w:rPr>
        <w:t xml:space="preserve">Operation Encompass </w:t>
      </w:r>
      <w:r w:rsidRPr="00122197">
        <w:rPr>
          <w:rFonts w:asciiTheme="minorHAnsi" w:eastAsiaTheme="minorHAnsi" w:hAnsiTheme="minorHAnsi" w:cstheme="minorHAnsi"/>
          <w:bCs/>
          <w:color w:val="000000"/>
          <w:szCs w:val="24"/>
          <w:lang w:eastAsia="en-US"/>
        </w:rPr>
        <w:t xml:space="preserve">operates in all police forces across England. The process helps to support schools in providing emotional and practice help to children. Where police attend an incident of domestic abuse, whereby children live within the household, a notification will be sent to the child’s school the following day to notify the school of the incident. The information provided to the school ensures that the school have up to date information for children who have experienced a domestic abuse incident within the home. Schools can use this information to provide further wellbeing support internally. Should the school feel the information </w:t>
      </w:r>
      <w:r w:rsidR="001D6BB8" w:rsidRPr="00122197">
        <w:rPr>
          <w:rFonts w:asciiTheme="minorHAnsi" w:eastAsiaTheme="minorHAnsi" w:hAnsiTheme="minorHAnsi" w:cstheme="minorHAnsi"/>
          <w:bCs/>
          <w:color w:val="000000"/>
          <w:szCs w:val="24"/>
          <w:lang w:eastAsia="en-US"/>
        </w:rPr>
        <w:t xml:space="preserve">provided to them, provides additional concern to </w:t>
      </w:r>
      <w:proofErr w:type="spellStart"/>
      <w:r w:rsidR="001D6BB8" w:rsidRPr="00122197">
        <w:rPr>
          <w:rFonts w:asciiTheme="minorHAnsi" w:eastAsiaTheme="minorHAnsi" w:hAnsiTheme="minorHAnsi" w:cstheme="minorHAnsi"/>
          <w:bCs/>
          <w:color w:val="000000"/>
          <w:szCs w:val="24"/>
          <w:lang w:eastAsia="en-US"/>
        </w:rPr>
        <w:t>exisiting</w:t>
      </w:r>
      <w:proofErr w:type="spellEnd"/>
      <w:r w:rsidR="001D6BB8" w:rsidRPr="00122197">
        <w:rPr>
          <w:rFonts w:asciiTheme="minorHAnsi" w:eastAsiaTheme="minorHAnsi" w:hAnsiTheme="minorHAnsi" w:cstheme="minorHAnsi"/>
          <w:bCs/>
          <w:color w:val="000000"/>
          <w:szCs w:val="24"/>
          <w:lang w:eastAsia="en-US"/>
        </w:rPr>
        <w:t xml:space="preserve"> concerns or worries, the school as per the local safeguarding procedures must be a referral into the Multi Agency Safeguarding Hub. Operation Encompass does not replace statutory safeguarding procedures. </w:t>
      </w:r>
    </w:p>
    <w:p w14:paraId="378BAD74" w14:textId="1212D55E" w:rsidR="001D6BB8" w:rsidRPr="00122197" w:rsidRDefault="001D6BB8" w:rsidP="00563A4B">
      <w:pPr>
        <w:autoSpaceDE w:val="0"/>
        <w:autoSpaceDN w:val="0"/>
        <w:adjustRightInd w:val="0"/>
        <w:spacing w:after="0" w:line="240" w:lineRule="auto"/>
        <w:rPr>
          <w:rFonts w:asciiTheme="minorHAnsi" w:eastAsiaTheme="minorHAnsi" w:hAnsiTheme="minorHAnsi" w:cstheme="minorHAnsi"/>
          <w:bCs/>
          <w:color w:val="000000"/>
          <w:szCs w:val="24"/>
          <w:lang w:eastAsia="en-US"/>
        </w:rPr>
      </w:pPr>
    </w:p>
    <w:p w14:paraId="207349F8" w14:textId="3D6A834F" w:rsidR="001D6BB8" w:rsidRPr="00122197" w:rsidRDefault="001D6BB8" w:rsidP="001D6BB8">
      <w:pPr>
        <w:autoSpaceDE w:val="0"/>
        <w:autoSpaceDN w:val="0"/>
        <w:adjustRightInd w:val="0"/>
        <w:spacing w:after="0" w:line="240" w:lineRule="auto"/>
        <w:rPr>
          <w:rFonts w:asciiTheme="minorHAnsi" w:eastAsiaTheme="minorHAnsi" w:hAnsiTheme="minorHAnsi" w:cstheme="minorHAnsi"/>
          <w:color w:val="000000"/>
          <w:szCs w:val="24"/>
          <w:lang w:eastAsia="en-US"/>
        </w:rPr>
      </w:pPr>
      <w:r w:rsidRPr="00122197">
        <w:rPr>
          <w:rFonts w:asciiTheme="minorHAnsi" w:eastAsiaTheme="minorHAnsi" w:hAnsiTheme="minorHAnsi" w:cstheme="minorHAnsi"/>
          <w:b/>
          <w:bCs/>
          <w:color w:val="000000"/>
          <w:szCs w:val="24"/>
          <w:lang w:eastAsia="en-US"/>
        </w:rPr>
        <w:t xml:space="preserve">National Domestic Abuse Helpline </w:t>
      </w:r>
      <w:r w:rsidRPr="00122197">
        <w:rPr>
          <w:rFonts w:asciiTheme="minorHAnsi" w:eastAsiaTheme="minorHAnsi" w:hAnsiTheme="minorHAnsi" w:cstheme="minorHAnsi"/>
          <w:color w:val="000000"/>
          <w:szCs w:val="24"/>
          <w:lang w:eastAsia="en-US"/>
        </w:rP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Additional advice on identifying children who are affected by domestic abuse and how they can be helped is available at: </w:t>
      </w:r>
      <w:r w:rsidRPr="00122197">
        <w:rPr>
          <w:rFonts w:asciiTheme="minorHAnsi" w:eastAsiaTheme="minorHAnsi" w:hAnsiTheme="minorHAnsi" w:cstheme="minorHAnsi"/>
          <w:color w:val="000000"/>
          <w:szCs w:val="24"/>
          <w:highlight w:val="green"/>
          <w:lang w:eastAsia="en-US"/>
        </w:rPr>
        <w:br/>
      </w:r>
    </w:p>
    <w:p w14:paraId="01E96053" w14:textId="432DA9CC" w:rsidR="001D6BB8" w:rsidRPr="00122197" w:rsidRDefault="002B266C" w:rsidP="001D6BB8">
      <w:pPr>
        <w:pStyle w:val="ListParagraph"/>
        <w:numPr>
          <w:ilvl w:val="0"/>
          <w:numId w:val="70"/>
        </w:numPr>
        <w:autoSpaceDE w:val="0"/>
        <w:autoSpaceDN w:val="0"/>
        <w:adjustRightInd w:val="0"/>
        <w:spacing w:after="175" w:line="240" w:lineRule="auto"/>
        <w:rPr>
          <w:rFonts w:asciiTheme="minorHAnsi" w:eastAsiaTheme="minorHAnsi" w:hAnsiTheme="minorHAnsi" w:cstheme="minorHAnsi"/>
          <w:color w:val="000000"/>
          <w:szCs w:val="24"/>
          <w:lang w:eastAsia="en-US"/>
        </w:rPr>
      </w:pPr>
      <w:hyperlink r:id="rId27" w:history="1">
        <w:r w:rsidR="001D6BB8" w:rsidRPr="00122197">
          <w:rPr>
            <w:rStyle w:val="Hyperlink"/>
            <w:rFonts w:asciiTheme="minorHAnsi" w:eastAsiaTheme="minorHAnsi" w:hAnsiTheme="minorHAnsi" w:cstheme="minorHAnsi"/>
            <w:szCs w:val="24"/>
            <w:lang w:eastAsia="en-US"/>
          </w:rPr>
          <w:t>NSPCC- UK domestic-abuse Signs Symptoms Effects</w:t>
        </w:r>
      </w:hyperlink>
    </w:p>
    <w:p w14:paraId="059C2E4A" w14:textId="4BB1A2C1" w:rsidR="001D6BB8" w:rsidRPr="00122197" w:rsidRDefault="002B266C" w:rsidP="001D6BB8">
      <w:pPr>
        <w:pStyle w:val="ListParagraph"/>
        <w:numPr>
          <w:ilvl w:val="0"/>
          <w:numId w:val="70"/>
        </w:numPr>
        <w:autoSpaceDE w:val="0"/>
        <w:autoSpaceDN w:val="0"/>
        <w:adjustRightInd w:val="0"/>
        <w:spacing w:after="0" w:line="240" w:lineRule="auto"/>
        <w:rPr>
          <w:rFonts w:asciiTheme="minorHAnsi" w:eastAsiaTheme="minorHAnsi" w:hAnsiTheme="minorHAnsi" w:cstheme="minorHAnsi"/>
          <w:color w:val="000000"/>
          <w:szCs w:val="24"/>
          <w:lang w:eastAsia="en-US"/>
        </w:rPr>
      </w:pPr>
      <w:hyperlink r:id="rId28" w:history="1">
        <w:r w:rsidR="001D6BB8" w:rsidRPr="00122197">
          <w:rPr>
            <w:rStyle w:val="Hyperlink"/>
            <w:rFonts w:asciiTheme="minorHAnsi" w:eastAsiaTheme="minorHAnsi" w:hAnsiTheme="minorHAnsi" w:cstheme="minorHAnsi"/>
            <w:szCs w:val="24"/>
            <w:lang w:eastAsia="en-US"/>
          </w:rPr>
          <w:t>Refuge what is domestic violence/effects of domestic violence on children</w:t>
        </w:r>
      </w:hyperlink>
      <w:r w:rsidR="001D6BB8" w:rsidRPr="00122197">
        <w:rPr>
          <w:rFonts w:asciiTheme="minorHAnsi" w:eastAsiaTheme="minorHAnsi" w:hAnsiTheme="minorHAnsi" w:cstheme="minorHAnsi"/>
          <w:color w:val="000000"/>
          <w:szCs w:val="24"/>
          <w:lang w:eastAsia="en-US"/>
        </w:rPr>
        <w:br/>
      </w:r>
    </w:p>
    <w:p w14:paraId="78BD9B14" w14:textId="56E0FAF9" w:rsidR="001D6BB8" w:rsidRPr="00122197" w:rsidRDefault="002B266C" w:rsidP="001D6BB8">
      <w:pPr>
        <w:pStyle w:val="ListParagraph"/>
        <w:numPr>
          <w:ilvl w:val="0"/>
          <w:numId w:val="70"/>
        </w:numPr>
        <w:autoSpaceDE w:val="0"/>
        <w:autoSpaceDN w:val="0"/>
        <w:adjustRightInd w:val="0"/>
        <w:spacing w:after="0" w:line="240" w:lineRule="auto"/>
        <w:rPr>
          <w:rFonts w:asciiTheme="minorHAnsi" w:eastAsiaTheme="minorHAnsi" w:hAnsiTheme="minorHAnsi" w:cstheme="minorHAnsi"/>
          <w:color w:val="000000"/>
          <w:szCs w:val="24"/>
          <w:lang w:eastAsia="en-US"/>
        </w:rPr>
      </w:pPr>
      <w:hyperlink r:id="rId29" w:history="1">
        <w:proofErr w:type="spellStart"/>
        <w:r w:rsidR="001D6BB8" w:rsidRPr="00122197">
          <w:rPr>
            <w:rStyle w:val="Hyperlink"/>
            <w:rFonts w:asciiTheme="minorHAnsi" w:eastAsiaTheme="minorHAnsi" w:hAnsiTheme="minorHAnsi" w:cstheme="minorHAnsi"/>
            <w:szCs w:val="24"/>
            <w:lang w:eastAsia="en-US"/>
          </w:rPr>
          <w:t>Safelives</w:t>
        </w:r>
        <w:proofErr w:type="spellEnd"/>
        <w:r w:rsidR="001D6BB8" w:rsidRPr="00122197">
          <w:rPr>
            <w:rStyle w:val="Hyperlink"/>
            <w:rFonts w:asciiTheme="minorHAnsi" w:eastAsiaTheme="minorHAnsi" w:hAnsiTheme="minorHAnsi" w:cstheme="minorHAnsi"/>
            <w:szCs w:val="24"/>
            <w:lang w:eastAsia="en-US"/>
          </w:rPr>
          <w:t>; domestic abuse and young people</w:t>
        </w:r>
      </w:hyperlink>
      <w:r w:rsidR="001D6BB8" w:rsidRPr="00122197">
        <w:rPr>
          <w:rFonts w:asciiTheme="minorHAnsi" w:eastAsiaTheme="minorHAnsi" w:hAnsiTheme="minorHAnsi" w:cstheme="minorHAnsi"/>
          <w:color w:val="000000"/>
          <w:szCs w:val="24"/>
          <w:lang w:eastAsia="en-US"/>
        </w:rPr>
        <w:br/>
      </w:r>
    </w:p>
    <w:p w14:paraId="1009188C" w14:textId="52FFA9A6" w:rsidR="001D6BB8" w:rsidRPr="00122197" w:rsidRDefault="002B266C" w:rsidP="001D6BB8">
      <w:pPr>
        <w:pStyle w:val="ListParagraph"/>
        <w:numPr>
          <w:ilvl w:val="0"/>
          <w:numId w:val="70"/>
        </w:numPr>
        <w:autoSpaceDE w:val="0"/>
        <w:autoSpaceDN w:val="0"/>
        <w:adjustRightInd w:val="0"/>
        <w:spacing w:after="0" w:line="240" w:lineRule="auto"/>
        <w:rPr>
          <w:rFonts w:asciiTheme="minorHAnsi" w:eastAsiaTheme="minorHAnsi" w:hAnsiTheme="minorHAnsi" w:cstheme="minorHAnsi"/>
          <w:color w:val="000000"/>
          <w:szCs w:val="24"/>
          <w:lang w:eastAsia="en-US"/>
        </w:rPr>
      </w:pPr>
      <w:hyperlink r:id="rId30" w:history="1">
        <w:r w:rsidR="001D6BB8" w:rsidRPr="00122197">
          <w:rPr>
            <w:rStyle w:val="Hyperlink"/>
            <w:rFonts w:asciiTheme="minorHAnsi" w:eastAsiaTheme="minorHAnsi" w:hAnsiTheme="minorHAnsi" w:cstheme="minorHAnsi"/>
            <w:szCs w:val="24"/>
            <w:lang w:eastAsia="en-US"/>
          </w:rPr>
          <w:t>Domestic abuse specialist sources for support</w:t>
        </w:r>
      </w:hyperlink>
      <w:r w:rsidR="001D6BB8" w:rsidRPr="00122197">
        <w:rPr>
          <w:rFonts w:asciiTheme="minorHAnsi" w:eastAsiaTheme="minorHAnsi" w:hAnsiTheme="minorHAnsi" w:cstheme="minorHAnsi"/>
          <w:color w:val="000000"/>
          <w:szCs w:val="24"/>
          <w:lang w:eastAsia="en-US"/>
        </w:rPr>
        <w:t xml:space="preserve"> </w:t>
      </w:r>
      <w:r w:rsidR="001D6BB8" w:rsidRPr="00122197">
        <w:rPr>
          <w:rFonts w:asciiTheme="minorHAnsi" w:eastAsiaTheme="minorHAnsi" w:hAnsiTheme="minorHAnsi" w:cstheme="minorHAnsi"/>
          <w:color w:val="000000"/>
          <w:szCs w:val="24"/>
          <w:lang w:eastAsia="en-US"/>
        </w:rPr>
        <w:br/>
      </w:r>
    </w:p>
    <w:p w14:paraId="351C163A" w14:textId="7790DCEA" w:rsidR="001D6BB8" w:rsidRPr="00122197" w:rsidRDefault="002B266C" w:rsidP="001D6BB8">
      <w:pPr>
        <w:pStyle w:val="ListParagraph"/>
        <w:numPr>
          <w:ilvl w:val="0"/>
          <w:numId w:val="70"/>
        </w:numPr>
        <w:autoSpaceDE w:val="0"/>
        <w:autoSpaceDN w:val="0"/>
        <w:adjustRightInd w:val="0"/>
        <w:spacing w:after="0" w:line="240" w:lineRule="auto"/>
        <w:rPr>
          <w:rFonts w:asciiTheme="minorHAnsi" w:eastAsiaTheme="minorHAnsi" w:hAnsiTheme="minorHAnsi" w:cstheme="minorHAnsi"/>
          <w:color w:val="000000"/>
          <w:szCs w:val="24"/>
          <w:lang w:eastAsia="en-US"/>
        </w:rPr>
      </w:pPr>
      <w:hyperlink r:id="rId31" w:history="1">
        <w:r w:rsidR="001D6BB8" w:rsidRPr="00122197">
          <w:rPr>
            <w:rStyle w:val="Hyperlink"/>
            <w:rFonts w:asciiTheme="minorHAnsi" w:eastAsiaTheme="minorHAnsi" w:hAnsiTheme="minorHAnsi" w:cstheme="minorHAnsi"/>
            <w:szCs w:val="24"/>
            <w:lang w:eastAsia="en-US"/>
          </w:rPr>
          <w:t>Home: Operation Encompass</w:t>
        </w:r>
      </w:hyperlink>
    </w:p>
    <w:p w14:paraId="31D7D769" w14:textId="77777777" w:rsidR="001D6BB8" w:rsidRPr="00122197" w:rsidRDefault="001D6BB8" w:rsidP="001D6BB8">
      <w:pPr>
        <w:autoSpaceDE w:val="0"/>
        <w:autoSpaceDN w:val="0"/>
        <w:adjustRightInd w:val="0"/>
        <w:spacing w:after="0" w:line="240" w:lineRule="auto"/>
        <w:rPr>
          <w:rFonts w:asciiTheme="minorHAnsi" w:eastAsiaTheme="minorHAnsi" w:hAnsiTheme="minorHAnsi" w:cstheme="minorHAnsi"/>
          <w:color w:val="000000"/>
          <w:sz w:val="23"/>
          <w:szCs w:val="23"/>
          <w:lang w:eastAsia="en-US"/>
        </w:rPr>
      </w:pPr>
    </w:p>
    <w:p w14:paraId="1D703376" w14:textId="77777777" w:rsidR="001D6BB8" w:rsidRPr="00122197" w:rsidRDefault="001D6BB8" w:rsidP="001D6BB8">
      <w:pPr>
        <w:autoSpaceDE w:val="0"/>
        <w:autoSpaceDN w:val="0"/>
        <w:adjustRightInd w:val="0"/>
        <w:spacing w:after="0" w:line="240" w:lineRule="auto"/>
        <w:rPr>
          <w:rFonts w:asciiTheme="minorHAnsi" w:eastAsiaTheme="minorHAnsi" w:hAnsiTheme="minorHAnsi" w:cstheme="minorHAnsi"/>
          <w:color w:val="000000"/>
          <w:szCs w:val="24"/>
          <w:lang w:eastAsia="en-US"/>
        </w:rPr>
      </w:pPr>
    </w:p>
    <w:p w14:paraId="256E3383" w14:textId="13CE80AC" w:rsidR="00563A4B" w:rsidRPr="00122197" w:rsidRDefault="00563A4B">
      <w:pPr>
        <w:rPr>
          <w:rFonts w:asciiTheme="minorHAnsi" w:eastAsiaTheme="minorHAnsi" w:hAnsiTheme="minorHAnsi" w:cstheme="minorHAnsi"/>
          <w:color w:val="000000"/>
          <w:sz w:val="23"/>
          <w:szCs w:val="23"/>
          <w:lang w:eastAsia="en-US"/>
        </w:rPr>
      </w:pPr>
    </w:p>
    <w:p w14:paraId="742AFBAE" w14:textId="176EB0C1" w:rsidR="001B5818" w:rsidRPr="00122197" w:rsidRDefault="001B5818">
      <w:pPr>
        <w:rPr>
          <w:rFonts w:asciiTheme="minorHAnsi" w:eastAsiaTheme="minorHAnsi" w:hAnsiTheme="minorHAnsi" w:cstheme="minorHAnsi"/>
          <w:color w:val="000000"/>
          <w:sz w:val="23"/>
          <w:szCs w:val="23"/>
          <w:lang w:eastAsia="en-US"/>
        </w:rPr>
      </w:pPr>
    </w:p>
    <w:p w14:paraId="0C7FABD7" w14:textId="5145774C" w:rsidR="001B5818" w:rsidRPr="00122197" w:rsidRDefault="001B5818">
      <w:pPr>
        <w:rPr>
          <w:rFonts w:asciiTheme="minorHAnsi" w:eastAsiaTheme="minorHAnsi" w:hAnsiTheme="minorHAnsi" w:cstheme="minorHAnsi"/>
          <w:color w:val="000000"/>
          <w:sz w:val="23"/>
          <w:szCs w:val="23"/>
          <w:lang w:eastAsia="en-US"/>
        </w:rPr>
      </w:pPr>
    </w:p>
    <w:p w14:paraId="70FE7D17" w14:textId="7EEB244F" w:rsidR="001B5818" w:rsidRPr="00122197" w:rsidRDefault="001B5818">
      <w:pPr>
        <w:rPr>
          <w:rFonts w:asciiTheme="minorHAnsi" w:eastAsiaTheme="minorHAnsi" w:hAnsiTheme="minorHAnsi" w:cstheme="minorHAnsi"/>
          <w:color w:val="000000"/>
          <w:sz w:val="23"/>
          <w:szCs w:val="23"/>
          <w:lang w:eastAsia="en-US"/>
        </w:rPr>
      </w:pPr>
    </w:p>
    <w:p w14:paraId="1DDCE104" w14:textId="5E1AC52A" w:rsidR="001B5818" w:rsidRPr="00122197" w:rsidRDefault="001B5818">
      <w:pPr>
        <w:rPr>
          <w:rFonts w:asciiTheme="minorHAnsi" w:eastAsiaTheme="minorHAnsi" w:hAnsiTheme="minorHAnsi" w:cstheme="minorHAnsi"/>
          <w:color w:val="000000"/>
          <w:sz w:val="23"/>
          <w:szCs w:val="23"/>
          <w:lang w:eastAsia="en-US"/>
        </w:rPr>
      </w:pPr>
    </w:p>
    <w:p w14:paraId="49743D1D" w14:textId="23899005" w:rsidR="001B5818" w:rsidRPr="00122197" w:rsidRDefault="001B5818">
      <w:pPr>
        <w:rPr>
          <w:rFonts w:asciiTheme="minorHAnsi" w:eastAsiaTheme="minorHAnsi" w:hAnsiTheme="minorHAnsi" w:cstheme="minorHAnsi"/>
          <w:color w:val="000000"/>
          <w:sz w:val="23"/>
          <w:szCs w:val="23"/>
          <w:lang w:eastAsia="en-US"/>
        </w:rPr>
      </w:pPr>
    </w:p>
    <w:p w14:paraId="6F66CB15" w14:textId="77777777" w:rsidR="001B5818" w:rsidRPr="00122197" w:rsidRDefault="001B5818">
      <w:pPr>
        <w:rPr>
          <w:rFonts w:asciiTheme="minorHAnsi" w:hAnsiTheme="minorHAnsi" w:cstheme="minorHAnsi"/>
          <w:color w:val="5A5B5B"/>
          <w:szCs w:val="24"/>
        </w:rPr>
      </w:pPr>
    </w:p>
    <w:p w14:paraId="179321F8" w14:textId="77777777" w:rsidR="008A11F8" w:rsidRPr="00122197" w:rsidRDefault="008A11F8" w:rsidP="00995D29">
      <w:pPr>
        <w:rPr>
          <w:rFonts w:asciiTheme="minorHAnsi" w:hAnsiTheme="minorHAnsi" w:cstheme="minorHAnsi"/>
          <w:color w:val="5A5B5B"/>
          <w:szCs w:val="24"/>
        </w:rPr>
      </w:pPr>
    </w:p>
    <w:p w14:paraId="658D57EF" w14:textId="01DC8B07" w:rsidR="00D901C5" w:rsidRPr="00122197" w:rsidRDefault="00D901C5" w:rsidP="00E3002F">
      <w:pPr>
        <w:pStyle w:val="Heading2"/>
        <w:rPr>
          <w:rFonts w:asciiTheme="minorHAnsi" w:hAnsiTheme="minorHAnsi" w:cstheme="minorHAnsi"/>
        </w:rPr>
      </w:pPr>
      <w:bookmarkStart w:id="74" w:name="_Toc112152409"/>
      <w:bookmarkStart w:id="75" w:name="dso"/>
      <w:r w:rsidRPr="00122197">
        <w:rPr>
          <w:rFonts w:asciiTheme="minorHAnsi" w:hAnsiTheme="minorHAnsi" w:cstheme="minorHAnsi"/>
        </w:rPr>
        <w:t>A</w:t>
      </w:r>
      <w:r w:rsidR="00935825" w:rsidRPr="00122197">
        <w:rPr>
          <w:rFonts w:asciiTheme="minorHAnsi" w:hAnsiTheme="minorHAnsi" w:cstheme="minorHAnsi"/>
        </w:rPr>
        <w:t>ppendix</w:t>
      </w:r>
      <w:r w:rsidRPr="00122197">
        <w:rPr>
          <w:rFonts w:asciiTheme="minorHAnsi" w:hAnsiTheme="minorHAnsi" w:cstheme="minorHAnsi"/>
        </w:rPr>
        <w:t xml:space="preserve"> </w:t>
      </w:r>
      <w:r w:rsidR="001B5818" w:rsidRPr="00122197">
        <w:rPr>
          <w:rFonts w:asciiTheme="minorHAnsi" w:hAnsiTheme="minorHAnsi" w:cstheme="minorHAnsi"/>
        </w:rPr>
        <w:t>10</w:t>
      </w:r>
      <w:bookmarkEnd w:id="74"/>
    </w:p>
    <w:p w14:paraId="2A927F2F" w14:textId="33C143EC" w:rsidR="00D901C5" w:rsidRPr="00122197" w:rsidRDefault="00D901C5" w:rsidP="00516E84">
      <w:pPr>
        <w:pStyle w:val="Heading2"/>
        <w:rPr>
          <w:rFonts w:asciiTheme="minorHAnsi" w:hAnsiTheme="minorHAnsi" w:cstheme="minorHAnsi"/>
        </w:rPr>
      </w:pPr>
      <w:bookmarkStart w:id="76" w:name="_Information_Sharing_advice"/>
      <w:bookmarkStart w:id="77" w:name="_Toc112152410"/>
      <w:bookmarkEnd w:id="75"/>
      <w:bookmarkEnd w:id="76"/>
      <w:r w:rsidRPr="00122197">
        <w:rPr>
          <w:rFonts w:asciiTheme="minorHAnsi" w:hAnsiTheme="minorHAnsi" w:cstheme="minorHAnsi"/>
        </w:rPr>
        <w:t xml:space="preserve">Information </w:t>
      </w:r>
      <w:proofErr w:type="gramStart"/>
      <w:r w:rsidRPr="00122197">
        <w:rPr>
          <w:rFonts w:asciiTheme="minorHAnsi" w:hAnsiTheme="minorHAnsi" w:cstheme="minorHAnsi"/>
        </w:rPr>
        <w:t>Sharing</w:t>
      </w:r>
      <w:proofErr w:type="gramEnd"/>
      <w:r w:rsidRPr="00122197">
        <w:rPr>
          <w:rFonts w:asciiTheme="minorHAnsi" w:hAnsiTheme="minorHAnsi" w:cstheme="minorHAnsi"/>
        </w:rPr>
        <w:t xml:space="preserve"> advice for practitioners providing safeguarding services to children, young people, parents and carers July 2018</w:t>
      </w:r>
      <w:bookmarkEnd w:id="77"/>
    </w:p>
    <w:p w14:paraId="185777CC" w14:textId="77777777" w:rsidR="00516E84" w:rsidRPr="00122197" w:rsidRDefault="00516E84" w:rsidP="00516E84">
      <w:pPr>
        <w:rPr>
          <w:rFonts w:asciiTheme="minorHAnsi" w:hAnsiTheme="minorHAnsi" w:cstheme="minorHAnsi"/>
        </w:rPr>
      </w:pPr>
    </w:p>
    <w:p w14:paraId="5125FF12" w14:textId="5012702C" w:rsidR="00D901C5" w:rsidRPr="00122197" w:rsidRDefault="00D901C5" w:rsidP="00D901C5">
      <w:pPr>
        <w:rPr>
          <w:rFonts w:asciiTheme="minorHAnsi" w:hAnsiTheme="minorHAnsi" w:cstheme="minorHAnsi"/>
          <w:szCs w:val="24"/>
        </w:rPr>
      </w:pPr>
      <w:r w:rsidRPr="00122197">
        <w:rPr>
          <w:rFonts w:asciiTheme="minorHAnsi" w:hAnsiTheme="minorHAnsi" w:cstheme="minorHAnsi"/>
          <w:szCs w:val="24"/>
        </w:rPr>
        <w:t>This HM Government advice is non-statutory and has been produced to support practitioners in the decisions they take to share information, which reduces risk of harm to children and young people and promotes their well-being.</w:t>
      </w:r>
    </w:p>
    <w:p w14:paraId="39B73CF1" w14:textId="5308DBD8" w:rsidR="00D901C5" w:rsidRPr="00122197" w:rsidRDefault="00D901C5" w:rsidP="00D901C5">
      <w:pPr>
        <w:rPr>
          <w:rFonts w:asciiTheme="minorHAnsi" w:hAnsiTheme="minorHAnsi" w:cstheme="minorHAnsi"/>
          <w:szCs w:val="24"/>
        </w:rPr>
      </w:pPr>
      <w:r w:rsidRPr="00122197">
        <w:rPr>
          <w:rFonts w:asciiTheme="minorHAnsi" w:hAnsiTheme="minorHAnsi" w:cstheme="minorHAnsi"/>
          <w:szCs w:val="24"/>
        </w:rPr>
        <w:t xml:space="preserve">This guidance does not deal with </w:t>
      </w:r>
      <w:r w:rsidR="00C06C8A" w:rsidRPr="00122197">
        <w:rPr>
          <w:rFonts w:asciiTheme="minorHAnsi" w:hAnsiTheme="minorHAnsi" w:cstheme="minorHAnsi"/>
          <w:szCs w:val="24"/>
        </w:rPr>
        <w:t xml:space="preserve">policies </w:t>
      </w:r>
      <w:r w:rsidRPr="00122197">
        <w:rPr>
          <w:rFonts w:asciiTheme="minorHAnsi" w:hAnsiTheme="minorHAnsi" w:cstheme="minorHAnsi"/>
          <w:szCs w:val="24"/>
        </w:rPr>
        <w:t>for bulk or pre-agreed sharing of personal information between IT systems or organisations other than to explain their role in effective information governance.</w:t>
      </w:r>
    </w:p>
    <w:p w14:paraId="45A9B681" w14:textId="500903ED" w:rsidR="00D901C5" w:rsidRPr="00122197" w:rsidRDefault="00D901C5" w:rsidP="00D901C5">
      <w:pPr>
        <w:rPr>
          <w:rFonts w:asciiTheme="minorHAnsi" w:hAnsiTheme="minorHAnsi" w:cstheme="minorHAnsi"/>
          <w:szCs w:val="24"/>
        </w:rPr>
      </w:pPr>
      <w:r w:rsidRPr="00122197">
        <w:rPr>
          <w:rFonts w:asciiTheme="minorHAnsi" w:hAnsiTheme="minorHAnsi" w:cstheme="minorHAnsi"/>
          <w:szCs w:val="24"/>
        </w:rPr>
        <w:t xml:space="preserve">This guidance has been updated to reflect the </w:t>
      </w:r>
      <w:hyperlink r:id="rId32" w:history="1">
        <w:r w:rsidRPr="00122197">
          <w:rPr>
            <w:rStyle w:val="Hyperlink"/>
            <w:rFonts w:asciiTheme="minorHAnsi" w:hAnsiTheme="minorHAnsi" w:cstheme="minorHAnsi"/>
            <w:szCs w:val="24"/>
          </w:rPr>
          <w:t>General Data Protection Regulation (GDPR) and Data Protection Act 2018</w:t>
        </w:r>
      </w:hyperlink>
      <w:r w:rsidRPr="00122197">
        <w:rPr>
          <w:rFonts w:asciiTheme="minorHAnsi" w:hAnsiTheme="minorHAnsi" w:cstheme="minorHAnsi"/>
          <w:szCs w:val="24"/>
        </w:rPr>
        <w:t xml:space="preserve">, and it supersedes the </w:t>
      </w:r>
      <w:hyperlink r:id="rId33" w:history="1">
        <w:r w:rsidRPr="00122197">
          <w:rPr>
            <w:rStyle w:val="Hyperlink"/>
            <w:rFonts w:asciiTheme="minorHAnsi" w:hAnsiTheme="minorHAnsi" w:cstheme="minorHAnsi"/>
            <w:szCs w:val="24"/>
          </w:rPr>
          <w:t>HM Government Information sharing guidance for practitioners and managers</w:t>
        </w:r>
      </w:hyperlink>
      <w:r w:rsidRPr="00122197">
        <w:rPr>
          <w:rFonts w:asciiTheme="minorHAnsi" w:hAnsiTheme="minorHAnsi" w:cstheme="minorHAnsi"/>
          <w:i/>
          <w:szCs w:val="24"/>
        </w:rPr>
        <w:t xml:space="preserve"> </w:t>
      </w:r>
      <w:r w:rsidRPr="00122197">
        <w:rPr>
          <w:rFonts w:asciiTheme="minorHAnsi" w:hAnsiTheme="minorHAnsi" w:cstheme="minorHAnsi"/>
          <w:szCs w:val="24"/>
        </w:rPr>
        <w:t>published in March 201</w:t>
      </w:r>
      <w:r w:rsidR="00C06C8A" w:rsidRPr="00122197">
        <w:rPr>
          <w:rFonts w:asciiTheme="minorHAnsi" w:hAnsiTheme="minorHAnsi" w:cstheme="minorHAnsi"/>
          <w:szCs w:val="24"/>
        </w:rPr>
        <w:t>8</w:t>
      </w:r>
      <w:r w:rsidRPr="00122197">
        <w:rPr>
          <w:rFonts w:asciiTheme="minorHAnsi" w:hAnsiTheme="minorHAnsi" w:cstheme="minorHAnsi"/>
          <w:szCs w:val="24"/>
        </w:rPr>
        <w:t>.</w:t>
      </w:r>
      <w:hyperlink r:id="rId34" w:history="1">
        <w:r w:rsidR="009C693F" w:rsidRPr="00122197">
          <w:rPr>
            <w:rStyle w:val="Hyperlink"/>
            <w:rFonts w:asciiTheme="minorHAnsi" w:hAnsiTheme="minorHAnsi" w:cstheme="minorHAnsi"/>
            <w:szCs w:val="24"/>
          </w:rPr>
          <w:t>The information sharing advice for practitioners providing safeguarding services to children, young people, parents and carers 2018 is listed for further reference.</w:t>
        </w:r>
      </w:hyperlink>
      <w:r w:rsidR="009C693F" w:rsidRPr="00122197">
        <w:rPr>
          <w:rFonts w:asciiTheme="minorHAnsi" w:hAnsiTheme="minorHAnsi" w:cstheme="minorHAnsi"/>
          <w:szCs w:val="24"/>
        </w:rPr>
        <w:t xml:space="preserve"> </w:t>
      </w:r>
    </w:p>
    <w:p w14:paraId="1ACB3B3F" w14:textId="77777777" w:rsidR="00D901C5" w:rsidRPr="00122197" w:rsidRDefault="00D901C5" w:rsidP="00D901C5">
      <w:pPr>
        <w:rPr>
          <w:rFonts w:asciiTheme="minorHAnsi" w:hAnsiTheme="minorHAnsi" w:cstheme="minorHAnsi"/>
          <w:szCs w:val="24"/>
        </w:rPr>
      </w:pPr>
    </w:p>
    <w:p w14:paraId="01ACA533" w14:textId="7C646BE4" w:rsidR="00D901C5" w:rsidRPr="00122197" w:rsidRDefault="00D901C5" w:rsidP="00D901C5">
      <w:pPr>
        <w:jc w:val="center"/>
        <w:rPr>
          <w:rFonts w:asciiTheme="minorHAnsi" w:hAnsiTheme="minorHAnsi" w:cstheme="minorHAnsi"/>
          <w:color w:val="5A5B5B"/>
          <w:szCs w:val="24"/>
        </w:rPr>
      </w:pPr>
    </w:p>
    <w:p w14:paraId="338C11AD" w14:textId="262E9E3D" w:rsidR="008F436C" w:rsidRPr="00122197" w:rsidRDefault="008F436C" w:rsidP="00D901C5">
      <w:pPr>
        <w:jc w:val="center"/>
        <w:rPr>
          <w:rFonts w:asciiTheme="minorHAnsi" w:hAnsiTheme="minorHAnsi" w:cstheme="minorHAnsi"/>
          <w:color w:val="5A5B5B"/>
          <w:szCs w:val="24"/>
        </w:rPr>
      </w:pPr>
    </w:p>
    <w:p w14:paraId="657955B0" w14:textId="44715187" w:rsidR="008F436C" w:rsidRPr="00122197" w:rsidRDefault="008F436C" w:rsidP="00D901C5">
      <w:pPr>
        <w:jc w:val="center"/>
        <w:rPr>
          <w:rFonts w:asciiTheme="minorHAnsi" w:hAnsiTheme="minorHAnsi" w:cstheme="minorHAnsi"/>
          <w:color w:val="5A5B5B"/>
          <w:szCs w:val="24"/>
        </w:rPr>
      </w:pPr>
    </w:p>
    <w:p w14:paraId="4A51790A" w14:textId="50AC5445" w:rsidR="008F436C" w:rsidRPr="00122197" w:rsidRDefault="008F436C" w:rsidP="00D901C5">
      <w:pPr>
        <w:jc w:val="center"/>
        <w:rPr>
          <w:rFonts w:asciiTheme="minorHAnsi" w:hAnsiTheme="minorHAnsi" w:cstheme="minorHAnsi"/>
          <w:color w:val="5A5B5B"/>
          <w:szCs w:val="24"/>
        </w:rPr>
      </w:pPr>
    </w:p>
    <w:p w14:paraId="7E29C516" w14:textId="4563E3FC" w:rsidR="008F436C" w:rsidRPr="00122197" w:rsidRDefault="008F436C" w:rsidP="00D901C5">
      <w:pPr>
        <w:jc w:val="center"/>
        <w:rPr>
          <w:rFonts w:asciiTheme="minorHAnsi" w:hAnsiTheme="minorHAnsi" w:cstheme="minorHAnsi"/>
          <w:color w:val="5A5B5B"/>
          <w:szCs w:val="24"/>
        </w:rPr>
      </w:pPr>
    </w:p>
    <w:p w14:paraId="242E0301" w14:textId="149AE671" w:rsidR="008F436C" w:rsidRPr="00122197" w:rsidRDefault="008F436C" w:rsidP="00D901C5">
      <w:pPr>
        <w:jc w:val="center"/>
        <w:rPr>
          <w:rFonts w:asciiTheme="minorHAnsi" w:hAnsiTheme="minorHAnsi" w:cstheme="minorHAnsi"/>
          <w:color w:val="5A5B5B"/>
          <w:szCs w:val="24"/>
        </w:rPr>
      </w:pPr>
    </w:p>
    <w:p w14:paraId="158731F4" w14:textId="357FFD5C" w:rsidR="008F436C" w:rsidRPr="00122197" w:rsidRDefault="008F436C" w:rsidP="00D901C5">
      <w:pPr>
        <w:jc w:val="center"/>
        <w:rPr>
          <w:rFonts w:asciiTheme="minorHAnsi" w:hAnsiTheme="minorHAnsi" w:cstheme="minorHAnsi"/>
          <w:color w:val="5A5B5B"/>
          <w:szCs w:val="24"/>
        </w:rPr>
      </w:pPr>
    </w:p>
    <w:p w14:paraId="0A27781C" w14:textId="1A10A2A5" w:rsidR="008F436C" w:rsidRPr="00122197" w:rsidRDefault="008F436C" w:rsidP="00D901C5">
      <w:pPr>
        <w:jc w:val="center"/>
        <w:rPr>
          <w:rFonts w:asciiTheme="minorHAnsi" w:hAnsiTheme="minorHAnsi" w:cstheme="minorHAnsi"/>
          <w:color w:val="5A5B5B"/>
          <w:szCs w:val="24"/>
        </w:rPr>
      </w:pPr>
    </w:p>
    <w:p w14:paraId="6CB5F2F1" w14:textId="56D3F976" w:rsidR="00B373ED" w:rsidRPr="00122197" w:rsidRDefault="00B373ED" w:rsidP="00D901C5">
      <w:pPr>
        <w:jc w:val="center"/>
        <w:rPr>
          <w:rFonts w:asciiTheme="minorHAnsi" w:hAnsiTheme="minorHAnsi" w:cstheme="minorHAnsi"/>
          <w:color w:val="5A5B5B"/>
          <w:szCs w:val="24"/>
        </w:rPr>
      </w:pPr>
    </w:p>
    <w:p w14:paraId="1D160953" w14:textId="77777777" w:rsidR="00B373ED" w:rsidRPr="00122197" w:rsidRDefault="00B373ED" w:rsidP="00D901C5">
      <w:pPr>
        <w:jc w:val="center"/>
        <w:rPr>
          <w:rFonts w:asciiTheme="minorHAnsi" w:hAnsiTheme="minorHAnsi" w:cstheme="minorHAnsi"/>
          <w:color w:val="5A5B5B"/>
          <w:szCs w:val="24"/>
        </w:rPr>
      </w:pPr>
    </w:p>
    <w:p w14:paraId="39A7413E" w14:textId="119E0F90" w:rsidR="008F436C" w:rsidRPr="00122197" w:rsidRDefault="008F436C" w:rsidP="00D901C5">
      <w:pPr>
        <w:jc w:val="center"/>
        <w:rPr>
          <w:rFonts w:asciiTheme="minorHAnsi" w:hAnsiTheme="minorHAnsi" w:cstheme="minorHAnsi"/>
          <w:color w:val="5A5B5B"/>
          <w:szCs w:val="24"/>
        </w:rPr>
      </w:pPr>
    </w:p>
    <w:p w14:paraId="77C7C62D" w14:textId="310C9433" w:rsidR="008F436C" w:rsidRPr="00122197" w:rsidRDefault="008F436C" w:rsidP="00D901C5">
      <w:pPr>
        <w:jc w:val="center"/>
        <w:rPr>
          <w:rFonts w:asciiTheme="minorHAnsi" w:hAnsiTheme="minorHAnsi" w:cstheme="minorHAnsi"/>
          <w:color w:val="5A5B5B"/>
          <w:szCs w:val="24"/>
        </w:rPr>
      </w:pPr>
    </w:p>
    <w:p w14:paraId="4A9E2C30" w14:textId="6E4311B8" w:rsidR="008F436C" w:rsidRPr="00122197" w:rsidRDefault="008F436C" w:rsidP="00D901C5">
      <w:pPr>
        <w:jc w:val="center"/>
        <w:rPr>
          <w:rFonts w:asciiTheme="minorHAnsi" w:hAnsiTheme="minorHAnsi" w:cstheme="minorHAnsi"/>
          <w:color w:val="5A5B5B"/>
          <w:szCs w:val="24"/>
        </w:rPr>
      </w:pPr>
    </w:p>
    <w:p w14:paraId="2DC1B86C" w14:textId="7EB3C70C" w:rsidR="008F436C" w:rsidRPr="00122197" w:rsidRDefault="008F436C" w:rsidP="004F628C">
      <w:pPr>
        <w:rPr>
          <w:rFonts w:asciiTheme="minorHAnsi" w:hAnsiTheme="minorHAnsi" w:cstheme="minorHAnsi"/>
          <w:color w:val="5A5B5B"/>
          <w:szCs w:val="24"/>
        </w:rPr>
      </w:pPr>
    </w:p>
    <w:p w14:paraId="493949B9" w14:textId="4875F7B2" w:rsidR="008F436C" w:rsidRPr="00122197" w:rsidRDefault="008F436C" w:rsidP="004F628C">
      <w:pPr>
        <w:pStyle w:val="Heading2"/>
        <w:rPr>
          <w:rFonts w:asciiTheme="minorHAnsi" w:hAnsiTheme="minorHAnsi" w:cstheme="minorHAnsi"/>
        </w:rPr>
      </w:pPr>
      <w:bookmarkStart w:id="78" w:name="_Appendix_10_-"/>
      <w:bookmarkStart w:id="79" w:name="_Toc112152411"/>
      <w:bookmarkEnd w:id="78"/>
      <w:r w:rsidRPr="00122197">
        <w:rPr>
          <w:rFonts w:asciiTheme="minorHAnsi" w:hAnsiTheme="minorHAnsi" w:cstheme="minorHAnsi"/>
        </w:rPr>
        <w:lastRenderedPageBreak/>
        <w:t>Appendix 1</w:t>
      </w:r>
      <w:r w:rsidR="004A09AA" w:rsidRPr="00122197">
        <w:rPr>
          <w:rFonts w:asciiTheme="minorHAnsi" w:hAnsiTheme="minorHAnsi" w:cstheme="minorHAnsi"/>
        </w:rPr>
        <w:t>1</w:t>
      </w:r>
      <w:r w:rsidR="005C714B" w:rsidRPr="00122197">
        <w:rPr>
          <w:rFonts w:asciiTheme="minorHAnsi" w:hAnsiTheme="minorHAnsi" w:cstheme="minorHAnsi"/>
        </w:rPr>
        <w:t xml:space="preserve"> - </w:t>
      </w:r>
      <w:r w:rsidRPr="00122197">
        <w:rPr>
          <w:rFonts w:asciiTheme="minorHAnsi" w:hAnsiTheme="minorHAnsi" w:cstheme="minorHAnsi"/>
        </w:rPr>
        <w:t>Model Setting Concern Process</w:t>
      </w:r>
      <w:r w:rsidR="00107E0B" w:rsidRPr="00122197">
        <w:rPr>
          <w:rFonts w:asciiTheme="minorHAnsi" w:hAnsiTheme="minorHAnsi" w:cstheme="minorHAnsi"/>
        </w:rPr>
        <w:t xml:space="preserve"> </w:t>
      </w:r>
      <w:r w:rsidR="00D17E49" w:rsidRPr="00122197">
        <w:rPr>
          <w:rFonts w:asciiTheme="minorHAnsi" w:hAnsiTheme="minorHAnsi" w:cstheme="minorHAnsi"/>
        </w:rPr>
        <w:t>2022</w:t>
      </w:r>
      <w:bookmarkEnd w:id="79"/>
    </w:p>
    <w:p w14:paraId="62ECCC78" w14:textId="70AC40D3" w:rsidR="004351E0" w:rsidRPr="00122197" w:rsidRDefault="00072767" w:rsidP="008F436C">
      <w:pPr>
        <w:rPr>
          <w:rFonts w:asciiTheme="minorHAnsi" w:hAnsiTheme="minorHAnsi" w:cstheme="minorHAnsi"/>
          <w:color w:val="5A5B5B"/>
          <w:szCs w:val="24"/>
        </w:rPr>
      </w:pPr>
      <w:r w:rsidRPr="00122197">
        <w:rPr>
          <w:rFonts w:asciiTheme="minorHAnsi" w:hAnsiTheme="minorHAnsi" w:cstheme="minorHAnsi"/>
          <w:b/>
          <w:noProof/>
        </w:rPr>
        <mc:AlternateContent>
          <mc:Choice Requires="wpg">
            <w:drawing>
              <wp:anchor distT="0" distB="0" distL="114300" distR="114300" simplePos="0" relativeHeight="251664384" behindDoc="0" locked="0" layoutInCell="1" allowOverlap="1" wp14:anchorId="17A21ABC" wp14:editId="0DE7095C">
                <wp:simplePos x="0" y="0"/>
                <wp:positionH relativeFrom="margin">
                  <wp:posOffset>279400</wp:posOffset>
                </wp:positionH>
                <wp:positionV relativeFrom="paragraph">
                  <wp:posOffset>181610</wp:posOffset>
                </wp:positionV>
                <wp:extent cx="6010910" cy="6375401"/>
                <wp:effectExtent l="0" t="0" r="27940" b="25400"/>
                <wp:wrapNone/>
                <wp:docPr id="198" name="Group 198"/>
                <wp:cNvGraphicFramePr/>
                <a:graphic xmlns:a="http://schemas.openxmlformats.org/drawingml/2006/main">
                  <a:graphicData uri="http://schemas.microsoft.com/office/word/2010/wordprocessingGroup">
                    <wpg:wgp>
                      <wpg:cNvGrpSpPr/>
                      <wpg:grpSpPr>
                        <a:xfrm>
                          <a:off x="0" y="0"/>
                          <a:ext cx="6010910" cy="6375401"/>
                          <a:chOff x="0" y="0"/>
                          <a:chExt cx="8509000" cy="5738350"/>
                        </a:xfrm>
                      </wpg:grpSpPr>
                      <wps:wsp>
                        <wps:cNvPr id="199" name="Flowchart: Alternate Process 199"/>
                        <wps:cNvSpPr/>
                        <wps:spPr>
                          <a:xfrm>
                            <a:off x="5800910" y="4435837"/>
                            <a:ext cx="2708090" cy="1302513"/>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98720" w14:textId="77777777" w:rsidR="002B266C" w:rsidRPr="0040665B" w:rsidRDefault="002B266C" w:rsidP="008F436C">
                              <w:pPr>
                                <w:jc w:val="center"/>
                                <w:rPr>
                                  <w:color w:val="000000" w:themeColor="text1"/>
                                </w:rPr>
                              </w:pPr>
                              <w:r w:rsidRPr="0040665B">
                                <w:rPr>
                                  <w:color w:val="000000" w:themeColor="text1"/>
                                </w:rPr>
                                <w:t>What further support can be implemented?</w:t>
                              </w:r>
                            </w:p>
                            <w:p w14:paraId="0B1341D4" w14:textId="02881991" w:rsidR="002B266C" w:rsidRPr="00A14033" w:rsidRDefault="002B266C" w:rsidP="008F436C">
                              <w:pPr>
                                <w:jc w:val="center"/>
                                <w:rPr>
                                  <w:color w:val="000000" w:themeColor="text1"/>
                                </w:rPr>
                              </w:pPr>
                              <w:proofErr w:type="gramStart"/>
                              <w:r w:rsidRPr="0040665B">
                                <w:rPr>
                                  <w:color w:val="000000" w:themeColor="text1"/>
                                </w:rPr>
                                <w:t>Early Help?</w:t>
                              </w:r>
                              <w:proofErr w:type="gramEnd"/>
                              <w:r w:rsidRPr="0040665B">
                                <w:rPr>
                                  <w:color w:val="000000" w:themeColor="text1"/>
                                </w:rPr>
                                <w:t xml:space="preserve"> Support for the family? MASH consultation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406977" cy="5020733"/>
                            <a:chOff x="0" y="0"/>
                            <a:chExt cx="840697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11A6F" w14:textId="77777777" w:rsidR="002B266C" w:rsidRPr="0030605F" w:rsidRDefault="002B266C"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26267" y="812800"/>
                              <a:ext cx="2895600" cy="66865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00BE8" w14:textId="24FBCBFB" w:rsidR="002B266C" w:rsidRPr="0030605F" w:rsidRDefault="002B266C" w:rsidP="008F436C">
                                <w:pPr>
                                  <w:jc w:val="center"/>
                                  <w:rPr>
                                    <w:color w:val="000000" w:themeColor="text1"/>
                                  </w:rPr>
                                </w:pPr>
                                <w:r w:rsidRPr="0030605F">
                                  <w:rPr>
                                    <w:color w:val="000000" w:themeColor="text1"/>
                                  </w:rPr>
                                  <w:t>Record the concern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718611"/>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BF97" w14:textId="625512CF" w:rsidR="002B266C" w:rsidRDefault="002B266C" w:rsidP="008F436C">
                                <w:pPr>
                                  <w:jc w:val="center"/>
                                </w:pPr>
                                <w:r>
                                  <w:rPr>
                                    <w:color w:val="000000" w:themeColor="text1"/>
                                  </w:rPr>
                                  <w:t>Refer to the Right Help Right time</w:t>
                                </w:r>
                                <w:r w:rsidRPr="0030605F">
                                  <w:rPr>
                                    <w:color w:val="000000" w:themeColor="text1"/>
                                  </w:rPr>
                                  <w:t xml:space="preserve">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496733"/>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3C485" w14:textId="77777777" w:rsidR="002B266C" w:rsidRPr="00A14033" w:rsidRDefault="002B266C"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8467" y="3564467"/>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6F2CB" w14:textId="77777777" w:rsidR="002B266C" w:rsidRPr="00A14033" w:rsidRDefault="002B266C"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56718"/>
                              <a:ext cx="2912110" cy="702674"/>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D0C5F" w14:textId="77777777" w:rsidR="002B266C" w:rsidRPr="0030605F" w:rsidRDefault="002B266C"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739467" y="35729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05BF3" w14:textId="77777777" w:rsidR="002B266C" w:rsidRPr="00A14033" w:rsidRDefault="002B266C"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43F09" w14:textId="77777777" w:rsidR="002B266C" w:rsidRPr="00A14033" w:rsidRDefault="002B266C"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5672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74067" y="148166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92686"/>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1000" y="32681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22pt;margin-top:14.3pt;width:473.3pt;height:502pt;z-index:251664384;mso-position-horizontal-relative:margin;mso-width-relative:margin;mso-height-relative:margin" coordsize="85090,5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27" type="#_x0000_t176" style="position:absolute;left:58009;top:44358;width:27081;height:13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KB8IA&#10;AADcAAAADwAAAGRycy9kb3ducmV2LnhtbERPS2vCQBC+F/wPyxR6azb1UGp0FRUEW/Dgo/Q6ZqfZ&#10;1OxsyI6a/ntXKPQ2H99zJrPeN+pCXawDG3jJclDEZbA1VwYO+9XzG6goyBabwGTglyLMpoOHCRY2&#10;XHlLl51UKoVwLNCAE2kLrWPpyGPMQkucuO/QeZQEu0rbDq8p3Dd6mOev2mPNqcFhS0tH5Wl39gY2&#10;TOef0yLfbN/t5xd9HJ0MpTfm6bGfj0EJ9fIv/nOvbZo/GsH9mXSBn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4oHwgAAANwAAAAPAAAAAAAAAAAAAAAAAJgCAABkcnMvZG93&#10;bnJldi54bWxQSwUGAAAAAAQABAD1AAAAhwMAAAAA&#10;" fillcolor="white [3212]" strokecolor="black [3213]" strokeweight="2pt">
                  <v:textbox>
                    <w:txbxContent>
                      <w:p w14:paraId="3A498720" w14:textId="77777777" w:rsidR="002B266C" w:rsidRPr="0040665B" w:rsidRDefault="002B266C" w:rsidP="008F436C">
                        <w:pPr>
                          <w:jc w:val="center"/>
                          <w:rPr>
                            <w:color w:val="000000" w:themeColor="text1"/>
                          </w:rPr>
                        </w:pPr>
                        <w:r w:rsidRPr="0040665B">
                          <w:rPr>
                            <w:color w:val="000000" w:themeColor="text1"/>
                          </w:rPr>
                          <w:t>What further support can be implemented?</w:t>
                        </w:r>
                      </w:p>
                      <w:p w14:paraId="0B1341D4" w14:textId="02881991" w:rsidR="002B266C" w:rsidRPr="00A14033" w:rsidRDefault="002B266C" w:rsidP="008F436C">
                        <w:pPr>
                          <w:jc w:val="center"/>
                          <w:rPr>
                            <w:color w:val="000000" w:themeColor="text1"/>
                          </w:rPr>
                        </w:pPr>
                        <w:proofErr w:type="gramStart"/>
                        <w:r w:rsidRPr="0040665B">
                          <w:rPr>
                            <w:color w:val="000000" w:themeColor="text1"/>
                          </w:rPr>
                          <w:t>Early Help?</w:t>
                        </w:r>
                        <w:proofErr w:type="gramEnd"/>
                        <w:r w:rsidRPr="0040665B">
                          <w:rPr>
                            <w:color w:val="000000" w:themeColor="text1"/>
                          </w:rPr>
                          <w:t xml:space="preserve"> Support for the family? MASH consultation line?</w:t>
                        </w:r>
                      </w:p>
                    </w:txbxContent>
                  </v:textbox>
                </v:shape>
                <v:group id="Group 200" o:spid="_x0000_s1028" style="position:absolute;width:84069;height:50207" coordsize="84069,50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lowchart: Alternate Process 201" o:spid="_x0000_s1029" type="#_x0000_t176" style="position:absolute;left:26839;width:28867;height:5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y+sQA&#10;AADcAAAADwAAAGRycy9kb3ducmV2LnhtbESPzWrDMBCE74W8g9hCb40UH0Jxo4S2EEgCOeSn9Lq1&#10;tpYba2WsTeK+fVUo5DjMzDfMbDGEVl2oT01kC5OxAUVcRddwbeF4WD4+gUqC7LCNTBZ+KMFiPrqb&#10;YenilXd02UutMoRTiRa8SFdqnSpPAdM4dsTZ+4p9QMmyr7Xr8ZrhodWFMVMdsOG84LGjN0/VaX8O&#10;FrZM5+/Tq9nu1u79gzafXgoZrH24H16eQQkNcgv/t1fOQmEm8HcmHw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vrEAAAA3AAAAA8AAAAAAAAAAAAAAAAAmAIAAGRycy9k&#10;b3ducmV2LnhtbFBLBQYAAAAABAAEAPUAAACJAwAAAAA=&#10;" fillcolor="white [3212]" strokecolor="black [3213]" strokeweight="2pt">
                    <v:textbox>
                      <w:txbxContent>
                        <w:p w14:paraId="7CD11A6F" w14:textId="77777777" w:rsidR="002B266C" w:rsidRPr="0030605F" w:rsidRDefault="002B266C" w:rsidP="008F436C">
                          <w:pPr>
                            <w:jc w:val="center"/>
                          </w:pPr>
                          <w:r w:rsidRPr="0030605F">
                            <w:rPr>
                              <w:color w:val="000000" w:themeColor="text1"/>
                            </w:rPr>
                            <w:t xml:space="preserve">A concern becomes apparent about a child </w:t>
                          </w:r>
                        </w:p>
                      </w:txbxContent>
                    </v:textbox>
                  </v:shape>
                  <v:shape id="Flowchart: Alternate Process 202" o:spid="_x0000_s1030" type="#_x0000_t176" style="position:absolute;left:27262;top:8128;width:28956;height:6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sjcQA&#10;AADcAAAADwAAAGRycy9kb3ducmV2LnhtbESPQWsCMRSE7wX/Q3hCbzVxD6WsRrEFoS140LZ4fW6e&#10;m9XNy7J56vbfN4VCj8PMfMPMl0No1ZX61ES2MJ0YUMRVdA3XFj4/1g9PoJIgO2wjk4VvSrBcjO7m&#10;WLp44y1dd1KrDOFUogUv0pVap8pTwDSJHXH2jrEPKFn2tXY93jI8tLow5lEHbDgveOzoxVN13l2C&#10;hQ3T5XR+Npvtm/va0/vBSyGDtffjYTUDJTTIf/iv/eosFKaA3zP5CO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7I3EAAAA3AAAAA8AAAAAAAAAAAAAAAAAmAIAAGRycy9k&#10;b3ducmV2LnhtbFBLBQYAAAAABAAEAPUAAACJAwAAAAA=&#10;" fillcolor="white [3212]" strokecolor="black [3213]" strokeweight="2pt">
                    <v:textbox>
                      <w:txbxContent>
                        <w:p w14:paraId="7CF00BE8" w14:textId="24FBCBFB" w:rsidR="002B266C" w:rsidRPr="0030605F" w:rsidRDefault="002B266C" w:rsidP="008F436C">
                          <w:pPr>
                            <w:jc w:val="center"/>
                            <w:rPr>
                              <w:color w:val="000000" w:themeColor="text1"/>
                            </w:rPr>
                          </w:pPr>
                          <w:r w:rsidRPr="0030605F">
                            <w:rPr>
                              <w:color w:val="000000" w:themeColor="text1"/>
                            </w:rPr>
                            <w:t>Record the concern electronically or on paper</w:t>
                          </w:r>
                        </w:p>
                      </w:txbxContent>
                    </v:textbox>
                  </v:shape>
                  <v:shape id="Flowchart: Alternate Process 203" o:spid="_x0000_s1031" type="#_x0000_t176" style="position:absolute;left:27262;top:17186;width:28956;height:6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JFsQA&#10;AADcAAAADwAAAGRycy9kb3ducmV2LnhtbESPX0sDMRDE3wW/Q1ihbzbxCk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SRbEAAAA3AAAAA8AAAAAAAAAAAAAAAAAmAIAAGRycy9k&#10;b3ducmV2LnhtbFBLBQYAAAAABAAEAPUAAACJAwAAAAA=&#10;" fillcolor="white [3212]" strokecolor="black [3213]" strokeweight="2pt">
                    <v:textbox>
                      <w:txbxContent>
                        <w:p w14:paraId="2005BF97" w14:textId="625512CF" w:rsidR="002B266C" w:rsidRDefault="002B266C" w:rsidP="008F436C">
                          <w:pPr>
                            <w:jc w:val="center"/>
                          </w:pPr>
                          <w:r>
                            <w:rPr>
                              <w:color w:val="000000" w:themeColor="text1"/>
                            </w:rPr>
                            <w:t>Refer to the Right Help Right time</w:t>
                          </w:r>
                          <w:r w:rsidRPr="0030605F">
                            <w:rPr>
                              <w:color w:val="000000" w:themeColor="text1"/>
                            </w:rPr>
                            <w:t xml:space="preserve"> documentation – where does the co</w:t>
                          </w:r>
                          <w:r>
                            <w:rPr>
                              <w:color w:val="000000" w:themeColor="text1"/>
                            </w:rPr>
                            <w:t>ncern sit?</w:t>
                          </w:r>
                        </w:p>
                      </w:txbxContent>
                    </v:textbox>
                  </v:shape>
                  <v:shape id="Flowchart: Alternate Process 204" o:spid="_x0000_s1032" type="#_x0000_t176" style="position:absolute;left:27262;top:34967;width:29039;height: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RYsQA&#10;AADcAAAADwAAAGRycy9kb3ducmV2LnhtbESPX0sDMRDE3wW/Q1ihbzbxKE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0WLEAAAA3AAAAA8AAAAAAAAAAAAAAAAAmAIAAGRycy9k&#10;b3ducmV2LnhtbFBLBQYAAAAABAAEAPUAAACJAwAAAAA=&#10;" fillcolor="white [3212]" strokecolor="black [3213]" strokeweight="2pt">
                    <v:textbox>
                      <w:txbxContent>
                        <w:p w14:paraId="1793C485" w14:textId="77777777" w:rsidR="002B266C" w:rsidRPr="00A14033" w:rsidRDefault="002B266C" w:rsidP="008F436C">
                          <w:pPr>
                            <w:jc w:val="center"/>
                            <w:rPr>
                              <w:color w:val="000000" w:themeColor="text1"/>
                            </w:rPr>
                          </w:pPr>
                          <w:r>
                            <w:rPr>
                              <w:color w:val="000000" w:themeColor="text1"/>
                            </w:rPr>
                            <w:t>Does the concern meet level 4 – significant harm?</w:t>
                          </w:r>
                        </w:p>
                      </w:txbxContent>
                    </v:textbox>
                  </v:shape>
                  <v:shape id="Flowchart: Alternate Process 205" o:spid="_x0000_s1033" type="#_x0000_t176" style="position:absolute;left:84;top:35644;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0+cQA&#10;AADcAAAADwAAAGRycy9kb3ducmV2LnhtbESPX0sDMRDE3wW/Q1ihbzbxoEXOpkUFoRX60H/4ul7W&#10;y9nL5rhs2/PbN4Lg4zAzv2FmiyG06kx9aiJbeBgbUMRVdA3XFva7t/tHUEmQHbaRycIPJVjMb29m&#10;WLp44Q2dt1KrDOFUogUv0pVap8pTwDSOHXH2vmIfULLsa+16vGR4aHVhzFQHbDgveOzo1VN13J6C&#10;hTXT6fv4YtablTt80Punl0IGa0d3w/MTKKFB/sN/7aWzUJgJ/J7JR0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dPnEAAAA3AAAAA8AAAAAAAAAAAAAAAAAmAIAAGRycy9k&#10;b3ducmV2LnhtbFBLBQYAAAAABAAEAPUAAACJAwAAAAA=&#10;" fillcolor="white [3212]" strokecolor="black [3213]" strokeweight="2pt">
                    <v:textbox>
                      <w:txbxContent>
                        <w:p w14:paraId="1AE6F2CB" w14:textId="77777777" w:rsidR="002B266C" w:rsidRPr="00A14033" w:rsidRDefault="002B266C" w:rsidP="008F436C">
                          <w:pPr>
                            <w:jc w:val="center"/>
                            <w:rPr>
                              <w:color w:val="000000" w:themeColor="text1"/>
                            </w:rPr>
                          </w:pPr>
                          <w:r>
                            <w:rPr>
                              <w:color w:val="000000" w:themeColor="text1"/>
                            </w:rPr>
                            <w:t>Yes</w:t>
                          </w:r>
                        </w:p>
                      </w:txbxContent>
                    </v:textbox>
                  </v:shape>
                  <v:shape id="Flowchart: Alternate Process 206" o:spid="_x0000_s1034" type="#_x0000_t176" style="position:absolute;left:27261;top:25567;width:29122;height:7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qjsQA&#10;AADcAAAADwAAAGRycy9kb3ducmV2LnhtbESPzWrDMBCE74W8g9hAbo1UH0JxooS2UGgLOeSPXrfW&#10;1nJjrYy1SZy3rwqFHIeZ+YZZrIbQqjP1qYls4WFqQBFX0TVcW9jvXu8fQSVBdthGJgtXSrBaju4W&#10;WLp44Q2dt1KrDOFUogUv0pVap8pTwDSNHXH2vmMfULLsa+16vGR4aHVhzEwHbDgveOzoxVN13J6C&#10;hTXT6ef4bNabd3f4pI8vL4UM1k7Gw9MclNAgt/B/+81ZKMwM/s7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6o7EAAAA3AAAAA8AAAAAAAAAAAAAAAAAmAIAAGRycy9k&#10;b3ducmV2LnhtbFBLBQYAAAAABAAEAPUAAACJAwAAAAA=&#10;" fillcolor="white [3212]" strokecolor="black [3213]" strokeweight="2pt">
                    <v:textbox>
                      <w:txbxContent>
                        <w:p w14:paraId="28FD0C5F" w14:textId="77777777" w:rsidR="002B266C" w:rsidRPr="0030605F" w:rsidRDefault="002B266C"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5" type="#_x0000_t32" style="position:absolute;left:18034;top:38100;width:8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9fXMUAAADcAAAADwAAAGRycy9kb3ducmV2LnhtbESPzWrDMBCE74W8g9hAbo2UHNLiWgkl&#10;EAjpIdQJtMfFWv+01spYqq28fVQo9DjMzDdMvou2EyMNvnWsYbVUIIhLZ1quNVwvh8dnED4gG+wc&#10;k4YbedhtZw85ZsZN/E5jEWqRIOwz1NCE0GdS+rIhi37peuLkVW6wGJIcamkGnBLcdnKt1EZabDkt&#10;NNjTvqHyu/ixGk4fX9VFXtuItoib05s6nLvPldaLeXx9AREohv/wX/toNKzVE/yeS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9fXMUAAADcAAAADwAAAAAAAAAA&#10;AAAAAAChAgAAZHJzL2Rvd25yZXYueG1sUEsFBgAAAAAEAAQA+QAAAJMDAAAAAA==&#10;" strokecolor="black [3040]">
                    <v:stroke endarrow="block"/>
                  </v:shape>
                  <v:shape id="Straight Arrow Connector 208" o:spid="_x0000_s1036" type="#_x0000_t32" style="position:absolute;left:57234;top:38184;width:8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17Q7wAAADcAAAADwAAAGRycy9kb3ducmV2LnhtbERPy4rCMBTdC/5DuIIb0VQZRKpRRBDq&#10;ctQPuDTXptjclCR9zN9PFoLLw3kfTqNtRE8+1I4VrFcZCOLS6ZorBc/HdbkDESKyxsYxKfijAKfj&#10;dHLAXLuBf6m/x0qkEA45KjAxtrmUoTRkMaxcS5y4l/MWY4K+ktrjkMJtIzdZtpUWa04NBlu6GCrf&#10;984qcD2b28/CxrfsyscZu+Iy+EKp+Ww870FEGuNX/HEXWsEmS2vTmXQE5P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d17Q7wAAADcAAAADwAAAAAAAAAAAAAAAAChAgAA&#10;ZHJzL2Rvd25yZXYueG1sUEsFBgAAAAAEAAQA+QAAAIoDAAAAAA==&#10;" strokecolor="black [3040]">
                    <v:stroke endarrow="block"/>
                  </v:shape>
                  <v:shape id="Flowchart: Alternate Process 209" o:spid="_x0000_s1037" type="#_x0000_t176" style="position:absolute;left:67394;top:35729;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MQA&#10;AADcAAAADwAAAGRycy9kb3ducmV2LnhtbESPT0sDMRTE74LfITyhN5u4h1LXpkUFoRV66D+8PjfP&#10;zdrNy7J5bddv3wiCx2FmfsPMFkNo1Zn61ES28DA2oIir6BquLex3b/dTUEmQHbaRycIPJVjMb29m&#10;WLp44Q2dt1KrDOFUogUv0pVap8pTwDSOHXH2vmIfULLsa+16vGR4aHVhzEQHbDgveOzo1VN13J6C&#10;hTXT6fv4YtablTt80Punl0IGa0d3w/MTKKFB/sN/7aWzUJhH+D2Tj4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fvzEAAAA3AAAAA8AAAAAAAAAAAAAAAAAmAIAAGRycy9k&#10;b3ducmV2LnhtbFBLBQYAAAAABAAEAPUAAACJAwAAAAA=&#10;" fillcolor="white [3212]" strokecolor="black [3213]" strokeweight="2pt">
                    <v:textbox>
                      <w:txbxContent>
                        <w:p w14:paraId="0ED05BF3" w14:textId="77777777" w:rsidR="002B266C" w:rsidRPr="00A14033" w:rsidRDefault="002B266C" w:rsidP="008F436C">
                          <w:pPr>
                            <w:jc w:val="center"/>
                            <w:rPr>
                              <w:color w:val="000000" w:themeColor="text1"/>
                            </w:rPr>
                          </w:pPr>
                          <w:r>
                            <w:rPr>
                              <w:color w:val="000000" w:themeColor="text1"/>
                            </w:rPr>
                            <w:t>No</w:t>
                          </w:r>
                        </w:p>
                      </w:txbxContent>
                    </v:textbox>
                  </v:shape>
                  <v:shape id="Flowchart: Alternate Process 210" o:spid="_x0000_s1038" type="#_x0000_t176" style="position:absolute;top:44873;width:16675;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BvMAA&#10;AADcAAAADwAAAGRycy9kb3ducmV2LnhtbERPTWvCQBC9F/wPywje6sYcpERXUUGwBQ/aFq9jdsxG&#10;s7MhO2r677uHQo+P9z1f9r5RD+piHdjAZJyBIi6Drbky8PW5fX0DFQXZYhOYDPxQhOVi8DLHwoYn&#10;H+hxlEqlEI4FGnAibaF1LB15jOPQEifuEjqPkmBXadvhM4X7RudZNtUea04NDlvaOCpvx7s3sGe6&#10;X2/rbH94t98n+jg7yaU3ZjTsVzNQQr38i//cO2sgn6T56Uw6An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tBvMAAAADcAAAADwAAAAAAAAAAAAAAAACYAgAAZHJzL2Rvd25y&#10;ZXYueG1sUEsFBgAAAAAEAAQA9QAAAIUDAAAAAA==&#10;" fillcolor="white [3212]" strokecolor="black [3213]" strokeweight="2pt">
                    <v:textbox>
                      <w:txbxContent>
                        <w:p w14:paraId="6A643F09" w14:textId="77777777" w:rsidR="002B266C" w:rsidRPr="00A14033" w:rsidRDefault="002B266C" w:rsidP="008F436C">
                          <w:pPr>
                            <w:jc w:val="center"/>
                            <w:rPr>
                              <w:color w:val="000000" w:themeColor="text1"/>
                            </w:rPr>
                          </w:pPr>
                          <w:r>
                            <w:rPr>
                              <w:color w:val="000000" w:themeColor="text1"/>
                            </w:rPr>
                            <w:t>Referral into the MASH</w:t>
                          </w:r>
                        </w:p>
                      </w:txbxContent>
                    </v:textbox>
                  </v:shape>
                  <v:shape id="Straight Arrow Connector 211" o:spid="_x0000_s1039" type="#_x0000_t32" style="position:absolute;left:41825;top:567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BO0sYAAADcAAAADwAAAGRycy9kb3ducmV2LnhtbESPzWrDMBCE74W+g9hCb43sHEpxooT8&#10;ECg9tU5LyG2xNpYTa+VIiu2+fVUo9DjMzDfMfDnaVvTkQ+NYQT7JQBBXTjdcK/jc755eQISIrLF1&#10;TAq+KcBycX83x0K7gT+oL2MtEoRDgQpMjF0hZagMWQwT1xEn7+S8xZikr6X2OCS4beU0y56lxYbT&#10;gsGONoaqS3mzCtr+bbh+3c5Xs33v9+XmcDRr3yn1+DCuZiAijfE//Nd+1QqmeQ6/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QTtLGAAAA3AAAAA8AAAAAAAAA&#10;AAAAAAAAoQIAAGRycy9kb3ducmV2LnhtbFBLBQYAAAAABAAEAPkAAACUAwAAAAA=&#10;" strokecolor="black [3213]">
                    <v:stroke endarrow="block"/>
                  </v:shape>
                  <v:shape id="Straight Arrow Connector 212" o:spid="_x0000_s1040" type="#_x0000_t32" style="position:absolute;left:41740;top:1481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LQpcYAAADcAAAADwAAAGRycy9kb3ducmV2LnhtbESPzWrDMBCE74W8g9hAbo0cH0Jxo4T8&#10;ECg9tU5L6W2xtpYTa+VIiu2+fVUo9DjMzDfMajPaVvTkQ+NYwWKegSCunG64VvB2Ot4/gAgRWWPr&#10;mBR8U4DNenK3wkK7gV+pL2MtEoRDgQpMjF0hZagMWQxz1xEn78t5izFJX0vtcUhw28o8y5bSYsNp&#10;wWBHe0PVpbxZBW3/PFzfb+erObz0p3L/8Wl2vlNqNh23jyAijfE//Nd+0gryRQ6/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C0KXGAAAA3AAAAA8AAAAAAAAA&#10;AAAAAAAAoQIAAGRycy9kb3ducmV2LnhtbFBLBQYAAAAABAAEAPkAAACUAwAAAAA=&#10;" strokecolor="black [3213]">
                    <v:stroke endarrow="block"/>
                  </v:shape>
                  <v:shape id="Straight Arrow Connector 213" o:spid="_x0000_s1041" type="#_x0000_t32" style="position:absolute;left:41740;top:23926;width:0;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1PsYAAADcAAAADwAAAGRycy9kb3ducmV2LnhtbESPQWsCMRSE74X+h/AK3mpWC1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OdT7GAAAA3AAAAA8AAAAAAAAA&#10;AAAAAAAAoQIAAGRycy9kb3ducmV2LnhtbFBLBQYAAAAABAAEAPkAAACUAwAAAAA=&#10;" strokecolor="black [3213]">
                    <v:stroke endarrow="block"/>
                  </v:shape>
                  <v:shape id="Straight Arrow Connector 214" o:spid="_x0000_s1042" type="#_x0000_t32" style="position:absolute;left:41910;top:3268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tSsYAAADcAAAADwAAAGRycy9kb3ducmV2LnhtbESPQWsCMRSE74X+h/AK3mpWKV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n7UrGAAAA3AAAAA8AAAAAAAAA&#10;AAAAAAAAoQIAAGRycy9kb3ducmV2LnhtbFBLBQYAAAAABAAEAPkAAACUAwAAAAA=&#10;" strokecolor="black [3213]">
                    <v:stroke endarrow="block"/>
                  </v:shape>
                  <v:shape id="Straight Arrow Connector 215" o:spid="_x0000_s1043" type="#_x0000_t32" style="position:absolute;left:76284;top:4165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tI0cYAAADcAAAADwAAAGRycy9kb3ducmV2LnhtbESPQWsCMRSE74X+h/AK3mpWoVK2RqmW&#10;QvFkV6V4e2yem62blzWJu9t/3xQKHoeZ+YaZLwfbiI58qB0rmIwzEMSl0zVXCva798dnECEia2wc&#10;k4IfCrBc3N/NMdeu50/qiliJBOGQowITY5tLGUpDFsPYtcTJOzlvMSbpK6k99gluGznNspm0WHNa&#10;MNjS2lB5Lq5WQdNt+svh+n0xb9tuV6y/jmblW6VGD8PrC4hIQ7yF/9sfWsF08gR/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rSNHGAAAA3AAAAA8AAAAAAAAA&#10;AAAAAAAAoQIAAGRycy9kb3ducmV2LnhtbFBLBQYAAAAABAAEAPkAAACUAwAAAAA=&#10;" strokecolor="black [3213]">
                    <v:stroke endarrow="block"/>
                  </v:shape>
                  <v:shape id="Straight Arrow Connector 216" o:spid="_x0000_s1044" type="#_x0000_t32" style="position:absolute;left:8466;top:418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WpsUAAADcAAAADwAAAGRycy9kb3ducmV2LnhtbESPQWsCMRSE70L/Q3iF3jSrBymrUayl&#10;UHqyq1J6e2yem203L2sSd9d/3xQEj8PMfMMs14NtREc+1I4VTCcZCOLS6ZorBYf92/gZRIjIGhvH&#10;pOBKAdarh9ESc+16/qSuiJVIEA45KjAxtrmUoTRkMUxcS5y8k/MWY5K+ktpjn+C2kbMsm0uLNacF&#10;gy1tDZW/xcUqaLqP/ny8/JzN667bF9uvb/PiW6WeHofNAkSkId7Dt/a7VjCbzu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nWpsUAAADcAAAADwAAAAAAAAAA&#10;AAAAAAChAgAAZHJzL2Rvd25yZXYueG1sUEsFBgAAAAAEAAQA+QAAAJMDAAAAAA==&#10;" strokecolor="black [3213]">
                    <v:stroke endarrow="block"/>
                  </v:shape>
                </v:group>
                <w10:wrap anchorx="margin"/>
              </v:group>
            </w:pict>
          </mc:Fallback>
        </mc:AlternateContent>
      </w:r>
    </w:p>
    <w:p w14:paraId="601271A8" w14:textId="48293C73" w:rsidR="005C714B" w:rsidRPr="00122197" w:rsidRDefault="005C714B" w:rsidP="008F436C">
      <w:pPr>
        <w:rPr>
          <w:rFonts w:asciiTheme="minorHAnsi" w:hAnsiTheme="minorHAnsi" w:cstheme="minorHAnsi"/>
          <w:color w:val="5A5B5B"/>
          <w:szCs w:val="24"/>
        </w:rPr>
        <w:sectPr w:rsidR="005C714B" w:rsidRPr="00122197" w:rsidSect="002B266C">
          <w:footerReference w:type="default" r:id="rId35"/>
          <w:pgSz w:w="11906" w:h="16838"/>
          <w:pgMar w:top="720" w:right="720" w:bottom="720" w:left="720" w:header="708" w:footer="708" w:gutter="0"/>
          <w:cols w:space="708"/>
          <w:docGrid w:linePitch="360"/>
        </w:sectPr>
      </w:pPr>
    </w:p>
    <w:p w14:paraId="6E8650BB" w14:textId="6474EA7A" w:rsidR="005C714B" w:rsidRPr="00122197" w:rsidRDefault="004A09AA" w:rsidP="004F628C">
      <w:pPr>
        <w:pStyle w:val="Heading2"/>
        <w:rPr>
          <w:rFonts w:asciiTheme="minorHAnsi" w:hAnsiTheme="minorHAnsi" w:cstheme="minorHAnsi"/>
        </w:rPr>
      </w:pPr>
      <w:bookmarkStart w:id="80" w:name="_Appendix_11_–"/>
      <w:bookmarkStart w:id="81" w:name="_Toc112152412"/>
      <w:bookmarkEnd w:id="80"/>
      <w:r w:rsidRPr="00122197">
        <w:rPr>
          <w:rFonts w:asciiTheme="minorHAnsi" w:hAnsiTheme="minorHAnsi" w:cstheme="minorHAnsi"/>
        </w:rPr>
        <w:lastRenderedPageBreak/>
        <w:t>Appendix 12</w:t>
      </w:r>
      <w:r w:rsidR="005C714B" w:rsidRPr="00122197">
        <w:rPr>
          <w:rFonts w:asciiTheme="minorHAnsi" w:hAnsiTheme="minorHAnsi" w:cstheme="minorHAnsi"/>
        </w:rPr>
        <w:t xml:space="preserve"> – Prevent in Education Risk Assessment and Practice Action Plan</w:t>
      </w:r>
      <w:bookmarkEnd w:id="81"/>
    </w:p>
    <w:tbl>
      <w:tblPr>
        <w:tblStyle w:val="TableGrid"/>
        <w:tblpPr w:leftFromText="180" w:rightFromText="180" w:vertAnchor="page" w:horzAnchor="margin" w:tblpY="1537"/>
        <w:tblW w:w="15730" w:type="dxa"/>
        <w:tblLayout w:type="fixed"/>
        <w:tblLook w:val="04A0" w:firstRow="1" w:lastRow="0" w:firstColumn="1" w:lastColumn="0" w:noHBand="0" w:noVBand="1"/>
      </w:tblPr>
      <w:tblGrid>
        <w:gridCol w:w="4361"/>
        <w:gridCol w:w="850"/>
        <w:gridCol w:w="709"/>
        <w:gridCol w:w="2835"/>
        <w:gridCol w:w="2268"/>
        <w:gridCol w:w="1872"/>
        <w:gridCol w:w="2835"/>
      </w:tblGrid>
      <w:tr w:rsidR="005C714B" w:rsidRPr="00122197" w14:paraId="16DFB105" w14:textId="77777777" w:rsidTr="00072767">
        <w:tc>
          <w:tcPr>
            <w:tcW w:w="4361" w:type="dxa"/>
          </w:tcPr>
          <w:p w14:paraId="13A7225A" w14:textId="7A732BB5" w:rsidR="005C714B" w:rsidRPr="00122197" w:rsidRDefault="005C714B" w:rsidP="00B448D7">
            <w:pPr>
              <w:ind w:firstLine="720"/>
              <w:rPr>
                <w:rFonts w:asciiTheme="minorHAnsi" w:hAnsiTheme="minorHAnsi" w:cstheme="minorHAnsi"/>
                <w:b/>
                <w:sz w:val="28"/>
                <w:szCs w:val="28"/>
              </w:rPr>
            </w:pPr>
          </w:p>
        </w:tc>
        <w:tc>
          <w:tcPr>
            <w:tcW w:w="850" w:type="dxa"/>
          </w:tcPr>
          <w:p w14:paraId="0DDD9EC8"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YES</w:t>
            </w:r>
          </w:p>
        </w:tc>
        <w:tc>
          <w:tcPr>
            <w:tcW w:w="709" w:type="dxa"/>
          </w:tcPr>
          <w:p w14:paraId="0A210818"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NO</w:t>
            </w:r>
          </w:p>
        </w:tc>
        <w:tc>
          <w:tcPr>
            <w:tcW w:w="2835" w:type="dxa"/>
          </w:tcPr>
          <w:p w14:paraId="3040455B"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Existing Controls</w:t>
            </w:r>
          </w:p>
        </w:tc>
        <w:tc>
          <w:tcPr>
            <w:tcW w:w="2268" w:type="dxa"/>
          </w:tcPr>
          <w:p w14:paraId="2CB17639"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Further Action</w:t>
            </w:r>
          </w:p>
        </w:tc>
        <w:tc>
          <w:tcPr>
            <w:tcW w:w="1872" w:type="dxa"/>
          </w:tcPr>
          <w:p w14:paraId="2F112B18"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 xml:space="preserve">Staff responsible </w:t>
            </w:r>
          </w:p>
        </w:tc>
        <w:tc>
          <w:tcPr>
            <w:tcW w:w="2835" w:type="dxa"/>
          </w:tcPr>
          <w:p w14:paraId="40AF0F03"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Due Date</w:t>
            </w:r>
          </w:p>
        </w:tc>
      </w:tr>
      <w:tr w:rsidR="005C714B" w:rsidRPr="00122197" w14:paraId="74C5235F" w14:textId="77777777" w:rsidTr="00072767">
        <w:tc>
          <w:tcPr>
            <w:tcW w:w="4361" w:type="dxa"/>
          </w:tcPr>
          <w:p w14:paraId="1E96D8DF" w14:textId="77777777" w:rsidR="005C714B" w:rsidRPr="00122197" w:rsidRDefault="005C714B" w:rsidP="00B448D7">
            <w:pPr>
              <w:rPr>
                <w:rFonts w:asciiTheme="minorHAnsi" w:hAnsiTheme="minorHAnsi" w:cstheme="minorHAnsi"/>
                <w:b/>
                <w:szCs w:val="24"/>
              </w:rPr>
            </w:pPr>
            <w:r w:rsidRPr="00122197">
              <w:rPr>
                <w:rFonts w:asciiTheme="minorHAnsi" w:hAnsiTheme="minorHAnsi" w:cstheme="minorHAnsi"/>
                <w:b/>
                <w:szCs w:val="24"/>
              </w:rPr>
              <w:t>Does your Safeguarding Policy make explicit that the school sees protection from radicalisation and extremist narratives as a safeguarding issue?</w:t>
            </w:r>
          </w:p>
          <w:p w14:paraId="1C0AA480" w14:textId="77777777" w:rsidR="005C714B" w:rsidRPr="00122197" w:rsidRDefault="005C714B" w:rsidP="00B448D7">
            <w:pPr>
              <w:rPr>
                <w:rFonts w:asciiTheme="minorHAnsi" w:hAnsiTheme="minorHAnsi" w:cstheme="minorHAnsi"/>
                <w:szCs w:val="24"/>
              </w:rPr>
            </w:pPr>
          </w:p>
        </w:tc>
        <w:tc>
          <w:tcPr>
            <w:tcW w:w="850" w:type="dxa"/>
          </w:tcPr>
          <w:p w14:paraId="5F5592E5" w14:textId="77777777" w:rsidR="005C714B" w:rsidRPr="00122197" w:rsidRDefault="005C714B" w:rsidP="00B448D7">
            <w:pPr>
              <w:rPr>
                <w:rFonts w:asciiTheme="minorHAnsi" w:hAnsiTheme="minorHAnsi" w:cstheme="minorHAnsi"/>
                <w:szCs w:val="24"/>
              </w:rPr>
            </w:pPr>
          </w:p>
        </w:tc>
        <w:tc>
          <w:tcPr>
            <w:tcW w:w="709" w:type="dxa"/>
          </w:tcPr>
          <w:p w14:paraId="70F15792" w14:textId="77777777" w:rsidR="005C714B" w:rsidRPr="00122197" w:rsidRDefault="005C714B" w:rsidP="00B448D7">
            <w:pPr>
              <w:rPr>
                <w:rFonts w:asciiTheme="minorHAnsi" w:hAnsiTheme="minorHAnsi" w:cstheme="minorHAnsi"/>
                <w:szCs w:val="24"/>
              </w:rPr>
            </w:pPr>
          </w:p>
        </w:tc>
        <w:tc>
          <w:tcPr>
            <w:tcW w:w="2835" w:type="dxa"/>
          </w:tcPr>
          <w:p w14:paraId="75B969F5" w14:textId="77777777" w:rsidR="005C714B" w:rsidRPr="00122197" w:rsidRDefault="005C714B" w:rsidP="00B448D7">
            <w:pPr>
              <w:rPr>
                <w:rFonts w:asciiTheme="minorHAnsi" w:hAnsiTheme="minorHAnsi" w:cstheme="minorHAnsi"/>
                <w:szCs w:val="24"/>
              </w:rPr>
            </w:pPr>
          </w:p>
        </w:tc>
        <w:tc>
          <w:tcPr>
            <w:tcW w:w="2268" w:type="dxa"/>
          </w:tcPr>
          <w:p w14:paraId="6522C7D3" w14:textId="77777777" w:rsidR="005C714B" w:rsidRPr="00122197" w:rsidRDefault="005C714B" w:rsidP="00B448D7">
            <w:pPr>
              <w:rPr>
                <w:rFonts w:asciiTheme="minorHAnsi" w:hAnsiTheme="minorHAnsi" w:cstheme="minorHAnsi"/>
                <w:szCs w:val="24"/>
              </w:rPr>
            </w:pPr>
          </w:p>
        </w:tc>
        <w:tc>
          <w:tcPr>
            <w:tcW w:w="1872" w:type="dxa"/>
          </w:tcPr>
          <w:p w14:paraId="0258D22E" w14:textId="77777777" w:rsidR="005C714B" w:rsidRPr="00122197" w:rsidRDefault="005C714B" w:rsidP="00B448D7">
            <w:pPr>
              <w:rPr>
                <w:rFonts w:asciiTheme="minorHAnsi" w:hAnsiTheme="minorHAnsi" w:cstheme="minorHAnsi"/>
                <w:szCs w:val="24"/>
              </w:rPr>
            </w:pPr>
          </w:p>
        </w:tc>
        <w:tc>
          <w:tcPr>
            <w:tcW w:w="2835" w:type="dxa"/>
          </w:tcPr>
          <w:p w14:paraId="2483F119" w14:textId="77777777" w:rsidR="005C714B" w:rsidRPr="00122197" w:rsidRDefault="005C714B" w:rsidP="00B448D7">
            <w:pPr>
              <w:rPr>
                <w:rFonts w:asciiTheme="minorHAnsi" w:hAnsiTheme="minorHAnsi" w:cstheme="minorHAnsi"/>
                <w:szCs w:val="24"/>
              </w:rPr>
            </w:pPr>
          </w:p>
        </w:tc>
      </w:tr>
      <w:tr w:rsidR="005C714B" w:rsidRPr="00122197" w14:paraId="6A764B2D" w14:textId="77777777" w:rsidTr="00072767">
        <w:trPr>
          <w:trHeight w:val="812"/>
        </w:trPr>
        <w:tc>
          <w:tcPr>
            <w:tcW w:w="4361" w:type="dxa"/>
            <w:vMerge w:val="restart"/>
          </w:tcPr>
          <w:p w14:paraId="49EAFBCE" w14:textId="77777777" w:rsidR="005C714B" w:rsidRPr="00122197" w:rsidRDefault="005C714B" w:rsidP="00B448D7">
            <w:pPr>
              <w:rPr>
                <w:rFonts w:asciiTheme="minorHAnsi" w:hAnsiTheme="minorHAnsi" w:cstheme="minorHAnsi"/>
                <w:b/>
                <w:szCs w:val="24"/>
              </w:rPr>
            </w:pPr>
            <w:r w:rsidRPr="00122197">
              <w:rPr>
                <w:rFonts w:asciiTheme="minorHAnsi" w:hAnsiTheme="minorHAnsi" w:cstheme="minorHAnsi"/>
                <w:b/>
                <w:szCs w:val="24"/>
              </w:rPr>
              <w:t>Are the Lead Preventive responsibilities clearly identified in the policy?</w:t>
            </w:r>
          </w:p>
          <w:p w14:paraId="56CAF742" w14:textId="77777777" w:rsidR="005C714B" w:rsidRPr="00122197" w:rsidRDefault="005C714B" w:rsidP="00B448D7">
            <w:pPr>
              <w:tabs>
                <w:tab w:val="left" w:pos="1116"/>
              </w:tabs>
              <w:rPr>
                <w:rFonts w:asciiTheme="minorHAnsi" w:hAnsiTheme="minorHAnsi" w:cstheme="minorHAnsi"/>
                <w:szCs w:val="24"/>
              </w:rPr>
            </w:pPr>
            <w:r w:rsidRPr="00122197">
              <w:rPr>
                <w:rFonts w:asciiTheme="minorHAnsi" w:hAnsiTheme="minorHAnsi" w:cstheme="minorHAnsi"/>
                <w:szCs w:val="24"/>
              </w:rPr>
              <w:tab/>
            </w:r>
          </w:p>
          <w:p w14:paraId="437C8E9F" w14:textId="77777777" w:rsidR="005C714B" w:rsidRPr="00122197" w:rsidRDefault="005C714B" w:rsidP="00B448D7">
            <w:pPr>
              <w:ind w:left="360"/>
              <w:rPr>
                <w:rFonts w:asciiTheme="minorHAnsi" w:hAnsiTheme="minorHAnsi" w:cstheme="minorHAnsi"/>
                <w:szCs w:val="24"/>
              </w:rPr>
            </w:pPr>
            <w:r w:rsidRPr="00122197">
              <w:rPr>
                <w:rFonts w:asciiTheme="minorHAnsi" w:hAnsiTheme="minorHAnsi" w:cstheme="minorHAnsi"/>
                <w:szCs w:val="24"/>
              </w:rPr>
              <w:t>Prevent Single Point of Contact (SPOC)/ Safeguarding Lead</w:t>
            </w:r>
          </w:p>
          <w:p w14:paraId="1C7835F7" w14:textId="77777777" w:rsidR="005C714B" w:rsidRPr="00122197" w:rsidRDefault="005C714B" w:rsidP="00B448D7">
            <w:pPr>
              <w:ind w:left="360"/>
              <w:rPr>
                <w:rFonts w:asciiTheme="minorHAnsi" w:hAnsiTheme="minorHAnsi" w:cstheme="minorHAnsi"/>
                <w:szCs w:val="24"/>
              </w:rPr>
            </w:pPr>
          </w:p>
          <w:p w14:paraId="4ABB1427" w14:textId="77777777" w:rsidR="005C714B" w:rsidRPr="00122197" w:rsidRDefault="005C714B" w:rsidP="00B448D7">
            <w:pPr>
              <w:ind w:left="360"/>
              <w:rPr>
                <w:rFonts w:asciiTheme="minorHAnsi" w:hAnsiTheme="minorHAnsi" w:cstheme="minorHAnsi"/>
                <w:szCs w:val="24"/>
              </w:rPr>
            </w:pPr>
            <w:r w:rsidRPr="00122197">
              <w:rPr>
                <w:rFonts w:asciiTheme="minorHAnsi" w:hAnsiTheme="minorHAnsi" w:cstheme="minorHAnsi"/>
                <w:szCs w:val="24"/>
              </w:rPr>
              <w:t>Governor Safeguarding Lead</w:t>
            </w:r>
          </w:p>
          <w:p w14:paraId="06010AB1" w14:textId="77777777" w:rsidR="005C714B" w:rsidRPr="00122197" w:rsidRDefault="005C714B" w:rsidP="00B448D7">
            <w:pPr>
              <w:ind w:left="360"/>
              <w:rPr>
                <w:rFonts w:asciiTheme="minorHAnsi" w:hAnsiTheme="minorHAnsi" w:cstheme="minorHAnsi"/>
                <w:szCs w:val="24"/>
              </w:rPr>
            </w:pPr>
          </w:p>
        </w:tc>
        <w:tc>
          <w:tcPr>
            <w:tcW w:w="850" w:type="dxa"/>
          </w:tcPr>
          <w:p w14:paraId="7103D8B4" w14:textId="77777777" w:rsidR="005C714B" w:rsidRPr="00122197" w:rsidRDefault="005C714B" w:rsidP="00B448D7">
            <w:pPr>
              <w:rPr>
                <w:rFonts w:asciiTheme="minorHAnsi" w:hAnsiTheme="minorHAnsi" w:cstheme="minorHAnsi"/>
                <w:szCs w:val="24"/>
              </w:rPr>
            </w:pPr>
          </w:p>
        </w:tc>
        <w:tc>
          <w:tcPr>
            <w:tcW w:w="709" w:type="dxa"/>
          </w:tcPr>
          <w:p w14:paraId="3B9D5845" w14:textId="77777777" w:rsidR="005C714B" w:rsidRPr="00122197" w:rsidRDefault="005C714B" w:rsidP="00B448D7">
            <w:pPr>
              <w:rPr>
                <w:rFonts w:asciiTheme="minorHAnsi" w:hAnsiTheme="minorHAnsi" w:cstheme="minorHAnsi"/>
                <w:szCs w:val="24"/>
              </w:rPr>
            </w:pPr>
          </w:p>
        </w:tc>
        <w:tc>
          <w:tcPr>
            <w:tcW w:w="2835" w:type="dxa"/>
          </w:tcPr>
          <w:p w14:paraId="1E5011AE" w14:textId="77777777" w:rsidR="005C714B" w:rsidRPr="00122197" w:rsidRDefault="005C714B" w:rsidP="00B448D7">
            <w:pPr>
              <w:rPr>
                <w:rFonts w:asciiTheme="minorHAnsi" w:hAnsiTheme="minorHAnsi" w:cstheme="minorHAnsi"/>
                <w:szCs w:val="24"/>
              </w:rPr>
            </w:pPr>
          </w:p>
        </w:tc>
        <w:tc>
          <w:tcPr>
            <w:tcW w:w="2268" w:type="dxa"/>
          </w:tcPr>
          <w:p w14:paraId="00C3060C" w14:textId="77777777" w:rsidR="005C714B" w:rsidRPr="00122197" w:rsidRDefault="005C714B" w:rsidP="00B448D7">
            <w:pPr>
              <w:rPr>
                <w:rFonts w:asciiTheme="minorHAnsi" w:hAnsiTheme="minorHAnsi" w:cstheme="minorHAnsi"/>
                <w:szCs w:val="24"/>
              </w:rPr>
            </w:pPr>
          </w:p>
        </w:tc>
        <w:tc>
          <w:tcPr>
            <w:tcW w:w="1872" w:type="dxa"/>
          </w:tcPr>
          <w:p w14:paraId="54CBB8EC" w14:textId="77777777" w:rsidR="005C714B" w:rsidRPr="00122197" w:rsidRDefault="005C714B" w:rsidP="00B448D7">
            <w:pPr>
              <w:rPr>
                <w:rFonts w:asciiTheme="minorHAnsi" w:hAnsiTheme="minorHAnsi" w:cstheme="minorHAnsi"/>
                <w:szCs w:val="24"/>
              </w:rPr>
            </w:pPr>
          </w:p>
        </w:tc>
        <w:tc>
          <w:tcPr>
            <w:tcW w:w="2835" w:type="dxa"/>
          </w:tcPr>
          <w:p w14:paraId="26822947" w14:textId="77777777" w:rsidR="005C714B" w:rsidRPr="00122197" w:rsidRDefault="005C714B" w:rsidP="00B448D7">
            <w:pPr>
              <w:rPr>
                <w:rFonts w:asciiTheme="minorHAnsi" w:hAnsiTheme="minorHAnsi" w:cstheme="minorHAnsi"/>
                <w:szCs w:val="24"/>
              </w:rPr>
            </w:pPr>
          </w:p>
        </w:tc>
      </w:tr>
      <w:tr w:rsidR="005C714B" w:rsidRPr="00122197" w14:paraId="64748596" w14:textId="77777777" w:rsidTr="00072767">
        <w:trPr>
          <w:trHeight w:val="692"/>
        </w:trPr>
        <w:tc>
          <w:tcPr>
            <w:tcW w:w="4361" w:type="dxa"/>
            <w:vMerge/>
          </w:tcPr>
          <w:p w14:paraId="572EFB00" w14:textId="77777777" w:rsidR="005C714B" w:rsidRPr="00122197" w:rsidRDefault="005C714B" w:rsidP="00B448D7">
            <w:pPr>
              <w:rPr>
                <w:rFonts w:asciiTheme="minorHAnsi" w:hAnsiTheme="minorHAnsi" w:cstheme="minorHAnsi"/>
                <w:szCs w:val="24"/>
              </w:rPr>
            </w:pPr>
          </w:p>
        </w:tc>
        <w:tc>
          <w:tcPr>
            <w:tcW w:w="850" w:type="dxa"/>
          </w:tcPr>
          <w:p w14:paraId="4060204B" w14:textId="77777777" w:rsidR="005C714B" w:rsidRPr="00122197" w:rsidRDefault="005C714B" w:rsidP="00B448D7">
            <w:pPr>
              <w:rPr>
                <w:rFonts w:asciiTheme="minorHAnsi" w:hAnsiTheme="minorHAnsi" w:cstheme="minorHAnsi"/>
                <w:szCs w:val="24"/>
              </w:rPr>
            </w:pPr>
          </w:p>
        </w:tc>
        <w:tc>
          <w:tcPr>
            <w:tcW w:w="709" w:type="dxa"/>
          </w:tcPr>
          <w:p w14:paraId="42C3A94C" w14:textId="77777777" w:rsidR="005C714B" w:rsidRPr="00122197" w:rsidRDefault="005C714B" w:rsidP="00B448D7">
            <w:pPr>
              <w:rPr>
                <w:rFonts w:asciiTheme="minorHAnsi" w:hAnsiTheme="minorHAnsi" w:cstheme="minorHAnsi"/>
                <w:szCs w:val="24"/>
              </w:rPr>
            </w:pPr>
          </w:p>
        </w:tc>
        <w:tc>
          <w:tcPr>
            <w:tcW w:w="2835" w:type="dxa"/>
          </w:tcPr>
          <w:p w14:paraId="6742B075" w14:textId="77777777" w:rsidR="005C714B" w:rsidRPr="00122197" w:rsidRDefault="005C714B" w:rsidP="00B448D7">
            <w:pPr>
              <w:rPr>
                <w:rFonts w:asciiTheme="minorHAnsi" w:hAnsiTheme="minorHAnsi" w:cstheme="minorHAnsi"/>
                <w:szCs w:val="24"/>
              </w:rPr>
            </w:pPr>
          </w:p>
        </w:tc>
        <w:tc>
          <w:tcPr>
            <w:tcW w:w="2268" w:type="dxa"/>
          </w:tcPr>
          <w:p w14:paraId="04786F45" w14:textId="77777777" w:rsidR="005C714B" w:rsidRPr="00122197" w:rsidRDefault="005C714B" w:rsidP="00B448D7">
            <w:pPr>
              <w:rPr>
                <w:rFonts w:asciiTheme="minorHAnsi" w:hAnsiTheme="minorHAnsi" w:cstheme="minorHAnsi"/>
                <w:szCs w:val="24"/>
              </w:rPr>
            </w:pPr>
          </w:p>
        </w:tc>
        <w:tc>
          <w:tcPr>
            <w:tcW w:w="1872" w:type="dxa"/>
          </w:tcPr>
          <w:p w14:paraId="1B5159B9" w14:textId="77777777" w:rsidR="005C714B" w:rsidRPr="00122197" w:rsidRDefault="005C714B" w:rsidP="00B448D7">
            <w:pPr>
              <w:rPr>
                <w:rFonts w:asciiTheme="minorHAnsi" w:hAnsiTheme="minorHAnsi" w:cstheme="minorHAnsi"/>
                <w:szCs w:val="24"/>
              </w:rPr>
            </w:pPr>
          </w:p>
        </w:tc>
        <w:tc>
          <w:tcPr>
            <w:tcW w:w="2835" w:type="dxa"/>
          </w:tcPr>
          <w:p w14:paraId="1AEBD5C4" w14:textId="77777777" w:rsidR="005C714B" w:rsidRPr="00122197" w:rsidRDefault="005C714B" w:rsidP="00B448D7">
            <w:pPr>
              <w:rPr>
                <w:rFonts w:asciiTheme="minorHAnsi" w:hAnsiTheme="minorHAnsi" w:cstheme="minorHAnsi"/>
                <w:szCs w:val="24"/>
              </w:rPr>
            </w:pPr>
          </w:p>
        </w:tc>
      </w:tr>
      <w:tr w:rsidR="005C714B" w:rsidRPr="00122197" w14:paraId="651ADE88" w14:textId="77777777" w:rsidTr="00072767">
        <w:trPr>
          <w:trHeight w:val="546"/>
        </w:trPr>
        <w:tc>
          <w:tcPr>
            <w:tcW w:w="4361" w:type="dxa"/>
            <w:vMerge/>
          </w:tcPr>
          <w:p w14:paraId="6535ACF9" w14:textId="77777777" w:rsidR="005C714B" w:rsidRPr="00122197" w:rsidRDefault="005C714B" w:rsidP="00B448D7">
            <w:pPr>
              <w:rPr>
                <w:rFonts w:asciiTheme="minorHAnsi" w:hAnsiTheme="minorHAnsi" w:cstheme="minorHAnsi"/>
                <w:szCs w:val="24"/>
              </w:rPr>
            </w:pPr>
          </w:p>
        </w:tc>
        <w:tc>
          <w:tcPr>
            <w:tcW w:w="850" w:type="dxa"/>
          </w:tcPr>
          <w:p w14:paraId="5739B25C" w14:textId="77777777" w:rsidR="005C714B" w:rsidRPr="00122197" w:rsidRDefault="005C714B" w:rsidP="00B448D7">
            <w:pPr>
              <w:rPr>
                <w:rFonts w:asciiTheme="minorHAnsi" w:hAnsiTheme="minorHAnsi" w:cstheme="minorHAnsi"/>
                <w:szCs w:val="24"/>
              </w:rPr>
            </w:pPr>
          </w:p>
        </w:tc>
        <w:tc>
          <w:tcPr>
            <w:tcW w:w="709" w:type="dxa"/>
          </w:tcPr>
          <w:p w14:paraId="5B7C4E75" w14:textId="77777777" w:rsidR="005C714B" w:rsidRPr="00122197" w:rsidRDefault="005C714B" w:rsidP="00B448D7">
            <w:pPr>
              <w:rPr>
                <w:rFonts w:asciiTheme="minorHAnsi" w:hAnsiTheme="minorHAnsi" w:cstheme="minorHAnsi"/>
                <w:szCs w:val="24"/>
              </w:rPr>
            </w:pPr>
          </w:p>
        </w:tc>
        <w:tc>
          <w:tcPr>
            <w:tcW w:w="2835" w:type="dxa"/>
          </w:tcPr>
          <w:p w14:paraId="4ADAD2F1" w14:textId="77777777" w:rsidR="005C714B" w:rsidRPr="00122197" w:rsidRDefault="005C714B" w:rsidP="00B448D7">
            <w:pPr>
              <w:rPr>
                <w:rFonts w:asciiTheme="minorHAnsi" w:hAnsiTheme="minorHAnsi" w:cstheme="minorHAnsi"/>
                <w:szCs w:val="24"/>
              </w:rPr>
            </w:pPr>
          </w:p>
        </w:tc>
        <w:tc>
          <w:tcPr>
            <w:tcW w:w="2268" w:type="dxa"/>
          </w:tcPr>
          <w:p w14:paraId="47DB4BBB" w14:textId="77777777" w:rsidR="005C714B" w:rsidRPr="00122197" w:rsidRDefault="005C714B" w:rsidP="00B448D7">
            <w:pPr>
              <w:rPr>
                <w:rFonts w:asciiTheme="minorHAnsi" w:hAnsiTheme="minorHAnsi" w:cstheme="minorHAnsi"/>
                <w:szCs w:val="24"/>
              </w:rPr>
            </w:pPr>
          </w:p>
        </w:tc>
        <w:tc>
          <w:tcPr>
            <w:tcW w:w="1872" w:type="dxa"/>
          </w:tcPr>
          <w:p w14:paraId="42F51927" w14:textId="77777777" w:rsidR="005C714B" w:rsidRPr="00122197" w:rsidRDefault="005C714B" w:rsidP="00B448D7">
            <w:pPr>
              <w:rPr>
                <w:rFonts w:asciiTheme="minorHAnsi" w:hAnsiTheme="minorHAnsi" w:cstheme="minorHAnsi"/>
                <w:szCs w:val="24"/>
              </w:rPr>
            </w:pPr>
          </w:p>
        </w:tc>
        <w:tc>
          <w:tcPr>
            <w:tcW w:w="2835" w:type="dxa"/>
          </w:tcPr>
          <w:p w14:paraId="4FD2CD4D" w14:textId="77777777" w:rsidR="005C714B" w:rsidRPr="00122197" w:rsidRDefault="005C714B" w:rsidP="00B448D7">
            <w:pPr>
              <w:rPr>
                <w:rFonts w:asciiTheme="minorHAnsi" w:hAnsiTheme="minorHAnsi" w:cstheme="minorHAnsi"/>
                <w:szCs w:val="24"/>
              </w:rPr>
            </w:pPr>
          </w:p>
        </w:tc>
      </w:tr>
      <w:tr w:rsidR="005C714B" w:rsidRPr="00122197" w14:paraId="2107052D" w14:textId="77777777" w:rsidTr="00072767">
        <w:trPr>
          <w:trHeight w:val="486"/>
        </w:trPr>
        <w:tc>
          <w:tcPr>
            <w:tcW w:w="4361" w:type="dxa"/>
          </w:tcPr>
          <w:p w14:paraId="52D80642" w14:textId="77777777" w:rsidR="005C714B" w:rsidRPr="00122197" w:rsidRDefault="005C714B" w:rsidP="00B448D7">
            <w:pPr>
              <w:ind w:left="426"/>
              <w:rPr>
                <w:rFonts w:asciiTheme="minorHAnsi" w:hAnsiTheme="minorHAnsi" w:cstheme="minorHAnsi"/>
                <w:szCs w:val="24"/>
              </w:rPr>
            </w:pPr>
            <w:r w:rsidRPr="00122197">
              <w:rPr>
                <w:rFonts w:asciiTheme="minorHAnsi" w:hAnsiTheme="minorHAnsi" w:cstheme="minorHAnsi"/>
                <w:szCs w:val="24"/>
              </w:rPr>
              <w:t>Does Policy make explicit how PREVENT concerns should be reported within school?</w:t>
            </w:r>
          </w:p>
          <w:p w14:paraId="4474FFAC" w14:textId="77777777" w:rsidR="005C714B" w:rsidRPr="00122197" w:rsidRDefault="005C714B" w:rsidP="00B448D7">
            <w:pPr>
              <w:rPr>
                <w:rFonts w:asciiTheme="minorHAnsi" w:hAnsiTheme="minorHAnsi" w:cstheme="minorHAnsi"/>
                <w:szCs w:val="24"/>
                <w:highlight w:val="yellow"/>
              </w:rPr>
            </w:pPr>
          </w:p>
        </w:tc>
        <w:tc>
          <w:tcPr>
            <w:tcW w:w="850" w:type="dxa"/>
          </w:tcPr>
          <w:p w14:paraId="57814053" w14:textId="77777777" w:rsidR="005C714B" w:rsidRPr="00122197" w:rsidRDefault="005C714B" w:rsidP="00B448D7">
            <w:pPr>
              <w:rPr>
                <w:rFonts w:asciiTheme="minorHAnsi" w:hAnsiTheme="minorHAnsi" w:cstheme="minorHAnsi"/>
                <w:szCs w:val="24"/>
              </w:rPr>
            </w:pPr>
          </w:p>
        </w:tc>
        <w:tc>
          <w:tcPr>
            <w:tcW w:w="709" w:type="dxa"/>
          </w:tcPr>
          <w:p w14:paraId="148D9E00" w14:textId="77777777" w:rsidR="005C714B" w:rsidRPr="00122197" w:rsidRDefault="005C714B" w:rsidP="00B448D7">
            <w:pPr>
              <w:rPr>
                <w:rFonts w:asciiTheme="minorHAnsi" w:hAnsiTheme="minorHAnsi" w:cstheme="minorHAnsi"/>
                <w:szCs w:val="24"/>
              </w:rPr>
            </w:pPr>
          </w:p>
        </w:tc>
        <w:tc>
          <w:tcPr>
            <w:tcW w:w="2835" w:type="dxa"/>
          </w:tcPr>
          <w:p w14:paraId="17F3246B" w14:textId="77777777" w:rsidR="005C714B" w:rsidRPr="00122197" w:rsidRDefault="005C714B" w:rsidP="00B448D7">
            <w:pPr>
              <w:rPr>
                <w:rFonts w:asciiTheme="minorHAnsi" w:hAnsiTheme="minorHAnsi" w:cstheme="minorHAnsi"/>
                <w:szCs w:val="24"/>
              </w:rPr>
            </w:pPr>
          </w:p>
        </w:tc>
        <w:tc>
          <w:tcPr>
            <w:tcW w:w="2268" w:type="dxa"/>
          </w:tcPr>
          <w:p w14:paraId="65C8DC1C" w14:textId="77777777" w:rsidR="005C714B" w:rsidRPr="00122197" w:rsidRDefault="005C714B" w:rsidP="00B448D7">
            <w:pPr>
              <w:rPr>
                <w:rFonts w:asciiTheme="minorHAnsi" w:hAnsiTheme="minorHAnsi" w:cstheme="minorHAnsi"/>
                <w:szCs w:val="24"/>
              </w:rPr>
            </w:pPr>
          </w:p>
        </w:tc>
        <w:tc>
          <w:tcPr>
            <w:tcW w:w="1872" w:type="dxa"/>
          </w:tcPr>
          <w:p w14:paraId="65B103B3" w14:textId="77777777" w:rsidR="005C714B" w:rsidRPr="00122197" w:rsidRDefault="005C714B" w:rsidP="00B448D7">
            <w:pPr>
              <w:rPr>
                <w:rFonts w:asciiTheme="minorHAnsi" w:hAnsiTheme="minorHAnsi" w:cstheme="minorHAnsi"/>
                <w:szCs w:val="24"/>
              </w:rPr>
            </w:pPr>
          </w:p>
        </w:tc>
        <w:tc>
          <w:tcPr>
            <w:tcW w:w="2835" w:type="dxa"/>
          </w:tcPr>
          <w:p w14:paraId="52E7C896" w14:textId="77777777" w:rsidR="005C714B" w:rsidRPr="00122197" w:rsidRDefault="005C714B" w:rsidP="00B448D7">
            <w:pPr>
              <w:rPr>
                <w:rFonts w:asciiTheme="minorHAnsi" w:hAnsiTheme="minorHAnsi" w:cstheme="minorHAnsi"/>
                <w:szCs w:val="24"/>
              </w:rPr>
            </w:pPr>
          </w:p>
        </w:tc>
      </w:tr>
      <w:tr w:rsidR="005C714B" w:rsidRPr="00122197" w14:paraId="06B219A7" w14:textId="77777777" w:rsidTr="00072767">
        <w:trPr>
          <w:trHeight w:val="486"/>
        </w:trPr>
        <w:tc>
          <w:tcPr>
            <w:tcW w:w="4361" w:type="dxa"/>
          </w:tcPr>
          <w:p w14:paraId="255E4B4B" w14:textId="77777777" w:rsidR="005C714B" w:rsidRPr="00122197" w:rsidRDefault="005C714B" w:rsidP="00B448D7">
            <w:pPr>
              <w:ind w:left="360"/>
              <w:rPr>
                <w:rFonts w:asciiTheme="minorHAnsi" w:hAnsiTheme="minorHAnsi" w:cstheme="minorHAnsi"/>
                <w:szCs w:val="24"/>
              </w:rPr>
            </w:pPr>
            <w:r w:rsidRPr="00122197">
              <w:rPr>
                <w:rFonts w:asciiTheme="minorHAnsi" w:hAnsiTheme="minorHAnsi" w:cstheme="minorHAnsi"/>
                <w:szCs w:val="24"/>
              </w:rPr>
              <w:t>Prevent and Fundamental British Values considered in curriculum planning</w:t>
            </w:r>
          </w:p>
          <w:p w14:paraId="2D7B3BB6" w14:textId="77777777" w:rsidR="005C714B" w:rsidRPr="00122197" w:rsidRDefault="005C714B" w:rsidP="00B448D7">
            <w:pPr>
              <w:ind w:left="426"/>
              <w:rPr>
                <w:rFonts w:asciiTheme="minorHAnsi" w:hAnsiTheme="minorHAnsi" w:cstheme="minorHAnsi"/>
                <w:szCs w:val="24"/>
              </w:rPr>
            </w:pPr>
          </w:p>
        </w:tc>
        <w:tc>
          <w:tcPr>
            <w:tcW w:w="850" w:type="dxa"/>
          </w:tcPr>
          <w:p w14:paraId="6BAE892F" w14:textId="77777777" w:rsidR="005C714B" w:rsidRPr="00122197" w:rsidRDefault="005C714B" w:rsidP="00B448D7">
            <w:pPr>
              <w:rPr>
                <w:rFonts w:asciiTheme="minorHAnsi" w:hAnsiTheme="minorHAnsi" w:cstheme="minorHAnsi"/>
                <w:szCs w:val="24"/>
              </w:rPr>
            </w:pPr>
          </w:p>
        </w:tc>
        <w:tc>
          <w:tcPr>
            <w:tcW w:w="709" w:type="dxa"/>
          </w:tcPr>
          <w:p w14:paraId="21D1C8A3" w14:textId="77777777" w:rsidR="005C714B" w:rsidRPr="00122197" w:rsidRDefault="005C714B" w:rsidP="00B448D7">
            <w:pPr>
              <w:rPr>
                <w:rFonts w:asciiTheme="minorHAnsi" w:hAnsiTheme="minorHAnsi" w:cstheme="minorHAnsi"/>
                <w:szCs w:val="24"/>
              </w:rPr>
            </w:pPr>
          </w:p>
        </w:tc>
        <w:tc>
          <w:tcPr>
            <w:tcW w:w="2835" w:type="dxa"/>
          </w:tcPr>
          <w:p w14:paraId="080AD2BC" w14:textId="77777777" w:rsidR="005C714B" w:rsidRPr="00122197" w:rsidRDefault="005C714B" w:rsidP="00B448D7">
            <w:pPr>
              <w:rPr>
                <w:rFonts w:asciiTheme="minorHAnsi" w:hAnsiTheme="minorHAnsi" w:cstheme="minorHAnsi"/>
                <w:szCs w:val="24"/>
              </w:rPr>
            </w:pPr>
          </w:p>
        </w:tc>
        <w:tc>
          <w:tcPr>
            <w:tcW w:w="2268" w:type="dxa"/>
          </w:tcPr>
          <w:p w14:paraId="22432EA5" w14:textId="77777777" w:rsidR="005C714B" w:rsidRPr="00122197" w:rsidRDefault="005C714B" w:rsidP="00B448D7">
            <w:pPr>
              <w:rPr>
                <w:rFonts w:asciiTheme="minorHAnsi" w:hAnsiTheme="minorHAnsi" w:cstheme="minorHAnsi"/>
                <w:szCs w:val="24"/>
              </w:rPr>
            </w:pPr>
          </w:p>
        </w:tc>
        <w:tc>
          <w:tcPr>
            <w:tcW w:w="1872" w:type="dxa"/>
          </w:tcPr>
          <w:p w14:paraId="06613A33" w14:textId="77777777" w:rsidR="005C714B" w:rsidRPr="00122197" w:rsidRDefault="005C714B" w:rsidP="00B448D7">
            <w:pPr>
              <w:rPr>
                <w:rFonts w:asciiTheme="minorHAnsi" w:hAnsiTheme="minorHAnsi" w:cstheme="minorHAnsi"/>
                <w:szCs w:val="24"/>
              </w:rPr>
            </w:pPr>
          </w:p>
        </w:tc>
        <w:tc>
          <w:tcPr>
            <w:tcW w:w="2835" w:type="dxa"/>
          </w:tcPr>
          <w:p w14:paraId="5B026A3A" w14:textId="77777777" w:rsidR="005C714B" w:rsidRPr="00122197" w:rsidRDefault="005C714B" w:rsidP="00B448D7">
            <w:pPr>
              <w:rPr>
                <w:rFonts w:asciiTheme="minorHAnsi" w:hAnsiTheme="minorHAnsi" w:cstheme="minorHAnsi"/>
                <w:szCs w:val="24"/>
              </w:rPr>
            </w:pPr>
          </w:p>
        </w:tc>
      </w:tr>
      <w:tr w:rsidR="005C714B" w:rsidRPr="00122197" w14:paraId="55C2029C" w14:textId="77777777" w:rsidTr="00072767">
        <w:trPr>
          <w:trHeight w:val="904"/>
        </w:trPr>
        <w:tc>
          <w:tcPr>
            <w:tcW w:w="4361" w:type="dxa"/>
            <w:vMerge w:val="restart"/>
          </w:tcPr>
          <w:p w14:paraId="798EC254" w14:textId="77777777" w:rsidR="005C714B" w:rsidRPr="00122197" w:rsidRDefault="005C714B" w:rsidP="00B448D7">
            <w:pPr>
              <w:pStyle w:val="Default"/>
              <w:rPr>
                <w:rFonts w:asciiTheme="minorHAnsi" w:hAnsiTheme="minorHAnsi" w:cstheme="minorHAnsi"/>
                <w:b/>
              </w:rPr>
            </w:pPr>
            <w:r w:rsidRPr="00122197">
              <w:rPr>
                <w:rFonts w:asciiTheme="minorHAnsi" w:hAnsiTheme="minorHAnsi" w:cstheme="minorHAnsi"/>
                <w:b/>
              </w:rPr>
              <w:t>Does the school have clear guidance for visitors including faith related visiting speakers?</w:t>
            </w:r>
          </w:p>
          <w:p w14:paraId="74C2063A" w14:textId="77777777" w:rsidR="005C714B" w:rsidRPr="00122197" w:rsidRDefault="005C714B" w:rsidP="00B448D7">
            <w:pPr>
              <w:pStyle w:val="Default"/>
              <w:rPr>
                <w:rFonts w:asciiTheme="minorHAnsi" w:hAnsiTheme="minorHAnsi" w:cstheme="minorHAnsi"/>
                <w:b/>
              </w:rPr>
            </w:pPr>
          </w:p>
          <w:p w14:paraId="5275C6B2" w14:textId="77777777" w:rsidR="005C714B" w:rsidRPr="00122197" w:rsidRDefault="005C714B" w:rsidP="00B448D7">
            <w:pPr>
              <w:ind w:left="360"/>
              <w:rPr>
                <w:rFonts w:asciiTheme="minorHAnsi" w:hAnsiTheme="minorHAnsi" w:cstheme="minorHAnsi"/>
                <w:szCs w:val="24"/>
              </w:rPr>
            </w:pPr>
            <w:r w:rsidRPr="00122197">
              <w:rPr>
                <w:rFonts w:asciiTheme="minorHAnsi" w:hAnsiTheme="minorHAnsi" w:cstheme="minorHAnsi"/>
                <w:szCs w:val="24"/>
              </w:rPr>
              <w:t>Checks for speakers/visitors to the school?</w:t>
            </w:r>
          </w:p>
          <w:p w14:paraId="0B547C99" w14:textId="77777777" w:rsidR="005C714B" w:rsidRPr="00122197" w:rsidRDefault="005C714B" w:rsidP="00B448D7">
            <w:pPr>
              <w:rPr>
                <w:rFonts w:asciiTheme="minorHAnsi" w:hAnsiTheme="minorHAnsi" w:cstheme="minorHAnsi"/>
                <w:szCs w:val="24"/>
              </w:rPr>
            </w:pPr>
          </w:p>
          <w:p w14:paraId="433CBC91" w14:textId="77777777" w:rsidR="005C714B" w:rsidRPr="00122197" w:rsidRDefault="005C714B" w:rsidP="00B448D7">
            <w:pPr>
              <w:ind w:left="426"/>
              <w:rPr>
                <w:rFonts w:asciiTheme="minorHAnsi" w:hAnsiTheme="minorHAnsi" w:cstheme="minorHAnsi"/>
                <w:szCs w:val="24"/>
              </w:rPr>
            </w:pPr>
            <w:r w:rsidRPr="00122197">
              <w:rPr>
                <w:rFonts w:asciiTheme="minorHAnsi" w:hAnsiTheme="minorHAnsi" w:cstheme="minorHAnsi"/>
                <w:szCs w:val="24"/>
              </w:rPr>
              <w:t>Checks for premises use by externals?</w:t>
            </w:r>
          </w:p>
          <w:p w14:paraId="0C1AEF5B" w14:textId="77777777" w:rsidR="005C714B" w:rsidRPr="00122197" w:rsidRDefault="005C714B" w:rsidP="00B448D7">
            <w:pPr>
              <w:ind w:left="360"/>
              <w:rPr>
                <w:rFonts w:asciiTheme="minorHAnsi" w:hAnsiTheme="minorHAnsi" w:cstheme="minorHAnsi"/>
                <w:szCs w:val="24"/>
              </w:rPr>
            </w:pPr>
          </w:p>
        </w:tc>
        <w:tc>
          <w:tcPr>
            <w:tcW w:w="850" w:type="dxa"/>
          </w:tcPr>
          <w:p w14:paraId="005D2006" w14:textId="77777777" w:rsidR="005C714B" w:rsidRPr="00122197" w:rsidRDefault="005C714B" w:rsidP="00B448D7">
            <w:pPr>
              <w:rPr>
                <w:rFonts w:asciiTheme="minorHAnsi" w:hAnsiTheme="minorHAnsi" w:cstheme="minorHAnsi"/>
                <w:szCs w:val="24"/>
              </w:rPr>
            </w:pPr>
          </w:p>
          <w:p w14:paraId="0FA22EDE" w14:textId="77777777" w:rsidR="005C714B" w:rsidRPr="00122197" w:rsidRDefault="005C714B" w:rsidP="00B448D7">
            <w:pPr>
              <w:rPr>
                <w:rFonts w:asciiTheme="minorHAnsi" w:hAnsiTheme="minorHAnsi" w:cstheme="minorHAnsi"/>
                <w:szCs w:val="24"/>
              </w:rPr>
            </w:pPr>
          </w:p>
          <w:p w14:paraId="5BECC653" w14:textId="77777777" w:rsidR="005C714B" w:rsidRPr="00122197" w:rsidRDefault="005C714B" w:rsidP="00B448D7">
            <w:pPr>
              <w:rPr>
                <w:rFonts w:asciiTheme="minorHAnsi" w:hAnsiTheme="minorHAnsi" w:cstheme="minorHAnsi"/>
                <w:szCs w:val="24"/>
              </w:rPr>
            </w:pPr>
          </w:p>
          <w:p w14:paraId="258157E5" w14:textId="77777777" w:rsidR="005C714B" w:rsidRPr="00122197" w:rsidRDefault="005C714B" w:rsidP="00B448D7">
            <w:pPr>
              <w:rPr>
                <w:rFonts w:asciiTheme="minorHAnsi" w:hAnsiTheme="minorHAnsi" w:cstheme="minorHAnsi"/>
                <w:szCs w:val="24"/>
              </w:rPr>
            </w:pPr>
          </w:p>
        </w:tc>
        <w:tc>
          <w:tcPr>
            <w:tcW w:w="709" w:type="dxa"/>
          </w:tcPr>
          <w:p w14:paraId="6E15ADE7" w14:textId="77777777" w:rsidR="005C714B" w:rsidRPr="00122197" w:rsidRDefault="005C714B" w:rsidP="00B448D7">
            <w:pPr>
              <w:rPr>
                <w:rFonts w:asciiTheme="minorHAnsi" w:hAnsiTheme="minorHAnsi" w:cstheme="minorHAnsi"/>
                <w:szCs w:val="24"/>
              </w:rPr>
            </w:pPr>
          </w:p>
        </w:tc>
        <w:tc>
          <w:tcPr>
            <w:tcW w:w="2835" w:type="dxa"/>
          </w:tcPr>
          <w:p w14:paraId="50BD5C38" w14:textId="77777777" w:rsidR="005C714B" w:rsidRPr="00122197" w:rsidRDefault="005C714B" w:rsidP="00B448D7">
            <w:pPr>
              <w:rPr>
                <w:rFonts w:asciiTheme="minorHAnsi" w:hAnsiTheme="minorHAnsi" w:cstheme="minorHAnsi"/>
                <w:szCs w:val="24"/>
              </w:rPr>
            </w:pPr>
          </w:p>
        </w:tc>
        <w:tc>
          <w:tcPr>
            <w:tcW w:w="2268" w:type="dxa"/>
          </w:tcPr>
          <w:p w14:paraId="0B87C05D" w14:textId="77777777" w:rsidR="005C714B" w:rsidRPr="00122197" w:rsidRDefault="005C714B" w:rsidP="00B448D7">
            <w:pPr>
              <w:rPr>
                <w:rFonts w:asciiTheme="minorHAnsi" w:hAnsiTheme="minorHAnsi" w:cstheme="minorHAnsi"/>
                <w:szCs w:val="24"/>
              </w:rPr>
            </w:pPr>
          </w:p>
        </w:tc>
        <w:tc>
          <w:tcPr>
            <w:tcW w:w="1872" w:type="dxa"/>
          </w:tcPr>
          <w:p w14:paraId="71EB7876" w14:textId="77777777" w:rsidR="005C714B" w:rsidRPr="00122197" w:rsidRDefault="005C714B" w:rsidP="00B448D7">
            <w:pPr>
              <w:rPr>
                <w:rFonts w:asciiTheme="minorHAnsi" w:hAnsiTheme="minorHAnsi" w:cstheme="minorHAnsi"/>
                <w:szCs w:val="24"/>
              </w:rPr>
            </w:pPr>
          </w:p>
        </w:tc>
        <w:tc>
          <w:tcPr>
            <w:tcW w:w="2835" w:type="dxa"/>
          </w:tcPr>
          <w:p w14:paraId="71794E69" w14:textId="77777777" w:rsidR="005C714B" w:rsidRPr="00122197" w:rsidRDefault="005C714B" w:rsidP="00B448D7">
            <w:pPr>
              <w:rPr>
                <w:rFonts w:asciiTheme="minorHAnsi" w:hAnsiTheme="minorHAnsi" w:cstheme="minorHAnsi"/>
                <w:szCs w:val="24"/>
              </w:rPr>
            </w:pPr>
          </w:p>
        </w:tc>
      </w:tr>
      <w:tr w:rsidR="005C714B" w:rsidRPr="00122197" w14:paraId="54685A7B" w14:textId="77777777" w:rsidTr="00072767">
        <w:trPr>
          <w:trHeight w:val="486"/>
        </w:trPr>
        <w:tc>
          <w:tcPr>
            <w:tcW w:w="4361" w:type="dxa"/>
            <w:vMerge/>
          </w:tcPr>
          <w:p w14:paraId="0EEB0D3E" w14:textId="77777777" w:rsidR="005C714B" w:rsidRPr="00122197" w:rsidRDefault="005C714B" w:rsidP="00B448D7">
            <w:pPr>
              <w:rPr>
                <w:rFonts w:asciiTheme="minorHAnsi" w:hAnsiTheme="minorHAnsi" w:cstheme="minorHAnsi"/>
                <w:szCs w:val="24"/>
              </w:rPr>
            </w:pPr>
          </w:p>
        </w:tc>
        <w:tc>
          <w:tcPr>
            <w:tcW w:w="850" w:type="dxa"/>
          </w:tcPr>
          <w:p w14:paraId="6A67AC95" w14:textId="77777777" w:rsidR="005C714B" w:rsidRPr="00122197" w:rsidRDefault="005C714B" w:rsidP="00B448D7">
            <w:pPr>
              <w:rPr>
                <w:rFonts w:asciiTheme="minorHAnsi" w:hAnsiTheme="minorHAnsi" w:cstheme="minorHAnsi"/>
                <w:szCs w:val="24"/>
              </w:rPr>
            </w:pPr>
          </w:p>
          <w:p w14:paraId="2654BEA6" w14:textId="77777777" w:rsidR="005C714B" w:rsidRPr="00122197" w:rsidRDefault="005C714B" w:rsidP="00B448D7">
            <w:pPr>
              <w:rPr>
                <w:rFonts w:asciiTheme="minorHAnsi" w:hAnsiTheme="minorHAnsi" w:cstheme="minorHAnsi"/>
                <w:szCs w:val="24"/>
              </w:rPr>
            </w:pPr>
          </w:p>
        </w:tc>
        <w:tc>
          <w:tcPr>
            <w:tcW w:w="709" w:type="dxa"/>
          </w:tcPr>
          <w:p w14:paraId="1C22BD13" w14:textId="77777777" w:rsidR="005C714B" w:rsidRPr="00122197" w:rsidRDefault="005C714B" w:rsidP="00B448D7">
            <w:pPr>
              <w:rPr>
                <w:rFonts w:asciiTheme="minorHAnsi" w:hAnsiTheme="minorHAnsi" w:cstheme="minorHAnsi"/>
                <w:szCs w:val="24"/>
              </w:rPr>
            </w:pPr>
          </w:p>
        </w:tc>
        <w:tc>
          <w:tcPr>
            <w:tcW w:w="2835" w:type="dxa"/>
          </w:tcPr>
          <w:p w14:paraId="7BBC426A" w14:textId="77777777" w:rsidR="005C714B" w:rsidRPr="00122197" w:rsidRDefault="005C714B" w:rsidP="00B448D7">
            <w:pPr>
              <w:rPr>
                <w:rFonts w:asciiTheme="minorHAnsi" w:hAnsiTheme="minorHAnsi" w:cstheme="minorHAnsi"/>
                <w:szCs w:val="24"/>
              </w:rPr>
            </w:pPr>
          </w:p>
        </w:tc>
        <w:tc>
          <w:tcPr>
            <w:tcW w:w="2268" w:type="dxa"/>
          </w:tcPr>
          <w:p w14:paraId="004CC569" w14:textId="77777777" w:rsidR="005C714B" w:rsidRPr="00122197" w:rsidRDefault="005C714B" w:rsidP="00B448D7">
            <w:pPr>
              <w:rPr>
                <w:rFonts w:asciiTheme="minorHAnsi" w:hAnsiTheme="minorHAnsi" w:cstheme="minorHAnsi"/>
                <w:szCs w:val="24"/>
              </w:rPr>
            </w:pPr>
          </w:p>
        </w:tc>
        <w:tc>
          <w:tcPr>
            <w:tcW w:w="1872" w:type="dxa"/>
          </w:tcPr>
          <w:p w14:paraId="1C3E0C03" w14:textId="77777777" w:rsidR="005C714B" w:rsidRPr="00122197" w:rsidRDefault="005C714B" w:rsidP="00B448D7">
            <w:pPr>
              <w:rPr>
                <w:rFonts w:asciiTheme="minorHAnsi" w:hAnsiTheme="minorHAnsi" w:cstheme="minorHAnsi"/>
                <w:szCs w:val="24"/>
              </w:rPr>
            </w:pPr>
          </w:p>
        </w:tc>
        <w:tc>
          <w:tcPr>
            <w:tcW w:w="2835" w:type="dxa"/>
          </w:tcPr>
          <w:p w14:paraId="135F91C8" w14:textId="77777777" w:rsidR="005C714B" w:rsidRPr="00122197" w:rsidRDefault="005C714B" w:rsidP="00B448D7">
            <w:pPr>
              <w:rPr>
                <w:rFonts w:asciiTheme="minorHAnsi" w:hAnsiTheme="minorHAnsi" w:cstheme="minorHAnsi"/>
                <w:szCs w:val="24"/>
              </w:rPr>
            </w:pPr>
          </w:p>
        </w:tc>
      </w:tr>
      <w:tr w:rsidR="005C714B" w:rsidRPr="00122197" w14:paraId="603C8B09" w14:textId="77777777" w:rsidTr="00072767">
        <w:trPr>
          <w:trHeight w:val="486"/>
        </w:trPr>
        <w:tc>
          <w:tcPr>
            <w:tcW w:w="4361" w:type="dxa"/>
            <w:vMerge/>
          </w:tcPr>
          <w:p w14:paraId="4263FCB2" w14:textId="77777777" w:rsidR="005C714B" w:rsidRPr="00122197" w:rsidRDefault="005C714B" w:rsidP="00B448D7">
            <w:pPr>
              <w:rPr>
                <w:rFonts w:asciiTheme="minorHAnsi" w:hAnsiTheme="minorHAnsi" w:cstheme="minorHAnsi"/>
                <w:szCs w:val="24"/>
              </w:rPr>
            </w:pPr>
          </w:p>
        </w:tc>
        <w:tc>
          <w:tcPr>
            <w:tcW w:w="850" w:type="dxa"/>
          </w:tcPr>
          <w:p w14:paraId="10E2149B" w14:textId="77777777" w:rsidR="005C714B" w:rsidRPr="00122197" w:rsidRDefault="005C714B" w:rsidP="00B448D7">
            <w:pPr>
              <w:rPr>
                <w:rFonts w:asciiTheme="minorHAnsi" w:hAnsiTheme="minorHAnsi" w:cstheme="minorHAnsi"/>
                <w:szCs w:val="24"/>
              </w:rPr>
            </w:pPr>
          </w:p>
        </w:tc>
        <w:tc>
          <w:tcPr>
            <w:tcW w:w="709" w:type="dxa"/>
          </w:tcPr>
          <w:p w14:paraId="4C3D2CEA" w14:textId="77777777" w:rsidR="005C714B" w:rsidRPr="00122197" w:rsidRDefault="005C714B" w:rsidP="00B448D7">
            <w:pPr>
              <w:rPr>
                <w:rFonts w:asciiTheme="minorHAnsi" w:hAnsiTheme="minorHAnsi" w:cstheme="minorHAnsi"/>
                <w:szCs w:val="24"/>
              </w:rPr>
            </w:pPr>
          </w:p>
        </w:tc>
        <w:tc>
          <w:tcPr>
            <w:tcW w:w="2835" w:type="dxa"/>
          </w:tcPr>
          <w:p w14:paraId="61F0E619" w14:textId="77777777" w:rsidR="005C714B" w:rsidRPr="00122197" w:rsidRDefault="005C714B" w:rsidP="00B448D7">
            <w:pPr>
              <w:rPr>
                <w:rFonts w:asciiTheme="minorHAnsi" w:hAnsiTheme="minorHAnsi" w:cstheme="minorHAnsi"/>
                <w:szCs w:val="24"/>
              </w:rPr>
            </w:pPr>
          </w:p>
        </w:tc>
        <w:tc>
          <w:tcPr>
            <w:tcW w:w="2268" w:type="dxa"/>
          </w:tcPr>
          <w:p w14:paraId="71B825CB" w14:textId="77777777" w:rsidR="005C714B" w:rsidRPr="00122197" w:rsidRDefault="005C714B" w:rsidP="00B448D7">
            <w:pPr>
              <w:rPr>
                <w:rFonts w:asciiTheme="minorHAnsi" w:hAnsiTheme="minorHAnsi" w:cstheme="minorHAnsi"/>
                <w:szCs w:val="24"/>
              </w:rPr>
            </w:pPr>
          </w:p>
        </w:tc>
        <w:tc>
          <w:tcPr>
            <w:tcW w:w="1872" w:type="dxa"/>
          </w:tcPr>
          <w:p w14:paraId="408EDF59" w14:textId="77777777" w:rsidR="005C714B" w:rsidRPr="00122197" w:rsidRDefault="005C714B" w:rsidP="00B448D7">
            <w:pPr>
              <w:rPr>
                <w:rFonts w:asciiTheme="minorHAnsi" w:hAnsiTheme="minorHAnsi" w:cstheme="minorHAnsi"/>
                <w:szCs w:val="24"/>
              </w:rPr>
            </w:pPr>
          </w:p>
        </w:tc>
        <w:tc>
          <w:tcPr>
            <w:tcW w:w="2835" w:type="dxa"/>
          </w:tcPr>
          <w:p w14:paraId="441B23E3" w14:textId="77777777" w:rsidR="005C714B" w:rsidRPr="00122197" w:rsidRDefault="005C714B" w:rsidP="00B448D7">
            <w:pPr>
              <w:rPr>
                <w:rFonts w:asciiTheme="minorHAnsi" w:hAnsiTheme="minorHAnsi" w:cstheme="minorHAnsi"/>
                <w:szCs w:val="24"/>
              </w:rPr>
            </w:pPr>
          </w:p>
        </w:tc>
      </w:tr>
      <w:tr w:rsidR="005C714B" w:rsidRPr="00122197" w14:paraId="1527C0A0" w14:textId="77777777" w:rsidTr="00072767">
        <w:trPr>
          <w:trHeight w:val="416"/>
        </w:trPr>
        <w:tc>
          <w:tcPr>
            <w:tcW w:w="4361" w:type="dxa"/>
            <w:vMerge w:val="restart"/>
            <w:tcBorders>
              <w:top w:val="single" w:sz="4" w:space="0" w:color="auto"/>
            </w:tcBorders>
          </w:tcPr>
          <w:p w14:paraId="0DAED4BB" w14:textId="77777777" w:rsidR="005C714B" w:rsidRPr="00122197" w:rsidRDefault="005C714B" w:rsidP="00B448D7">
            <w:pPr>
              <w:rPr>
                <w:rFonts w:asciiTheme="minorHAnsi" w:hAnsiTheme="minorHAnsi" w:cstheme="minorHAnsi"/>
                <w:b/>
                <w:szCs w:val="24"/>
              </w:rPr>
            </w:pPr>
            <w:r w:rsidRPr="00122197">
              <w:rPr>
                <w:rFonts w:asciiTheme="minorHAnsi" w:hAnsiTheme="minorHAnsi" w:cstheme="minorHAnsi"/>
                <w:b/>
                <w:szCs w:val="24"/>
              </w:rPr>
              <w:lastRenderedPageBreak/>
              <w:t>Have ALL staff received appropriated training on PREVENT such as WRAP (Workshop to Raise Awareness of PREVENT)?</w:t>
            </w:r>
          </w:p>
          <w:p w14:paraId="0723B219" w14:textId="77777777" w:rsidR="005C714B" w:rsidRPr="00122197" w:rsidRDefault="005C714B" w:rsidP="00B448D7">
            <w:pPr>
              <w:rPr>
                <w:rFonts w:asciiTheme="minorHAnsi" w:hAnsiTheme="minorHAnsi" w:cstheme="minorHAnsi"/>
                <w:b/>
                <w:szCs w:val="24"/>
              </w:rPr>
            </w:pPr>
          </w:p>
          <w:p w14:paraId="7F742A57" w14:textId="77777777" w:rsidR="005C714B" w:rsidRPr="00122197" w:rsidRDefault="005C714B" w:rsidP="00B448D7">
            <w:pPr>
              <w:ind w:left="284"/>
              <w:rPr>
                <w:rFonts w:asciiTheme="minorHAnsi" w:hAnsiTheme="minorHAnsi" w:cstheme="minorHAnsi"/>
                <w:szCs w:val="24"/>
              </w:rPr>
            </w:pPr>
            <w:r w:rsidRPr="00122197">
              <w:rPr>
                <w:rFonts w:asciiTheme="minorHAnsi" w:hAnsiTheme="minorHAnsi" w:cstheme="minorHAnsi"/>
                <w:szCs w:val="24"/>
              </w:rPr>
              <w:t>Does this include support staff?</w:t>
            </w:r>
          </w:p>
          <w:p w14:paraId="268953D4" w14:textId="77777777" w:rsidR="005C714B" w:rsidRPr="00122197" w:rsidRDefault="005C714B" w:rsidP="00B448D7">
            <w:pPr>
              <w:rPr>
                <w:rFonts w:asciiTheme="minorHAnsi" w:hAnsiTheme="minorHAnsi" w:cstheme="minorHAnsi"/>
                <w:szCs w:val="24"/>
              </w:rPr>
            </w:pPr>
          </w:p>
          <w:p w14:paraId="7D61A82E" w14:textId="77777777" w:rsidR="005C714B" w:rsidRPr="00122197" w:rsidRDefault="005C714B" w:rsidP="00B448D7">
            <w:pPr>
              <w:ind w:left="360"/>
              <w:rPr>
                <w:rFonts w:asciiTheme="minorHAnsi" w:hAnsiTheme="minorHAnsi" w:cstheme="minorHAnsi"/>
                <w:szCs w:val="24"/>
              </w:rPr>
            </w:pPr>
            <w:r w:rsidRPr="00122197">
              <w:rPr>
                <w:rFonts w:asciiTheme="minorHAnsi" w:hAnsiTheme="minorHAnsi" w:cstheme="minorHAnsi"/>
                <w:szCs w:val="24"/>
              </w:rPr>
              <w:t>Are there provisions for new staff induction?</w:t>
            </w:r>
          </w:p>
          <w:p w14:paraId="267DE772" w14:textId="77777777" w:rsidR="005C714B" w:rsidRPr="00122197" w:rsidRDefault="005C714B" w:rsidP="00B448D7">
            <w:pPr>
              <w:ind w:left="360"/>
              <w:rPr>
                <w:rFonts w:asciiTheme="minorHAnsi" w:hAnsiTheme="minorHAnsi" w:cstheme="minorHAnsi"/>
                <w:szCs w:val="24"/>
              </w:rPr>
            </w:pPr>
          </w:p>
          <w:p w14:paraId="4724C845" w14:textId="77777777" w:rsidR="005C714B" w:rsidRPr="00122197" w:rsidRDefault="005C714B" w:rsidP="00B448D7">
            <w:pPr>
              <w:ind w:left="360"/>
              <w:rPr>
                <w:rFonts w:asciiTheme="minorHAnsi" w:hAnsiTheme="minorHAnsi" w:cstheme="minorHAnsi"/>
                <w:szCs w:val="24"/>
              </w:rPr>
            </w:pPr>
            <w:r w:rsidRPr="00122197">
              <w:rPr>
                <w:rFonts w:asciiTheme="minorHAnsi" w:hAnsiTheme="minorHAnsi" w:cstheme="minorHAnsi"/>
                <w:szCs w:val="24"/>
              </w:rPr>
              <w:t>Have Governors received a Governor PREVENT briefing?</w:t>
            </w:r>
          </w:p>
          <w:p w14:paraId="6923E052" w14:textId="77777777" w:rsidR="005C714B" w:rsidRPr="00122197" w:rsidRDefault="005C714B" w:rsidP="00B448D7">
            <w:pPr>
              <w:ind w:left="360"/>
              <w:rPr>
                <w:rFonts w:asciiTheme="minorHAnsi" w:hAnsiTheme="minorHAnsi" w:cstheme="minorHAnsi"/>
                <w:szCs w:val="24"/>
              </w:rPr>
            </w:pPr>
          </w:p>
          <w:p w14:paraId="2061A127" w14:textId="77777777" w:rsidR="005C714B" w:rsidRPr="00122197" w:rsidRDefault="005C714B" w:rsidP="00B448D7">
            <w:pPr>
              <w:ind w:left="360"/>
              <w:rPr>
                <w:rFonts w:asciiTheme="minorHAnsi" w:hAnsiTheme="minorHAnsi" w:cstheme="minorHAnsi"/>
                <w:szCs w:val="24"/>
              </w:rPr>
            </w:pPr>
          </w:p>
          <w:p w14:paraId="5C701634" w14:textId="77777777" w:rsidR="005C714B" w:rsidRPr="00122197" w:rsidRDefault="005C714B" w:rsidP="00B448D7">
            <w:pPr>
              <w:ind w:left="360"/>
              <w:rPr>
                <w:rFonts w:asciiTheme="minorHAnsi" w:hAnsiTheme="minorHAnsi" w:cstheme="minorHAnsi"/>
                <w:szCs w:val="24"/>
              </w:rPr>
            </w:pPr>
            <w:r w:rsidRPr="00122197">
              <w:rPr>
                <w:rFonts w:asciiTheme="minorHAnsi" w:hAnsiTheme="minorHAnsi" w:cstheme="minorHAnsi"/>
                <w:szCs w:val="24"/>
              </w:rPr>
              <w:t>Do all staff know what to do if they have a PREVENT concern and to whom to report it?</w:t>
            </w:r>
          </w:p>
          <w:p w14:paraId="5310BC34" w14:textId="77777777" w:rsidR="005C714B" w:rsidRPr="00122197" w:rsidRDefault="005C714B" w:rsidP="00B448D7">
            <w:pPr>
              <w:ind w:left="360"/>
              <w:rPr>
                <w:rFonts w:asciiTheme="minorHAnsi" w:hAnsiTheme="minorHAnsi" w:cstheme="minorHAnsi"/>
                <w:szCs w:val="24"/>
              </w:rPr>
            </w:pPr>
          </w:p>
        </w:tc>
        <w:tc>
          <w:tcPr>
            <w:tcW w:w="850" w:type="dxa"/>
            <w:tcBorders>
              <w:top w:val="single" w:sz="4" w:space="0" w:color="auto"/>
            </w:tcBorders>
          </w:tcPr>
          <w:p w14:paraId="441105A2" w14:textId="77777777" w:rsidR="005C714B" w:rsidRPr="00122197" w:rsidRDefault="005C714B" w:rsidP="00B448D7">
            <w:pPr>
              <w:rPr>
                <w:rFonts w:asciiTheme="minorHAnsi" w:hAnsiTheme="minorHAnsi" w:cstheme="minorHAnsi"/>
                <w:szCs w:val="24"/>
              </w:rPr>
            </w:pPr>
          </w:p>
          <w:p w14:paraId="5C120386" w14:textId="77777777" w:rsidR="005C714B" w:rsidRPr="00122197" w:rsidRDefault="005C714B" w:rsidP="00B448D7">
            <w:pPr>
              <w:rPr>
                <w:rFonts w:asciiTheme="minorHAnsi" w:hAnsiTheme="minorHAnsi" w:cstheme="minorHAnsi"/>
                <w:szCs w:val="24"/>
              </w:rPr>
            </w:pPr>
          </w:p>
          <w:p w14:paraId="3A1E0632" w14:textId="77777777" w:rsidR="005C714B" w:rsidRPr="00122197" w:rsidRDefault="005C714B" w:rsidP="00B448D7">
            <w:pPr>
              <w:rPr>
                <w:rFonts w:asciiTheme="minorHAnsi" w:hAnsiTheme="minorHAnsi" w:cstheme="minorHAnsi"/>
                <w:szCs w:val="24"/>
              </w:rPr>
            </w:pPr>
          </w:p>
          <w:p w14:paraId="2CE06FD3" w14:textId="77777777" w:rsidR="005C714B" w:rsidRPr="00122197" w:rsidRDefault="005C714B" w:rsidP="00B448D7">
            <w:pPr>
              <w:rPr>
                <w:rFonts w:asciiTheme="minorHAnsi" w:hAnsiTheme="minorHAnsi" w:cstheme="minorHAnsi"/>
                <w:szCs w:val="24"/>
              </w:rPr>
            </w:pPr>
          </w:p>
        </w:tc>
        <w:tc>
          <w:tcPr>
            <w:tcW w:w="709" w:type="dxa"/>
            <w:tcBorders>
              <w:top w:val="single" w:sz="4" w:space="0" w:color="auto"/>
            </w:tcBorders>
          </w:tcPr>
          <w:p w14:paraId="392ECC51" w14:textId="77777777" w:rsidR="005C714B" w:rsidRPr="00122197" w:rsidRDefault="005C714B" w:rsidP="00B448D7">
            <w:pPr>
              <w:rPr>
                <w:rFonts w:asciiTheme="minorHAnsi" w:hAnsiTheme="minorHAnsi" w:cstheme="minorHAnsi"/>
                <w:szCs w:val="24"/>
              </w:rPr>
            </w:pPr>
          </w:p>
        </w:tc>
        <w:tc>
          <w:tcPr>
            <w:tcW w:w="2835" w:type="dxa"/>
            <w:tcBorders>
              <w:top w:val="single" w:sz="4" w:space="0" w:color="auto"/>
            </w:tcBorders>
          </w:tcPr>
          <w:p w14:paraId="53611106" w14:textId="77777777" w:rsidR="005C714B" w:rsidRPr="00122197" w:rsidRDefault="005C714B" w:rsidP="00B448D7">
            <w:pPr>
              <w:rPr>
                <w:rFonts w:asciiTheme="minorHAnsi" w:hAnsiTheme="minorHAnsi" w:cstheme="minorHAnsi"/>
                <w:szCs w:val="24"/>
              </w:rPr>
            </w:pPr>
          </w:p>
        </w:tc>
        <w:tc>
          <w:tcPr>
            <w:tcW w:w="2268" w:type="dxa"/>
            <w:tcBorders>
              <w:top w:val="single" w:sz="4" w:space="0" w:color="auto"/>
            </w:tcBorders>
          </w:tcPr>
          <w:p w14:paraId="4DD6E59A" w14:textId="77777777" w:rsidR="005C714B" w:rsidRPr="00122197" w:rsidRDefault="005C714B" w:rsidP="00B448D7">
            <w:pPr>
              <w:rPr>
                <w:rFonts w:asciiTheme="minorHAnsi" w:hAnsiTheme="minorHAnsi" w:cstheme="minorHAnsi"/>
                <w:szCs w:val="24"/>
              </w:rPr>
            </w:pPr>
          </w:p>
        </w:tc>
        <w:tc>
          <w:tcPr>
            <w:tcW w:w="1872" w:type="dxa"/>
            <w:tcBorders>
              <w:top w:val="single" w:sz="4" w:space="0" w:color="auto"/>
            </w:tcBorders>
          </w:tcPr>
          <w:p w14:paraId="4833174B" w14:textId="77777777" w:rsidR="005C714B" w:rsidRPr="00122197" w:rsidRDefault="005C714B" w:rsidP="00B448D7">
            <w:pPr>
              <w:rPr>
                <w:rFonts w:asciiTheme="minorHAnsi" w:hAnsiTheme="minorHAnsi" w:cstheme="minorHAnsi"/>
                <w:szCs w:val="24"/>
              </w:rPr>
            </w:pPr>
          </w:p>
        </w:tc>
        <w:tc>
          <w:tcPr>
            <w:tcW w:w="2835" w:type="dxa"/>
            <w:tcBorders>
              <w:top w:val="single" w:sz="4" w:space="0" w:color="auto"/>
            </w:tcBorders>
          </w:tcPr>
          <w:p w14:paraId="6B11639F" w14:textId="77777777" w:rsidR="005C714B" w:rsidRPr="00122197" w:rsidRDefault="005C714B" w:rsidP="00B448D7">
            <w:pPr>
              <w:rPr>
                <w:rFonts w:asciiTheme="minorHAnsi" w:hAnsiTheme="minorHAnsi" w:cstheme="minorHAnsi"/>
                <w:szCs w:val="24"/>
              </w:rPr>
            </w:pPr>
          </w:p>
        </w:tc>
      </w:tr>
      <w:tr w:rsidR="005C714B" w:rsidRPr="00122197" w14:paraId="712C9E96" w14:textId="77777777" w:rsidTr="00072767">
        <w:trPr>
          <w:trHeight w:val="812"/>
        </w:trPr>
        <w:tc>
          <w:tcPr>
            <w:tcW w:w="4361" w:type="dxa"/>
            <w:vMerge/>
          </w:tcPr>
          <w:p w14:paraId="31158953" w14:textId="77777777" w:rsidR="005C714B" w:rsidRPr="00122197" w:rsidRDefault="005C714B" w:rsidP="00B448D7">
            <w:pPr>
              <w:rPr>
                <w:rFonts w:asciiTheme="minorHAnsi" w:hAnsiTheme="minorHAnsi" w:cstheme="minorHAnsi"/>
                <w:szCs w:val="24"/>
              </w:rPr>
            </w:pPr>
          </w:p>
        </w:tc>
        <w:tc>
          <w:tcPr>
            <w:tcW w:w="850" w:type="dxa"/>
          </w:tcPr>
          <w:p w14:paraId="22420EC5" w14:textId="77777777" w:rsidR="005C714B" w:rsidRPr="00122197" w:rsidRDefault="005C714B" w:rsidP="00B448D7">
            <w:pPr>
              <w:rPr>
                <w:rFonts w:asciiTheme="minorHAnsi" w:hAnsiTheme="minorHAnsi" w:cstheme="minorHAnsi"/>
                <w:szCs w:val="24"/>
              </w:rPr>
            </w:pPr>
          </w:p>
        </w:tc>
        <w:tc>
          <w:tcPr>
            <w:tcW w:w="709" w:type="dxa"/>
          </w:tcPr>
          <w:p w14:paraId="5B3D5855" w14:textId="77777777" w:rsidR="005C714B" w:rsidRPr="00122197" w:rsidRDefault="005C714B" w:rsidP="00B448D7">
            <w:pPr>
              <w:rPr>
                <w:rFonts w:asciiTheme="minorHAnsi" w:hAnsiTheme="minorHAnsi" w:cstheme="minorHAnsi"/>
                <w:szCs w:val="24"/>
              </w:rPr>
            </w:pPr>
          </w:p>
        </w:tc>
        <w:tc>
          <w:tcPr>
            <w:tcW w:w="2835" w:type="dxa"/>
          </w:tcPr>
          <w:p w14:paraId="5B729AA1" w14:textId="77777777" w:rsidR="005C714B" w:rsidRPr="00122197" w:rsidRDefault="005C714B" w:rsidP="00B448D7">
            <w:pPr>
              <w:rPr>
                <w:rFonts w:asciiTheme="minorHAnsi" w:hAnsiTheme="minorHAnsi" w:cstheme="minorHAnsi"/>
                <w:szCs w:val="24"/>
              </w:rPr>
            </w:pPr>
          </w:p>
        </w:tc>
        <w:tc>
          <w:tcPr>
            <w:tcW w:w="2268" w:type="dxa"/>
          </w:tcPr>
          <w:p w14:paraId="56A305F4" w14:textId="77777777" w:rsidR="005C714B" w:rsidRPr="00122197" w:rsidRDefault="005C714B" w:rsidP="00B448D7">
            <w:pPr>
              <w:rPr>
                <w:rFonts w:asciiTheme="minorHAnsi" w:hAnsiTheme="minorHAnsi" w:cstheme="minorHAnsi"/>
                <w:szCs w:val="24"/>
              </w:rPr>
            </w:pPr>
          </w:p>
        </w:tc>
        <w:tc>
          <w:tcPr>
            <w:tcW w:w="1872" w:type="dxa"/>
          </w:tcPr>
          <w:p w14:paraId="472837F5" w14:textId="77777777" w:rsidR="005C714B" w:rsidRPr="00122197" w:rsidRDefault="005C714B" w:rsidP="00B448D7">
            <w:pPr>
              <w:rPr>
                <w:rFonts w:asciiTheme="minorHAnsi" w:hAnsiTheme="minorHAnsi" w:cstheme="minorHAnsi"/>
                <w:szCs w:val="24"/>
              </w:rPr>
            </w:pPr>
          </w:p>
        </w:tc>
        <w:tc>
          <w:tcPr>
            <w:tcW w:w="2835" w:type="dxa"/>
          </w:tcPr>
          <w:p w14:paraId="6CF7956E" w14:textId="77777777" w:rsidR="005C714B" w:rsidRPr="00122197" w:rsidRDefault="005C714B" w:rsidP="00B448D7">
            <w:pPr>
              <w:rPr>
                <w:rFonts w:asciiTheme="minorHAnsi" w:hAnsiTheme="minorHAnsi" w:cstheme="minorHAnsi"/>
                <w:szCs w:val="24"/>
              </w:rPr>
            </w:pPr>
          </w:p>
        </w:tc>
      </w:tr>
      <w:tr w:rsidR="005C714B" w:rsidRPr="00122197" w14:paraId="596833FF" w14:textId="77777777" w:rsidTr="00072767">
        <w:trPr>
          <w:trHeight w:val="900"/>
        </w:trPr>
        <w:tc>
          <w:tcPr>
            <w:tcW w:w="4361" w:type="dxa"/>
            <w:vMerge/>
          </w:tcPr>
          <w:p w14:paraId="57CCC39F" w14:textId="77777777" w:rsidR="005C714B" w:rsidRPr="00122197" w:rsidRDefault="005C714B" w:rsidP="00B448D7">
            <w:pPr>
              <w:rPr>
                <w:rFonts w:asciiTheme="minorHAnsi" w:hAnsiTheme="minorHAnsi" w:cstheme="minorHAnsi"/>
                <w:szCs w:val="24"/>
              </w:rPr>
            </w:pPr>
          </w:p>
        </w:tc>
        <w:tc>
          <w:tcPr>
            <w:tcW w:w="850" w:type="dxa"/>
          </w:tcPr>
          <w:p w14:paraId="65799096" w14:textId="77777777" w:rsidR="005C714B" w:rsidRPr="00122197" w:rsidRDefault="005C714B" w:rsidP="00B448D7">
            <w:pPr>
              <w:rPr>
                <w:rFonts w:asciiTheme="minorHAnsi" w:hAnsiTheme="minorHAnsi" w:cstheme="minorHAnsi"/>
                <w:szCs w:val="24"/>
              </w:rPr>
            </w:pPr>
          </w:p>
        </w:tc>
        <w:tc>
          <w:tcPr>
            <w:tcW w:w="709" w:type="dxa"/>
          </w:tcPr>
          <w:p w14:paraId="03ACC4EE" w14:textId="77777777" w:rsidR="005C714B" w:rsidRPr="00122197" w:rsidRDefault="005C714B" w:rsidP="00B448D7">
            <w:pPr>
              <w:rPr>
                <w:rFonts w:asciiTheme="minorHAnsi" w:hAnsiTheme="minorHAnsi" w:cstheme="minorHAnsi"/>
                <w:szCs w:val="24"/>
              </w:rPr>
            </w:pPr>
          </w:p>
        </w:tc>
        <w:tc>
          <w:tcPr>
            <w:tcW w:w="2835" w:type="dxa"/>
          </w:tcPr>
          <w:p w14:paraId="160B8A4C" w14:textId="77777777" w:rsidR="005C714B" w:rsidRPr="00122197" w:rsidRDefault="005C714B" w:rsidP="00B448D7">
            <w:pPr>
              <w:rPr>
                <w:rFonts w:asciiTheme="minorHAnsi" w:hAnsiTheme="minorHAnsi" w:cstheme="minorHAnsi"/>
                <w:szCs w:val="24"/>
              </w:rPr>
            </w:pPr>
          </w:p>
        </w:tc>
        <w:tc>
          <w:tcPr>
            <w:tcW w:w="2268" w:type="dxa"/>
          </w:tcPr>
          <w:p w14:paraId="53C5430D" w14:textId="77777777" w:rsidR="005C714B" w:rsidRPr="00122197" w:rsidRDefault="005C714B" w:rsidP="00B448D7">
            <w:pPr>
              <w:rPr>
                <w:rFonts w:asciiTheme="minorHAnsi" w:hAnsiTheme="minorHAnsi" w:cstheme="minorHAnsi"/>
                <w:szCs w:val="24"/>
              </w:rPr>
            </w:pPr>
          </w:p>
        </w:tc>
        <w:tc>
          <w:tcPr>
            <w:tcW w:w="1872" w:type="dxa"/>
          </w:tcPr>
          <w:p w14:paraId="51AA2177" w14:textId="77777777" w:rsidR="005C714B" w:rsidRPr="00122197" w:rsidRDefault="005C714B" w:rsidP="00B448D7">
            <w:pPr>
              <w:rPr>
                <w:rFonts w:asciiTheme="minorHAnsi" w:hAnsiTheme="minorHAnsi" w:cstheme="minorHAnsi"/>
                <w:szCs w:val="24"/>
              </w:rPr>
            </w:pPr>
          </w:p>
        </w:tc>
        <w:tc>
          <w:tcPr>
            <w:tcW w:w="2835" w:type="dxa"/>
          </w:tcPr>
          <w:p w14:paraId="06D2A09C" w14:textId="77777777" w:rsidR="005C714B" w:rsidRPr="00122197" w:rsidRDefault="005C714B" w:rsidP="00B448D7">
            <w:pPr>
              <w:rPr>
                <w:rFonts w:asciiTheme="minorHAnsi" w:hAnsiTheme="minorHAnsi" w:cstheme="minorHAnsi"/>
                <w:szCs w:val="24"/>
              </w:rPr>
            </w:pPr>
          </w:p>
        </w:tc>
      </w:tr>
      <w:tr w:rsidR="005C714B" w:rsidRPr="00122197" w14:paraId="1F0FD4E1" w14:textId="77777777" w:rsidTr="00072767">
        <w:trPr>
          <w:trHeight w:val="983"/>
        </w:trPr>
        <w:tc>
          <w:tcPr>
            <w:tcW w:w="4361" w:type="dxa"/>
            <w:vMerge/>
          </w:tcPr>
          <w:p w14:paraId="0D9FA7BD" w14:textId="77777777" w:rsidR="005C714B" w:rsidRPr="00122197" w:rsidRDefault="005C714B" w:rsidP="00B448D7">
            <w:pPr>
              <w:rPr>
                <w:rFonts w:asciiTheme="minorHAnsi" w:hAnsiTheme="minorHAnsi" w:cstheme="minorHAnsi"/>
                <w:szCs w:val="24"/>
              </w:rPr>
            </w:pPr>
          </w:p>
        </w:tc>
        <w:tc>
          <w:tcPr>
            <w:tcW w:w="850" w:type="dxa"/>
          </w:tcPr>
          <w:p w14:paraId="40F2B8EE" w14:textId="77777777" w:rsidR="005C714B" w:rsidRPr="00122197" w:rsidRDefault="005C714B" w:rsidP="00B448D7">
            <w:pPr>
              <w:rPr>
                <w:rFonts w:asciiTheme="minorHAnsi" w:hAnsiTheme="minorHAnsi" w:cstheme="minorHAnsi"/>
                <w:szCs w:val="24"/>
              </w:rPr>
            </w:pPr>
          </w:p>
        </w:tc>
        <w:tc>
          <w:tcPr>
            <w:tcW w:w="709" w:type="dxa"/>
          </w:tcPr>
          <w:p w14:paraId="3AAD4FF0" w14:textId="77777777" w:rsidR="005C714B" w:rsidRPr="00122197" w:rsidRDefault="005C714B" w:rsidP="00B448D7">
            <w:pPr>
              <w:rPr>
                <w:rFonts w:asciiTheme="minorHAnsi" w:hAnsiTheme="minorHAnsi" w:cstheme="minorHAnsi"/>
                <w:szCs w:val="24"/>
              </w:rPr>
            </w:pPr>
          </w:p>
        </w:tc>
        <w:tc>
          <w:tcPr>
            <w:tcW w:w="2835" w:type="dxa"/>
          </w:tcPr>
          <w:p w14:paraId="25E07CFC" w14:textId="77777777" w:rsidR="005C714B" w:rsidRPr="00122197" w:rsidRDefault="005C714B" w:rsidP="00B448D7">
            <w:pPr>
              <w:rPr>
                <w:rFonts w:asciiTheme="minorHAnsi" w:hAnsiTheme="minorHAnsi" w:cstheme="minorHAnsi"/>
                <w:szCs w:val="24"/>
              </w:rPr>
            </w:pPr>
          </w:p>
        </w:tc>
        <w:tc>
          <w:tcPr>
            <w:tcW w:w="2268" w:type="dxa"/>
          </w:tcPr>
          <w:p w14:paraId="30279E5F" w14:textId="77777777" w:rsidR="005C714B" w:rsidRPr="00122197" w:rsidRDefault="005C714B" w:rsidP="00B448D7">
            <w:pPr>
              <w:rPr>
                <w:rFonts w:asciiTheme="minorHAnsi" w:hAnsiTheme="minorHAnsi" w:cstheme="minorHAnsi"/>
                <w:szCs w:val="24"/>
              </w:rPr>
            </w:pPr>
          </w:p>
        </w:tc>
        <w:tc>
          <w:tcPr>
            <w:tcW w:w="1872" w:type="dxa"/>
          </w:tcPr>
          <w:p w14:paraId="7AF37FA5" w14:textId="77777777" w:rsidR="005C714B" w:rsidRPr="00122197" w:rsidRDefault="005C714B" w:rsidP="00B448D7">
            <w:pPr>
              <w:rPr>
                <w:rFonts w:asciiTheme="minorHAnsi" w:hAnsiTheme="minorHAnsi" w:cstheme="minorHAnsi"/>
                <w:szCs w:val="24"/>
              </w:rPr>
            </w:pPr>
          </w:p>
        </w:tc>
        <w:tc>
          <w:tcPr>
            <w:tcW w:w="2835" w:type="dxa"/>
          </w:tcPr>
          <w:p w14:paraId="6A74D4AD" w14:textId="77777777" w:rsidR="005C714B" w:rsidRPr="00122197" w:rsidRDefault="005C714B" w:rsidP="00B448D7">
            <w:pPr>
              <w:rPr>
                <w:rFonts w:asciiTheme="minorHAnsi" w:hAnsiTheme="minorHAnsi" w:cstheme="minorHAnsi"/>
                <w:szCs w:val="24"/>
              </w:rPr>
            </w:pPr>
          </w:p>
        </w:tc>
      </w:tr>
      <w:tr w:rsidR="005C714B" w:rsidRPr="00122197" w14:paraId="0287D19F" w14:textId="77777777" w:rsidTr="00072767">
        <w:trPr>
          <w:trHeight w:val="844"/>
        </w:trPr>
        <w:tc>
          <w:tcPr>
            <w:tcW w:w="4361" w:type="dxa"/>
            <w:vMerge/>
          </w:tcPr>
          <w:p w14:paraId="3D668206" w14:textId="77777777" w:rsidR="005C714B" w:rsidRPr="00122197" w:rsidRDefault="005C714B" w:rsidP="00B448D7">
            <w:pPr>
              <w:rPr>
                <w:rFonts w:asciiTheme="minorHAnsi" w:hAnsiTheme="minorHAnsi" w:cstheme="minorHAnsi"/>
                <w:szCs w:val="24"/>
              </w:rPr>
            </w:pPr>
          </w:p>
        </w:tc>
        <w:tc>
          <w:tcPr>
            <w:tcW w:w="850" w:type="dxa"/>
          </w:tcPr>
          <w:p w14:paraId="2096E232" w14:textId="77777777" w:rsidR="005C714B" w:rsidRPr="00122197" w:rsidRDefault="005C714B" w:rsidP="00B448D7">
            <w:pPr>
              <w:rPr>
                <w:rFonts w:asciiTheme="minorHAnsi" w:hAnsiTheme="minorHAnsi" w:cstheme="minorHAnsi"/>
                <w:szCs w:val="24"/>
              </w:rPr>
            </w:pPr>
          </w:p>
        </w:tc>
        <w:tc>
          <w:tcPr>
            <w:tcW w:w="709" w:type="dxa"/>
          </w:tcPr>
          <w:p w14:paraId="57704C9D" w14:textId="77777777" w:rsidR="005C714B" w:rsidRPr="00122197" w:rsidRDefault="005C714B" w:rsidP="00B448D7">
            <w:pPr>
              <w:rPr>
                <w:rFonts w:asciiTheme="minorHAnsi" w:hAnsiTheme="minorHAnsi" w:cstheme="minorHAnsi"/>
                <w:szCs w:val="24"/>
              </w:rPr>
            </w:pPr>
          </w:p>
        </w:tc>
        <w:tc>
          <w:tcPr>
            <w:tcW w:w="2835" w:type="dxa"/>
          </w:tcPr>
          <w:p w14:paraId="0A380293" w14:textId="77777777" w:rsidR="005C714B" w:rsidRPr="00122197" w:rsidRDefault="005C714B" w:rsidP="00B448D7">
            <w:pPr>
              <w:rPr>
                <w:rFonts w:asciiTheme="minorHAnsi" w:hAnsiTheme="minorHAnsi" w:cstheme="minorHAnsi"/>
                <w:szCs w:val="24"/>
              </w:rPr>
            </w:pPr>
          </w:p>
        </w:tc>
        <w:tc>
          <w:tcPr>
            <w:tcW w:w="2268" w:type="dxa"/>
          </w:tcPr>
          <w:p w14:paraId="21C76538" w14:textId="77777777" w:rsidR="005C714B" w:rsidRPr="00122197" w:rsidRDefault="005C714B" w:rsidP="00B448D7">
            <w:pPr>
              <w:rPr>
                <w:rFonts w:asciiTheme="minorHAnsi" w:hAnsiTheme="minorHAnsi" w:cstheme="minorHAnsi"/>
                <w:szCs w:val="24"/>
              </w:rPr>
            </w:pPr>
          </w:p>
        </w:tc>
        <w:tc>
          <w:tcPr>
            <w:tcW w:w="1872" w:type="dxa"/>
          </w:tcPr>
          <w:p w14:paraId="7982E870" w14:textId="77777777" w:rsidR="005C714B" w:rsidRPr="00122197" w:rsidRDefault="005C714B" w:rsidP="00B448D7">
            <w:pPr>
              <w:rPr>
                <w:rFonts w:asciiTheme="minorHAnsi" w:hAnsiTheme="minorHAnsi" w:cstheme="minorHAnsi"/>
                <w:szCs w:val="24"/>
              </w:rPr>
            </w:pPr>
          </w:p>
        </w:tc>
        <w:tc>
          <w:tcPr>
            <w:tcW w:w="2835" w:type="dxa"/>
          </w:tcPr>
          <w:p w14:paraId="2E1BFB63" w14:textId="77777777" w:rsidR="005C714B" w:rsidRPr="00122197" w:rsidRDefault="005C714B" w:rsidP="00B448D7">
            <w:pPr>
              <w:rPr>
                <w:rFonts w:asciiTheme="minorHAnsi" w:hAnsiTheme="minorHAnsi" w:cstheme="minorHAnsi"/>
                <w:szCs w:val="24"/>
              </w:rPr>
            </w:pPr>
          </w:p>
        </w:tc>
      </w:tr>
      <w:tr w:rsidR="005C714B" w:rsidRPr="00122197" w14:paraId="23DDF3D7" w14:textId="77777777" w:rsidTr="00072767">
        <w:trPr>
          <w:trHeight w:val="454"/>
        </w:trPr>
        <w:tc>
          <w:tcPr>
            <w:tcW w:w="4361" w:type="dxa"/>
          </w:tcPr>
          <w:p w14:paraId="2F816D45" w14:textId="77777777" w:rsidR="005C714B" w:rsidRPr="00122197" w:rsidRDefault="005C714B" w:rsidP="00B448D7">
            <w:pPr>
              <w:rPr>
                <w:rFonts w:asciiTheme="minorHAnsi" w:hAnsiTheme="minorHAnsi" w:cstheme="minorHAnsi"/>
                <w:szCs w:val="24"/>
              </w:rPr>
            </w:pPr>
          </w:p>
        </w:tc>
        <w:tc>
          <w:tcPr>
            <w:tcW w:w="850" w:type="dxa"/>
          </w:tcPr>
          <w:p w14:paraId="1349C5DD"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YES</w:t>
            </w:r>
          </w:p>
        </w:tc>
        <w:tc>
          <w:tcPr>
            <w:tcW w:w="709" w:type="dxa"/>
          </w:tcPr>
          <w:p w14:paraId="103878F1"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NO</w:t>
            </w:r>
          </w:p>
        </w:tc>
        <w:tc>
          <w:tcPr>
            <w:tcW w:w="2835" w:type="dxa"/>
          </w:tcPr>
          <w:p w14:paraId="61847E3B"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Comment/Evidence</w:t>
            </w:r>
          </w:p>
        </w:tc>
        <w:tc>
          <w:tcPr>
            <w:tcW w:w="2268" w:type="dxa"/>
          </w:tcPr>
          <w:p w14:paraId="32EB7E9E"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Further Action</w:t>
            </w:r>
          </w:p>
        </w:tc>
        <w:tc>
          <w:tcPr>
            <w:tcW w:w="1872" w:type="dxa"/>
          </w:tcPr>
          <w:p w14:paraId="0F653D6E"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Staff responsible</w:t>
            </w:r>
          </w:p>
        </w:tc>
        <w:tc>
          <w:tcPr>
            <w:tcW w:w="2835" w:type="dxa"/>
          </w:tcPr>
          <w:p w14:paraId="39F26A1F" w14:textId="77777777" w:rsidR="005C714B" w:rsidRPr="00122197" w:rsidRDefault="005C714B" w:rsidP="00B448D7">
            <w:pPr>
              <w:rPr>
                <w:rFonts w:asciiTheme="minorHAnsi" w:hAnsiTheme="minorHAnsi" w:cstheme="minorHAnsi"/>
                <w:b/>
                <w:sz w:val="28"/>
                <w:szCs w:val="28"/>
              </w:rPr>
            </w:pPr>
            <w:r w:rsidRPr="00122197">
              <w:rPr>
                <w:rFonts w:asciiTheme="minorHAnsi" w:hAnsiTheme="minorHAnsi" w:cstheme="minorHAnsi"/>
                <w:b/>
                <w:sz w:val="28"/>
                <w:szCs w:val="28"/>
              </w:rPr>
              <w:t>Due Date</w:t>
            </w:r>
          </w:p>
        </w:tc>
      </w:tr>
      <w:tr w:rsidR="005C714B" w:rsidRPr="00122197" w14:paraId="7E867DDF" w14:textId="77777777" w:rsidTr="00072767">
        <w:trPr>
          <w:trHeight w:val="722"/>
        </w:trPr>
        <w:tc>
          <w:tcPr>
            <w:tcW w:w="4361" w:type="dxa"/>
            <w:vMerge w:val="restart"/>
          </w:tcPr>
          <w:p w14:paraId="14E04B03" w14:textId="77777777" w:rsidR="005C714B" w:rsidRPr="00122197" w:rsidRDefault="005C714B" w:rsidP="00B448D7">
            <w:pPr>
              <w:pStyle w:val="Default"/>
              <w:rPr>
                <w:rFonts w:asciiTheme="minorHAnsi" w:hAnsiTheme="minorHAnsi" w:cstheme="minorHAnsi"/>
                <w:b/>
              </w:rPr>
            </w:pPr>
            <w:r w:rsidRPr="00122197">
              <w:rPr>
                <w:rFonts w:asciiTheme="minorHAnsi" w:hAnsiTheme="minorHAnsi" w:cstheme="minorHAnsi"/>
                <w:b/>
              </w:rPr>
              <w:t>Does the E-Safety Policy refer to the requirements of the Prevent guidance?</w:t>
            </w:r>
          </w:p>
          <w:p w14:paraId="7BAA65A3" w14:textId="77777777" w:rsidR="005C714B" w:rsidRPr="00122197" w:rsidRDefault="005C714B" w:rsidP="00B448D7">
            <w:pPr>
              <w:pStyle w:val="Default"/>
              <w:rPr>
                <w:rFonts w:asciiTheme="minorHAnsi" w:hAnsiTheme="minorHAnsi" w:cstheme="minorHAnsi"/>
                <w:b/>
              </w:rPr>
            </w:pPr>
          </w:p>
          <w:p w14:paraId="530A1D38" w14:textId="77777777" w:rsidR="005C714B" w:rsidRPr="00122197" w:rsidRDefault="005C714B" w:rsidP="00B448D7">
            <w:pPr>
              <w:pStyle w:val="Default"/>
              <w:ind w:left="284"/>
              <w:rPr>
                <w:rFonts w:asciiTheme="minorHAnsi" w:hAnsiTheme="minorHAnsi" w:cstheme="minorHAnsi"/>
              </w:rPr>
            </w:pPr>
            <w:r w:rsidRPr="00122197">
              <w:rPr>
                <w:rFonts w:asciiTheme="minorHAnsi" w:hAnsiTheme="minorHAnsi" w:cstheme="minorHAnsi"/>
              </w:rPr>
              <w:t>Appropriate filtering is in place to ensure that staff and children are unable to access unauthorised or extremist websites online through school systems</w:t>
            </w:r>
          </w:p>
          <w:p w14:paraId="460FC2B0" w14:textId="77777777" w:rsidR="005C714B" w:rsidRPr="00122197" w:rsidRDefault="005C714B" w:rsidP="00B448D7">
            <w:pPr>
              <w:rPr>
                <w:rFonts w:asciiTheme="minorHAnsi" w:hAnsiTheme="minorHAnsi" w:cstheme="minorHAnsi"/>
                <w:b/>
                <w:szCs w:val="24"/>
              </w:rPr>
            </w:pPr>
            <w:r w:rsidRPr="00122197">
              <w:rPr>
                <w:rFonts w:asciiTheme="minorHAnsi" w:hAnsiTheme="minorHAnsi" w:cstheme="minorHAnsi"/>
                <w:b/>
                <w:szCs w:val="24"/>
              </w:rPr>
              <w:t xml:space="preserve"> </w:t>
            </w:r>
          </w:p>
        </w:tc>
        <w:tc>
          <w:tcPr>
            <w:tcW w:w="850" w:type="dxa"/>
          </w:tcPr>
          <w:p w14:paraId="65ACAF81" w14:textId="77777777" w:rsidR="005C714B" w:rsidRPr="00122197" w:rsidRDefault="005C714B" w:rsidP="00B448D7">
            <w:pPr>
              <w:rPr>
                <w:rFonts w:asciiTheme="minorHAnsi" w:hAnsiTheme="minorHAnsi" w:cstheme="minorHAnsi"/>
                <w:szCs w:val="24"/>
              </w:rPr>
            </w:pPr>
          </w:p>
        </w:tc>
        <w:tc>
          <w:tcPr>
            <w:tcW w:w="709" w:type="dxa"/>
          </w:tcPr>
          <w:p w14:paraId="2CD5D256" w14:textId="77777777" w:rsidR="005C714B" w:rsidRPr="00122197" w:rsidRDefault="005C714B" w:rsidP="00B448D7">
            <w:pPr>
              <w:rPr>
                <w:rFonts w:asciiTheme="minorHAnsi" w:hAnsiTheme="minorHAnsi" w:cstheme="minorHAnsi"/>
                <w:szCs w:val="24"/>
              </w:rPr>
            </w:pPr>
          </w:p>
        </w:tc>
        <w:tc>
          <w:tcPr>
            <w:tcW w:w="2835" w:type="dxa"/>
          </w:tcPr>
          <w:p w14:paraId="21F30B5B" w14:textId="77777777" w:rsidR="005C714B" w:rsidRPr="00122197" w:rsidRDefault="005C714B" w:rsidP="00B448D7">
            <w:pPr>
              <w:rPr>
                <w:rFonts w:asciiTheme="minorHAnsi" w:hAnsiTheme="minorHAnsi" w:cstheme="minorHAnsi"/>
                <w:szCs w:val="24"/>
              </w:rPr>
            </w:pPr>
          </w:p>
        </w:tc>
        <w:tc>
          <w:tcPr>
            <w:tcW w:w="2268" w:type="dxa"/>
          </w:tcPr>
          <w:p w14:paraId="04075AEF" w14:textId="77777777" w:rsidR="005C714B" w:rsidRPr="00122197" w:rsidRDefault="005C714B" w:rsidP="00B448D7">
            <w:pPr>
              <w:rPr>
                <w:rFonts w:asciiTheme="minorHAnsi" w:hAnsiTheme="minorHAnsi" w:cstheme="minorHAnsi"/>
                <w:szCs w:val="24"/>
              </w:rPr>
            </w:pPr>
          </w:p>
        </w:tc>
        <w:tc>
          <w:tcPr>
            <w:tcW w:w="1872" w:type="dxa"/>
          </w:tcPr>
          <w:p w14:paraId="29383122" w14:textId="77777777" w:rsidR="005C714B" w:rsidRPr="00122197" w:rsidRDefault="005C714B" w:rsidP="00B448D7">
            <w:pPr>
              <w:rPr>
                <w:rFonts w:asciiTheme="minorHAnsi" w:hAnsiTheme="minorHAnsi" w:cstheme="minorHAnsi"/>
                <w:szCs w:val="24"/>
              </w:rPr>
            </w:pPr>
          </w:p>
        </w:tc>
        <w:tc>
          <w:tcPr>
            <w:tcW w:w="2835" w:type="dxa"/>
          </w:tcPr>
          <w:p w14:paraId="6BC1A291" w14:textId="77777777" w:rsidR="005C714B" w:rsidRPr="00122197" w:rsidRDefault="005C714B" w:rsidP="00B448D7">
            <w:pPr>
              <w:rPr>
                <w:rFonts w:asciiTheme="minorHAnsi" w:hAnsiTheme="minorHAnsi" w:cstheme="minorHAnsi"/>
                <w:szCs w:val="24"/>
              </w:rPr>
            </w:pPr>
          </w:p>
        </w:tc>
      </w:tr>
      <w:tr w:rsidR="005C714B" w:rsidRPr="00122197" w14:paraId="53326A4C" w14:textId="77777777" w:rsidTr="00072767">
        <w:trPr>
          <w:trHeight w:val="1170"/>
        </w:trPr>
        <w:tc>
          <w:tcPr>
            <w:tcW w:w="4361" w:type="dxa"/>
            <w:vMerge/>
          </w:tcPr>
          <w:p w14:paraId="0897D51E" w14:textId="77777777" w:rsidR="005C714B" w:rsidRPr="00122197" w:rsidRDefault="005C714B" w:rsidP="00B448D7">
            <w:pPr>
              <w:pStyle w:val="Default"/>
              <w:rPr>
                <w:rFonts w:asciiTheme="minorHAnsi" w:hAnsiTheme="minorHAnsi" w:cstheme="minorHAnsi"/>
                <w:b/>
              </w:rPr>
            </w:pPr>
          </w:p>
        </w:tc>
        <w:tc>
          <w:tcPr>
            <w:tcW w:w="850" w:type="dxa"/>
          </w:tcPr>
          <w:p w14:paraId="43D7922D" w14:textId="77777777" w:rsidR="005C714B" w:rsidRPr="00122197" w:rsidRDefault="005C714B" w:rsidP="00B448D7">
            <w:pPr>
              <w:rPr>
                <w:rFonts w:asciiTheme="minorHAnsi" w:hAnsiTheme="minorHAnsi" w:cstheme="minorHAnsi"/>
                <w:szCs w:val="24"/>
              </w:rPr>
            </w:pPr>
          </w:p>
        </w:tc>
        <w:tc>
          <w:tcPr>
            <w:tcW w:w="709" w:type="dxa"/>
          </w:tcPr>
          <w:p w14:paraId="400F9D9E" w14:textId="77777777" w:rsidR="005C714B" w:rsidRPr="00122197" w:rsidRDefault="005C714B" w:rsidP="00B448D7">
            <w:pPr>
              <w:rPr>
                <w:rFonts w:asciiTheme="minorHAnsi" w:hAnsiTheme="minorHAnsi" w:cstheme="minorHAnsi"/>
                <w:szCs w:val="24"/>
              </w:rPr>
            </w:pPr>
          </w:p>
        </w:tc>
        <w:tc>
          <w:tcPr>
            <w:tcW w:w="2835" w:type="dxa"/>
          </w:tcPr>
          <w:p w14:paraId="321E8500" w14:textId="77777777" w:rsidR="005C714B" w:rsidRPr="00122197" w:rsidRDefault="005C714B" w:rsidP="00B448D7">
            <w:pPr>
              <w:rPr>
                <w:rFonts w:asciiTheme="minorHAnsi" w:hAnsiTheme="minorHAnsi" w:cstheme="minorHAnsi"/>
                <w:szCs w:val="24"/>
              </w:rPr>
            </w:pPr>
          </w:p>
        </w:tc>
        <w:tc>
          <w:tcPr>
            <w:tcW w:w="2268" w:type="dxa"/>
          </w:tcPr>
          <w:p w14:paraId="57E1193B" w14:textId="77777777" w:rsidR="005C714B" w:rsidRPr="00122197" w:rsidRDefault="005C714B" w:rsidP="00B448D7">
            <w:pPr>
              <w:rPr>
                <w:rFonts w:asciiTheme="minorHAnsi" w:hAnsiTheme="minorHAnsi" w:cstheme="minorHAnsi"/>
                <w:szCs w:val="24"/>
              </w:rPr>
            </w:pPr>
          </w:p>
        </w:tc>
        <w:tc>
          <w:tcPr>
            <w:tcW w:w="1872" w:type="dxa"/>
          </w:tcPr>
          <w:p w14:paraId="7191CA2B" w14:textId="77777777" w:rsidR="005C714B" w:rsidRPr="00122197" w:rsidRDefault="005C714B" w:rsidP="00B448D7">
            <w:pPr>
              <w:rPr>
                <w:rFonts w:asciiTheme="minorHAnsi" w:hAnsiTheme="minorHAnsi" w:cstheme="minorHAnsi"/>
                <w:szCs w:val="24"/>
              </w:rPr>
            </w:pPr>
          </w:p>
        </w:tc>
        <w:tc>
          <w:tcPr>
            <w:tcW w:w="2835" w:type="dxa"/>
          </w:tcPr>
          <w:p w14:paraId="0105B661" w14:textId="77777777" w:rsidR="005C714B" w:rsidRPr="00122197" w:rsidRDefault="005C714B" w:rsidP="00B448D7">
            <w:pPr>
              <w:rPr>
                <w:rFonts w:asciiTheme="minorHAnsi" w:hAnsiTheme="minorHAnsi" w:cstheme="minorHAnsi"/>
                <w:szCs w:val="24"/>
              </w:rPr>
            </w:pPr>
          </w:p>
        </w:tc>
      </w:tr>
      <w:tr w:rsidR="005C714B" w:rsidRPr="00122197" w14:paraId="63EF145A" w14:textId="77777777" w:rsidTr="00072767">
        <w:tc>
          <w:tcPr>
            <w:tcW w:w="4361" w:type="dxa"/>
          </w:tcPr>
          <w:p w14:paraId="5024D541" w14:textId="77777777" w:rsidR="005C714B" w:rsidRPr="00122197" w:rsidRDefault="005C714B" w:rsidP="00B448D7">
            <w:pPr>
              <w:rPr>
                <w:rFonts w:asciiTheme="minorHAnsi" w:hAnsiTheme="minorHAnsi" w:cstheme="minorHAnsi"/>
                <w:szCs w:val="24"/>
              </w:rPr>
            </w:pPr>
            <w:r w:rsidRPr="00122197">
              <w:rPr>
                <w:rFonts w:asciiTheme="minorHAnsi" w:hAnsiTheme="minorHAnsi" w:cstheme="minorHAnsi"/>
                <w:szCs w:val="24"/>
              </w:rPr>
              <w:lastRenderedPageBreak/>
              <w:t>Protocols in place to manage the layout, access and use of any space provided for the purposes of prayer and</w:t>
            </w:r>
            <w:r w:rsidRPr="00122197">
              <w:rPr>
                <w:rFonts w:asciiTheme="minorHAnsi" w:hAnsiTheme="minorHAnsi" w:cstheme="minorHAnsi"/>
              </w:rPr>
              <w:t xml:space="preserve"> </w:t>
            </w:r>
            <w:r w:rsidRPr="00122197">
              <w:rPr>
                <w:rFonts w:asciiTheme="minorHAnsi" w:hAnsiTheme="minorHAnsi" w:cstheme="minorHAnsi"/>
                <w:szCs w:val="24"/>
              </w:rPr>
              <w:t>Faith Facilities.</w:t>
            </w:r>
          </w:p>
          <w:p w14:paraId="3015F648" w14:textId="77777777" w:rsidR="005C714B" w:rsidRPr="00122197" w:rsidRDefault="005C714B" w:rsidP="00B448D7">
            <w:pPr>
              <w:rPr>
                <w:rFonts w:asciiTheme="minorHAnsi" w:hAnsiTheme="minorHAnsi" w:cstheme="minorHAnsi"/>
                <w:b/>
                <w:szCs w:val="24"/>
              </w:rPr>
            </w:pPr>
          </w:p>
        </w:tc>
        <w:tc>
          <w:tcPr>
            <w:tcW w:w="850" w:type="dxa"/>
          </w:tcPr>
          <w:p w14:paraId="5595EF90" w14:textId="77777777" w:rsidR="005C714B" w:rsidRPr="00122197" w:rsidRDefault="005C714B" w:rsidP="00B448D7">
            <w:pPr>
              <w:rPr>
                <w:rFonts w:asciiTheme="minorHAnsi" w:hAnsiTheme="minorHAnsi" w:cstheme="minorHAnsi"/>
                <w:szCs w:val="24"/>
              </w:rPr>
            </w:pPr>
          </w:p>
        </w:tc>
        <w:tc>
          <w:tcPr>
            <w:tcW w:w="709" w:type="dxa"/>
          </w:tcPr>
          <w:p w14:paraId="7414451F" w14:textId="77777777" w:rsidR="005C714B" w:rsidRPr="00122197" w:rsidRDefault="005C714B" w:rsidP="00B448D7">
            <w:pPr>
              <w:rPr>
                <w:rFonts w:asciiTheme="minorHAnsi" w:hAnsiTheme="minorHAnsi" w:cstheme="minorHAnsi"/>
                <w:szCs w:val="24"/>
              </w:rPr>
            </w:pPr>
          </w:p>
        </w:tc>
        <w:tc>
          <w:tcPr>
            <w:tcW w:w="2835" w:type="dxa"/>
          </w:tcPr>
          <w:p w14:paraId="48AC9FFC" w14:textId="77777777" w:rsidR="005C714B" w:rsidRPr="00122197" w:rsidRDefault="005C714B" w:rsidP="00B448D7">
            <w:pPr>
              <w:rPr>
                <w:rFonts w:asciiTheme="minorHAnsi" w:hAnsiTheme="minorHAnsi" w:cstheme="minorHAnsi"/>
                <w:szCs w:val="24"/>
              </w:rPr>
            </w:pPr>
          </w:p>
        </w:tc>
        <w:tc>
          <w:tcPr>
            <w:tcW w:w="2268" w:type="dxa"/>
          </w:tcPr>
          <w:p w14:paraId="21826BC7" w14:textId="77777777" w:rsidR="005C714B" w:rsidRPr="00122197" w:rsidRDefault="005C714B" w:rsidP="00B448D7">
            <w:pPr>
              <w:rPr>
                <w:rFonts w:asciiTheme="minorHAnsi" w:hAnsiTheme="minorHAnsi" w:cstheme="minorHAnsi"/>
                <w:szCs w:val="24"/>
              </w:rPr>
            </w:pPr>
          </w:p>
        </w:tc>
        <w:tc>
          <w:tcPr>
            <w:tcW w:w="1872" w:type="dxa"/>
          </w:tcPr>
          <w:p w14:paraId="236D73FB" w14:textId="77777777" w:rsidR="005C714B" w:rsidRPr="00122197" w:rsidRDefault="005C714B" w:rsidP="00B448D7">
            <w:pPr>
              <w:rPr>
                <w:rFonts w:asciiTheme="minorHAnsi" w:hAnsiTheme="minorHAnsi" w:cstheme="minorHAnsi"/>
                <w:szCs w:val="24"/>
              </w:rPr>
            </w:pPr>
          </w:p>
        </w:tc>
        <w:tc>
          <w:tcPr>
            <w:tcW w:w="2835" w:type="dxa"/>
          </w:tcPr>
          <w:p w14:paraId="390730FC" w14:textId="77777777" w:rsidR="005C714B" w:rsidRPr="00122197" w:rsidRDefault="005C714B" w:rsidP="00B448D7">
            <w:pPr>
              <w:rPr>
                <w:rFonts w:asciiTheme="minorHAnsi" w:hAnsiTheme="minorHAnsi" w:cstheme="minorHAnsi"/>
                <w:szCs w:val="24"/>
              </w:rPr>
            </w:pPr>
          </w:p>
        </w:tc>
      </w:tr>
      <w:tr w:rsidR="005C714B" w:rsidRPr="00122197" w14:paraId="0AB7A853" w14:textId="77777777" w:rsidTr="00072767">
        <w:tc>
          <w:tcPr>
            <w:tcW w:w="4361" w:type="dxa"/>
          </w:tcPr>
          <w:p w14:paraId="65ECB49B" w14:textId="77777777" w:rsidR="005C714B" w:rsidRPr="00122197" w:rsidRDefault="005C714B" w:rsidP="00B448D7">
            <w:pPr>
              <w:contextualSpacing/>
              <w:rPr>
                <w:rFonts w:asciiTheme="minorHAnsi" w:eastAsia="Calibri" w:hAnsiTheme="minorHAnsi" w:cstheme="minorHAnsi"/>
                <w:szCs w:val="24"/>
              </w:rPr>
            </w:pPr>
            <w:r w:rsidRPr="00122197">
              <w:rPr>
                <w:rFonts w:asciiTheme="minorHAnsi" w:eastAsia="Calibri" w:hAnsiTheme="minorHAnsi" w:cstheme="minorHAnsi"/>
                <w:szCs w:val="24"/>
              </w:rPr>
              <w:t>Clear guidance on governing the display of materials internally at the school</w:t>
            </w:r>
          </w:p>
          <w:p w14:paraId="44D99E70" w14:textId="77777777" w:rsidR="005C714B" w:rsidRPr="00122197" w:rsidRDefault="005C714B" w:rsidP="00B448D7">
            <w:pPr>
              <w:rPr>
                <w:rFonts w:asciiTheme="minorHAnsi" w:hAnsiTheme="minorHAnsi" w:cstheme="minorHAnsi"/>
                <w:b/>
                <w:szCs w:val="24"/>
              </w:rPr>
            </w:pPr>
          </w:p>
        </w:tc>
        <w:tc>
          <w:tcPr>
            <w:tcW w:w="850" w:type="dxa"/>
          </w:tcPr>
          <w:p w14:paraId="6B9FF964" w14:textId="77777777" w:rsidR="005C714B" w:rsidRPr="00122197" w:rsidRDefault="005C714B" w:rsidP="00B448D7">
            <w:pPr>
              <w:rPr>
                <w:rFonts w:asciiTheme="minorHAnsi" w:hAnsiTheme="minorHAnsi" w:cstheme="minorHAnsi"/>
                <w:szCs w:val="24"/>
              </w:rPr>
            </w:pPr>
          </w:p>
        </w:tc>
        <w:tc>
          <w:tcPr>
            <w:tcW w:w="709" w:type="dxa"/>
          </w:tcPr>
          <w:p w14:paraId="732F4ED6" w14:textId="77777777" w:rsidR="005C714B" w:rsidRPr="00122197" w:rsidRDefault="005C714B" w:rsidP="00B448D7">
            <w:pPr>
              <w:rPr>
                <w:rFonts w:asciiTheme="minorHAnsi" w:hAnsiTheme="minorHAnsi" w:cstheme="minorHAnsi"/>
                <w:szCs w:val="24"/>
              </w:rPr>
            </w:pPr>
          </w:p>
        </w:tc>
        <w:tc>
          <w:tcPr>
            <w:tcW w:w="2835" w:type="dxa"/>
          </w:tcPr>
          <w:p w14:paraId="78F05BF4" w14:textId="77777777" w:rsidR="005C714B" w:rsidRPr="00122197" w:rsidRDefault="005C714B" w:rsidP="00B448D7">
            <w:pPr>
              <w:rPr>
                <w:rFonts w:asciiTheme="minorHAnsi" w:hAnsiTheme="minorHAnsi" w:cstheme="minorHAnsi"/>
                <w:szCs w:val="24"/>
              </w:rPr>
            </w:pPr>
          </w:p>
        </w:tc>
        <w:tc>
          <w:tcPr>
            <w:tcW w:w="2268" w:type="dxa"/>
          </w:tcPr>
          <w:p w14:paraId="3804955B" w14:textId="77777777" w:rsidR="005C714B" w:rsidRPr="00122197" w:rsidRDefault="005C714B" w:rsidP="00B448D7">
            <w:pPr>
              <w:rPr>
                <w:rFonts w:asciiTheme="minorHAnsi" w:hAnsiTheme="minorHAnsi" w:cstheme="minorHAnsi"/>
                <w:szCs w:val="24"/>
              </w:rPr>
            </w:pPr>
          </w:p>
        </w:tc>
        <w:tc>
          <w:tcPr>
            <w:tcW w:w="1872" w:type="dxa"/>
          </w:tcPr>
          <w:p w14:paraId="22E28553" w14:textId="77777777" w:rsidR="005C714B" w:rsidRPr="00122197" w:rsidRDefault="005C714B" w:rsidP="00B448D7">
            <w:pPr>
              <w:rPr>
                <w:rFonts w:asciiTheme="minorHAnsi" w:hAnsiTheme="minorHAnsi" w:cstheme="minorHAnsi"/>
                <w:szCs w:val="24"/>
              </w:rPr>
            </w:pPr>
          </w:p>
        </w:tc>
        <w:tc>
          <w:tcPr>
            <w:tcW w:w="2835" w:type="dxa"/>
          </w:tcPr>
          <w:p w14:paraId="67217CA5" w14:textId="77777777" w:rsidR="005C714B" w:rsidRPr="00122197" w:rsidRDefault="005C714B" w:rsidP="00B448D7">
            <w:pPr>
              <w:rPr>
                <w:rFonts w:asciiTheme="minorHAnsi" w:hAnsiTheme="minorHAnsi" w:cstheme="minorHAnsi"/>
                <w:szCs w:val="24"/>
              </w:rPr>
            </w:pPr>
          </w:p>
        </w:tc>
      </w:tr>
    </w:tbl>
    <w:p w14:paraId="0EF1A4E7" w14:textId="5EA84397" w:rsidR="00BB0A08" w:rsidRPr="00122197" w:rsidRDefault="00BB0A08">
      <w:pPr>
        <w:rPr>
          <w:rFonts w:asciiTheme="minorHAnsi" w:hAnsiTheme="minorHAnsi" w:cstheme="minorHAnsi"/>
          <w:color w:val="5A5B5B"/>
          <w:szCs w:val="24"/>
        </w:rPr>
      </w:pPr>
    </w:p>
    <w:p w14:paraId="7835E2B3" w14:textId="0C1C8AB0" w:rsidR="00880C84" w:rsidRPr="00122197" w:rsidRDefault="00880C84">
      <w:pPr>
        <w:rPr>
          <w:rFonts w:asciiTheme="minorHAnsi" w:hAnsiTheme="minorHAnsi" w:cstheme="minorHAnsi"/>
          <w:color w:val="5A5B5B"/>
          <w:szCs w:val="24"/>
        </w:rPr>
      </w:pPr>
    </w:p>
    <w:p w14:paraId="3E013B1C" w14:textId="44E12A79" w:rsidR="00273893" w:rsidRPr="00122197" w:rsidRDefault="00273893">
      <w:pPr>
        <w:rPr>
          <w:rFonts w:asciiTheme="minorHAnsi" w:hAnsiTheme="minorHAnsi" w:cstheme="minorHAnsi"/>
          <w:color w:val="5A5B5B"/>
          <w:szCs w:val="24"/>
        </w:rPr>
      </w:pPr>
    </w:p>
    <w:p w14:paraId="0D274538" w14:textId="3C3E9120" w:rsidR="00273893" w:rsidRPr="00122197" w:rsidRDefault="00273893">
      <w:pPr>
        <w:rPr>
          <w:rFonts w:asciiTheme="minorHAnsi" w:hAnsiTheme="minorHAnsi" w:cstheme="minorHAnsi"/>
          <w:color w:val="5A5B5B"/>
          <w:szCs w:val="24"/>
        </w:rPr>
      </w:pPr>
    </w:p>
    <w:p w14:paraId="475253D0" w14:textId="3BB74E32" w:rsidR="00273893" w:rsidRPr="00122197" w:rsidRDefault="00273893">
      <w:pPr>
        <w:rPr>
          <w:rFonts w:asciiTheme="minorHAnsi" w:hAnsiTheme="minorHAnsi" w:cstheme="minorHAnsi"/>
          <w:color w:val="5A5B5B"/>
          <w:szCs w:val="24"/>
        </w:rPr>
      </w:pPr>
    </w:p>
    <w:p w14:paraId="023FAC35" w14:textId="1BA605EB" w:rsidR="00273893" w:rsidRPr="00122197" w:rsidRDefault="00273893">
      <w:pPr>
        <w:rPr>
          <w:rFonts w:asciiTheme="minorHAnsi" w:hAnsiTheme="minorHAnsi" w:cstheme="minorHAnsi"/>
          <w:color w:val="5A5B5B"/>
          <w:szCs w:val="24"/>
        </w:rPr>
      </w:pPr>
    </w:p>
    <w:p w14:paraId="4B3DDB8B" w14:textId="1C75E239" w:rsidR="00273893" w:rsidRPr="00122197" w:rsidRDefault="00273893">
      <w:pPr>
        <w:rPr>
          <w:rFonts w:asciiTheme="minorHAnsi" w:hAnsiTheme="minorHAnsi" w:cstheme="minorHAnsi"/>
          <w:color w:val="5A5B5B"/>
          <w:szCs w:val="24"/>
        </w:rPr>
      </w:pPr>
    </w:p>
    <w:p w14:paraId="717462F8" w14:textId="1179023C" w:rsidR="00273893" w:rsidRDefault="00273893">
      <w:pPr>
        <w:rPr>
          <w:rFonts w:asciiTheme="minorHAnsi" w:hAnsiTheme="minorHAnsi" w:cstheme="minorHAnsi"/>
          <w:color w:val="5A5B5B"/>
          <w:szCs w:val="24"/>
        </w:rPr>
      </w:pPr>
    </w:p>
    <w:p w14:paraId="08500CE6" w14:textId="77777777" w:rsidR="00A315E2" w:rsidRDefault="00A315E2">
      <w:pPr>
        <w:rPr>
          <w:rFonts w:asciiTheme="minorHAnsi" w:hAnsiTheme="minorHAnsi" w:cstheme="minorHAnsi"/>
          <w:color w:val="5A5B5B"/>
          <w:szCs w:val="24"/>
        </w:rPr>
      </w:pPr>
    </w:p>
    <w:p w14:paraId="020B7F04" w14:textId="77777777" w:rsidR="00A315E2" w:rsidRDefault="00A315E2">
      <w:pPr>
        <w:rPr>
          <w:rFonts w:asciiTheme="minorHAnsi" w:hAnsiTheme="minorHAnsi" w:cstheme="minorHAnsi"/>
          <w:color w:val="5A5B5B"/>
          <w:szCs w:val="24"/>
        </w:rPr>
      </w:pPr>
    </w:p>
    <w:p w14:paraId="0E147D6B" w14:textId="77777777" w:rsidR="00A315E2" w:rsidRDefault="00A315E2">
      <w:pPr>
        <w:rPr>
          <w:rFonts w:asciiTheme="minorHAnsi" w:hAnsiTheme="minorHAnsi" w:cstheme="minorHAnsi"/>
          <w:color w:val="5A5B5B"/>
          <w:szCs w:val="24"/>
        </w:rPr>
      </w:pPr>
    </w:p>
    <w:p w14:paraId="431C37DB" w14:textId="77777777" w:rsidR="00A315E2" w:rsidRDefault="00A315E2">
      <w:pPr>
        <w:rPr>
          <w:rFonts w:asciiTheme="minorHAnsi" w:hAnsiTheme="minorHAnsi" w:cstheme="minorHAnsi"/>
          <w:color w:val="5A5B5B"/>
          <w:szCs w:val="24"/>
        </w:rPr>
      </w:pPr>
    </w:p>
    <w:p w14:paraId="2C97B011" w14:textId="77777777" w:rsidR="00A315E2" w:rsidRDefault="00A315E2">
      <w:pPr>
        <w:rPr>
          <w:rFonts w:asciiTheme="minorHAnsi" w:hAnsiTheme="minorHAnsi" w:cstheme="minorHAnsi"/>
          <w:color w:val="5A5B5B"/>
          <w:szCs w:val="24"/>
        </w:rPr>
      </w:pPr>
    </w:p>
    <w:p w14:paraId="524A380B" w14:textId="77777777" w:rsidR="00A315E2" w:rsidRDefault="00A315E2">
      <w:pPr>
        <w:rPr>
          <w:rFonts w:asciiTheme="minorHAnsi" w:hAnsiTheme="minorHAnsi" w:cstheme="minorHAnsi"/>
          <w:color w:val="5A5B5B"/>
          <w:szCs w:val="24"/>
        </w:rPr>
      </w:pPr>
    </w:p>
    <w:p w14:paraId="7E47FC34" w14:textId="5828A92D" w:rsidR="00A315E2" w:rsidRPr="00A315E2" w:rsidRDefault="00A315E2" w:rsidP="00A315E2">
      <w:pPr>
        <w:spacing w:after="90"/>
        <w:rPr>
          <w:rFonts w:asciiTheme="minorHAnsi" w:eastAsia="Calibri" w:hAnsiTheme="minorHAnsi" w:cstheme="minorHAnsi"/>
          <w:b/>
          <w:szCs w:val="24"/>
        </w:rPr>
      </w:pPr>
      <w:r w:rsidRPr="00A315E2">
        <w:rPr>
          <w:rFonts w:asciiTheme="minorHAnsi" w:eastAsia="Calibri" w:hAnsiTheme="minorHAnsi" w:cstheme="minorHAnsi"/>
          <w:b/>
          <w:szCs w:val="24"/>
        </w:rPr>
        <w:lastRenderedPageBreak/>
        <w:t>APPENDIX 12</w:t>
      </w:r>
      <w:r>
        <w:rPr>
          <w:rFonts w:asciiTheme="minorHAnsi" w:eastAsia="Calibri" w:hAnsiTheme="minorHAnsi" w:cstheme="minorHAnsi"/>
          <w:b/>
          <w:szCs w:val="24"/>
        </w:rPr>
        <w:t xml:space="preserve">    </w:t>
      </w:r>
      <w:r w:rsidRPr="00A315E2">
        <w:rPr>
          <w:rFonts w:asciiTheme="minorHAnsi" w:eastAsia="Calibri" w:hAnsiTheme="minorHAnsi" w:cstheme="minorHAnsi"/>
          <w:b/>
          <w:szCs w:val="24"/>
        </w:rPr>
        <w:t>Contextualised Safeguarding at Brockhampton Primary School</w:t>
      </w:r>
    </w:p>
    <w:p w14:paraId="2AA350CD" w14:textId="77777777" w:rsidR="00A315E2" w:rsidRPr="0080652E" w:rsidRDefault="00A315E2" w:rsidP="00A315E2">
      <w:pPr>
        <w:spacing w:after="90"/>
        <w:rPr>
          <w:rFonts w:asciiTheme="minorHAnsi" w:eastAsia="Calibri" w:hAnsiTheme="minorHAnsi" w:cstheme="minorHAnsi"/>
          <w:sz w:val="22"/>
          <w:szCs w:val="22"/>
        </w:rPr>
      </w:pPr>
      <w:r w:rsidRPr="0080652E">
        <w:rPr>
          <w:rFonts w:asciiTheme="minorHAnsi" w:eastAsia="Calibri" w:hAnsiTheme="minorHAnsi" w:cstheme="minorHAnsi"/>
          <w:sz w:val="22"/>
          <w:szCs w:val="22"/>
        </w:rPr>
        <w:t>Some of the potential hazards and risks to children’s safety and wellbeing at Brockhampton include:</w:t>
      </w:r>
    </w:p>
    <w:p w14:paraId="565F9054" w14:textId="77777777" w:rsidR="00A315E2" w:rsidRPr="0080652E" w:rsidRDefault="00A315E2" w:rsidP="00A315E2">
      <w:pPr>
        <w:spacing w:after="90"/>
        <w:rPr>
          <w:rFonts w:asciiTheme="minorHAnsi" w:eastAsia="Calibri" w:hAnsiTheme="minorHAnsi" w:cstheme="minorHAnsi"/>
          <w:b/>
          <w:i/>
          <w:sz w:val="22"/>
          <w:szCs w:val="22"/>
          <w:u w:val="single"/>
        </w:rPr>
      </w:pPr>
    </w:p>
    <w:p w14:paraId="2B30C7C6" w14:textId="77777777" w:rsidR="00A315E2" w:rsidRPr="0080652E" w:rsidRDefault="00A315E2" w:rsidP="00A315E2">
      <w:pPr>
        <w:spacing w:after="90"/>
        <w:rPr>
          <w:rFonts w:asciiTheme="minorHAnsi" w:eastAsia="Calibri" w:hAnsiTheme="minorHAnsi" w:cstheme="minorHAnsi"/>
          <w:b/>
          <w:i/>
          <w:sz w:val="22"/>
          <w:szCs w:val="22"/>
          <w:u w:val="single"/>
        </w:rPr>
      </w:pPr>
      <w:r w:rsidRPr="0080652E">
        <w:rPr>
          <w:rFonts w:asciiTheme="minorHAnsi" w:eastAsia="Calibri" w:hAnsiTheme="minorHAnsi" w:cstheme="minorHAnsi"/>
          <w:b/>
          <w:i/>
          <w:sz w:val="22"/>
          <w:szCs w:val="22"/>
          <w:u w:val="single"/>
        </w:rPr>
        <w:t>Within the School Environment</w:t>
      </w:r>
    </w:p>
    <w:p w14:paraId="096CC7EE" w14:textId="77777777" w:rsidR="00A315E2" w:rsidRPr="0080652E" w:rsidRDefault="00A315E2" w:rsidP="00A315E2">
      <w:pPr>
        <w:spacing w:after="90"/>
        <w:contextualSpacing/>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451"/>
        <w:gridCol w:w="3451"/>
        <w:gridCol w:w="7523"/>
      </w:tblGrid>
      <w:tr w:rsidR="00A315E2" w:rsidRPr="0080652E" w14:paraId="0C2D106D" w14:textId="77777777" w:rsidTr="00A315E2">
        <w:tc>
          <w:tcPr>
            <w:tcW w:w="3451" w:type="dxa"/>
            <w:shd w:val="clear" w:color="auto" w:fill="D9D9D9" w:themeFill="background1" w:themeFillShade="D9"/>
          </w:tcPr>
          <w:p w14:paraId="2D3EB680"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Location</w:t>
            </w:r>
          </w:p>
        </w:tc>
        <w:tc>
          <w:tcPr>
            <w:tcW w:w="3451" w:type="dxa"/>
            <w:shd w:val="clear" w:color="auto" w:fill="D9D9D9" w:themeFill="background1" w:themeFillShade="D9"/>
          </w:tcPr>
          <w:p w14:paraId="59EC1973"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Risk </w:t>
            </w:r>
          </w:p>
        </w:tc>
        <w:tc>
          <w:tcPr>
            <w:tcW w:w="7523" w:type="dxa"/>
            <w:shd w:val="clear" w:color="auto" w:fill="D9D9D9" w:themeFill="background1" w:themeFillShade="D9"/>
          </w:tcPr>
          <w:p w14:paraId="51993F85"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Actions</w:t>
            </w:r>
          </w:p>
          <w:p w14:paraId="7F26BCFC" w14:textId="77777777" w:rsidR="00A315E2" w:rsidRPr="0080652E" w:rsidRDefault="00A315E2" w:rsidP="000A4AB6">
            <w:pPr>
              <w:spacing w:after="90"/>
              <w:contextualSpacing/>
              <w:rPr>
                <w:rFonts w:asciiTheme="minorHAnsi" w:eastAsia="Calibri" w:hAnsiTheme="minorHAnsi" w:cstheme="minorHAnsi"/>
                <w:sz w:val="22"/>
                <w:szCs w:val="22"/>
              </w:rPr>
            </w:pPr>
          </w:p>
        </w:tc>
      </w:tr>
      <w:tr w:rsidR="00A315E2" w:rsidRPr="0080652E" w14:paraId="30AFC06E" w14:textId="77777777" w:rsidTr="00A315E2">
        <w:tc>
          <w:tcPr>
            <w:tcW w:w="3451" w:type="dxa"/>
          </w:tcPr>
          <w:p w14:paraId="37DBE942"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Main gate leading on to the road</w:t>
            </w:r>
          </w:p>
        </w:tc>
        <w:tc>
          <w:tcPr>
            <w:tcW w:w="3451" w:type="dxa"/>
          </w:tcPr>
          <w:p w14:paraId="0A9063A5"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leaving the premises</w:t>
            </w:r>
          </w:p>
          <w:p w14:paraId="604B5C2C"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7523" w:type="dxa"/>
          </w:tcPr>
          <w:p w14:paraId="461BFCC5"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gate is closed at all times</w:t>
            </w:r>
          </w:p>
          <w:p w14:paraId="3ABCE3EA"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on duty request ID before admitting any unknown adult</w:t>
            </w:r>
          </w:p>
          <w:p w14:paraId="7B805362"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gate should always be closed and to alert adult if not</w:t>
            </w:r>
          </w:p>
          <w:p w14:paraId="050BCC78"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Regular maintenance of maglock and buzzer entry system </w:t>
            </w:r>
          </w:p>
        </w:tc>
      </w:tr>
      <w:tr w:rsidR="00A315E2" w:rsidRPr="0080652E" w14:paraId="23AE1353" w14:textId="77777777" w:rsidTr="00A315E2">
        <w:tc>
          <w:tcPr>
            <w:tcW w:w="3451" w:type="dxa"/>
          </w:tcPr>
          <w:p w14:paraId="61761593"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Wooden side gate leading on to staff car park</w:t>
            </w:r>
          </w:p>
        </w:tc>
        <w:tc>
          <w:tcPr>
            <w:tcW w:w="3451" w:type="dxa"/>
          </w:tcPr>
          <w:p w14:paraId="0A268B89"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leaving the premises</w:t>
            </w:r>
          </w:p>
          <w:p w14:paraId="03C3C62A"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7523" w:type="dxa"/>
          </w:tcPr>
          <w:p w14:paraId="0895E000"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gate is closed at all times</w:t>
            </w:r>
          </w:p>
          <w:p w14:paraId="78BF0FF3"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on duty request ID before admitting any unknown adult</w:t>
            </w:r>
          </w:p>
          <w:p w14:paraId="54D3E712"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gate should always be closed and to alert adult if not</w:t>
            </w:r>
          </w:p>
          <w:p w14:paraId="605478E0"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maintenance of padlock</w:t>
            </w:r>
          </w:p>
        </w:tc>
      </w:tr>
      <w:tr w:rsidR="00A315E2" w:rsidRPr="0080652E" w14:paraId="68742991" w14:textId="77777777" w:rsidTr="00A315E2">
        <w:tc>
          <w:tcPr>
            <w:tcW w:w="3451" w:type="dxa"/>
          </w:tcPr>
          <w:p w14:paraId="68282AD8"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Black porch door at the side of the school leading into the main building</w:t>
            </w:r>
          </w:p>
        </w:tc>
        <w:tc>
          <w:tcPr>
            <w:tcW w:w="3451" w:type="dxa"/>
          </w:tcPr>
          <w:p w14:paraId="68009C8C"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7523" w:type="dxa"/>
          </w:tcPr>
          <w:p w14:paraId="7A829F44"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door is closed at all times</w:t>
            </w:r>
          </w:p>
          <w:p w14:paraId="0024EFF0"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door should always be closed and to alert adult if not</w:t>
            </w:r>
          </w:p>
          <w:p w14:paraId="241583F6" w14:textId="77777777" w:rsidR="00A315E2" w:rsidRPr="0080652E" w:rsidRDefault="00A315E2" w:rsidP="000A4AB6">
            <w:pPr>
              <w:spacing w:after="90"/>
              <w:contextualSpacing/>
              <w:rPr>
                <w:rFonts w:asciiTheme="minorHAnsi" w:eastAsia="Calibri" w:hAnsiTheme="minorHAnsi" w:cstheme="minorHAnsi"/>
                <w:sz w:val="22"/>
                <w:szCs w:val="22"/>
              </w:rPr>
            </w:pPr>
          </w:p>
        </w:tc>
      </w:tr>
      <w:tr w:rsidR="00A315E2" w:rsidRPr="0080652E" w14:paraId="5C9847D1" w14:textId="77777777" w:rsidTr="00A315E2">
        <w:tc>
          <w:tcPr>
            <w:tcW w:w="3451" w:type="dxa"/>
          </w:tcPr>
          <w:p w14:paraId="4B6B868D"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White </w:t>
            </w:r>
            <w:proofErr w:type="spellStart"/>
            <w:r w:rsidRPr="0080652E">
              <w:rPr>
                <w:rFonts w:asciiTheme="minorHAnsi" w:eastAsia="Calibri" w:hAnsiTheme="minorHAnsi" w:cstheme="minorHAnsi"/>
                <w:sz w:val="22"/>
                <w:szCs w:val="22"/>
              </w:rPr>
              <w:t>pvc</w:t>
            </w:r>
            <w:proofErr w:type="spellEnd"/>
            <w:r w:rsidRPr="0080652E">
              <w:rPr>
                <w:rFonts w:asciiTheme="minorHAnsi" w:eastAsia="Calibri" w:hAnsiTheme="minorHAnsi" w:cstheme="minorHAnsi"/>
                <w:sz w:val="22"/>
                <w:szCs w:val="22"/>
              </w:rPr>
              <w:t>/glass door at rear of the school leading into the main building</w:t>
            </w:r>
          </w:p>
        </w:tc>
        <w:tc>
          <w:tcPr>
            <w:tcW w:w="3451" w:type="dxa"/>
          </w:tcPr>
          <w:p w14:paraId="7715B81F"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7523" w:type="dxa"/>
          </w:tcPr>
          <w:p w14:paraId="1745627E"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door is closed at all times</w:t>
            </w:r>
          </w:p>
          <w:p w14:paraId="5BE03E88"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Regular reminders to children that door should always be closed and to alert adult if not</w:t>
            </w:r>
          </w:p>
          <w:p w14:paraId="44CBE18A" w14:textId="77777777" w:rsidR="00A315E2" w:rsidRPr="0080652E" w:rsidRDefault="00A315E2" w:rsidP="000A4AB6">
            <w:pPr>
              <w:spacing w:after="90"/>
              <w:contextualSpacing/>
              <w:rPr>
                <w:rFonts w:asciiTheme="minorHAnsi" w:eastAsia="Calibri" w:hAnsiTheme="minorHAnsi" w:cstheme="minorHAnsi"/>
                <w:sz w:val="22"/>
                <w:szCs w:val="22"/>
              </w:rPr>
            </w:pPr>
          </w:p>
        </w:tc>
      </w:tr>
      <w:tr w:rsidR="00A315E2" w:rsidRPr="0080652E" w14:paraId="426699F8" w14:textId="77777777" w:rsidTr="00A315E2">
        <w:tc>
          <w:tcPr>
            <w:tcW w:w="3451" w:type="dxa"/>
          </w:tcPr>
          <w:p w14:paraId="59081137"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 xml:space="preserve">Red entry door to the main building in Reception </w:t>
            </w:r>
          </w:p>
        </w:tc>
        <w:tc>
          <w:tcPr>
            <w:tcW w:w="3451" w:type="dxa"/>
          </w:tcPr>
          <w:p w14:paraId="2589413A"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7523" w:type="dxa"/>
          </w:tcPr>
          <w:p w14:paraId="1D98042C"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maintain vigilance that door is closed at all times</w:t>
            </w:r>
          </w:p>
          <w:p w14:paraId="6BE4C501" w14:textId="77777777" w:rsidR="00A315E2" w:rsidRPr="0080652E" w:rsidRDefault="00A315E2" w:rsidP="000A4AB6">
            <w:pPr>
              <w:spacing w:after="90"/>
              <w:contextualSpacing/>
              <w:rPr>
                <w:rFonts w:asciiTheme="minorHAnsi" w:eastAsia="Calibri" w:hAnsiTheme="minorHAnsi" w:cstheme="minorHAnsi"/>
                <w:sz w:val="22"/>
                <w:szCs w:val="22"/>
              </w:rPr>
            </w:pPr>
          </w:p>
        </w:tc>
      </w:tr>
      <w:tr w:rsidR="00A315E2" w:rsidRPr="0080652E" w14:paraId="4284F424" w14:textId="77777777" w:rsidTr="00A315E2">
        <w:tc>
          <w:tcPr>
            <w:tcW w:w="3451" w:type="dxa"/>
          </w:tcPr>
          <w:p w14:paraId="752D9A6E"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Pre School, Reception and Year 1 classroom doors leading to the outside areas</w:t>
            </w:r>
          </w:p>
        </w:tc>
        <w:tc>
          <w:tcPr>
            <w:tcW w:w="3451" w:type="dxa"/>
          </w:tcPr>
          <w:p w14:paraId="718A57E8"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Public gaining unauthorised access to the site</w:t>
            </w:r>
          </w:p>
        </w:tc>
        <w:tc>
          <w:tcPr>
            <w:tcW w:w="7523" w:type="dxa"/>
          </w:tcPr>
          <w:p w14:paraId="635B597D"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ensure doors are locked when outside areas not in use by the children</w:t>
            </w:r>
          </w:p>
        </w:tc>
      </w:tr>
      <w:tr w:rsidR="00A315E2" w:rsidRPr="0080652E" w14:paraId="3C066528" w14:textId="77777777" w:rsidTr="00A315E2">
        <w:tc>
          <w:tcPr>
            <w:tcW w:w="3451" w:type="dxa"/>
          </w:tcPr>
          <w:p w14:paraId="0196D9DB"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After School Clubs (including after school care club)</w:t>
            </w:r>
          </w:p>
        </w:tc>
        <w:tc>
          <w:tcPr>
            <w:tcW w:w="3451" w:type="dxa"/>
          </w:tcPr>
          <w:p w14:paraId="133052B2"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missing from club/site</w:t>
            </w:r>
          </w:p>
        </w:tc>
        <w:tc>
          <w:tcPr>
            <w:tcW w:w="7523" w:type="dxa"/>
          </w:tcPr>
          <w:p w14:paraId="3FE1299E"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running the club ensure register is taken and all children are accounted for</w:t>
            </w:r>
          </w:p>
        </w:tc>
      </w:tr>
      <w:tr w:rsidR="00A315E2" w:rsidRPr="0080652E" w14:paraId="4D205D0F" w14:textId="77777777" w:rsidTr="00A315E2">
        <w:tc>
          <w:tcPr>
            <w:tcW w:w="3451" w:type="dxa"/>
          </w:tcPr>
          <w:p w14:paraId="5C638E17"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lastRenderedPageBreak/>
              <w:t>Hall – bus children at 3.10-3.20pm daily</w:t>
            </w:r>
          </w:p>
        </w:tc>
        <w:tc>
          <w:tcPr>
            <w:tcW w:w="3451" w:type="dxa"/>
          </w:tcPr>
          <w:p w14:paraId="724EEB09"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missing from bus lines/site</w:t>
            </w:r>
          </w:p>
          <w:p w14:paraId="589B9A93"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placed on wrong bus</w:t>
            </w:r>
          </w:p>
        </w:tc>
        <w:tc>
          <w:tcPr>
            <w:tcW w:w="7523" w:type="dxa"/>
          </w:tcPr>
          <w:p w14:paraId="6485DF3A"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Office to provide staff with updated bus list register by 2.30pm daily</w:t>
            </w:r>
          </w:p>
          <w:p w14:paraId="7ED1AE80"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Whenever possible, two staff administer bus list registers and take children to the respective buses</w:t>
            </w:r>
          </w:p>
        </w:tc>
      </w:tr>
      <w:tr w:rsidR="00A315E2" w:rsidRPr="0080652E" w14:paraId="62878E8E" w14:textId="77777777" w:rsidTr="00A315E2">
        <w:tc>
          <w:tcPr>
            <w:tcW w:w="3451" w:type="dxa"/>
            <w:shd w:val="clear" w:color="auto" w:fill="D9D9D9" w:themeFill="background1" w:themeFillShade="D9"/>
          </w:tcPr>
          <w:p w14:paraId="6D9EEC54"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Location</w:t>
            </w:r>
          </w:p>
        </w:tc>
        <w:tc>
          <w:tcPr>
            <w:tcW w:w="3451" w:type="dxa"/>
            <w:shd w:val="clear" w:color="auto" w:fill="D9D9D9" w:themeFill="background1" w:themeFillShade="D9"/>
          </w:tcPr>
          <w:p w14:paraId="04DD313B"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Risk</w:t>
            </w:r>
          </w:p>
        </w:tc>
        <w:tc>
          <w:tcPr>
            <w:tcW w:w="7523" w:type="dxa"/>
            <w:shd w:val="clear" w:color="auto" w:fill="D9D9D9" w:themeFill="background1" w:themeFillShade="D9"/>
          </w:tcPr>
          <w:p w14:paraId="34B64853"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Actions</w:t>
            </w:r>
          </w:p>
          <w:p w14:paraId="50017237" w14:textId="77777777" w:rsidR="00A315E2" w:rsidRPr="0080652E" w:rsidRDefault="00A315E2" w:rsidP="000A4AB6">
            <w:pPr>
              <w:spacing w:after="90"/>
              <w:contextualSpacing/>
              <w:rPr>
                <w:rFonts w:asciiTheme="minorHAnsi" w:eastAsia="Calibri" w:hAnsiTheme="minorHAnsi" w:cstheme="minorHAnsi"/>
                <w:sz w:val="22"/>
                <w:szCs w:val="22"/>
              </w:rPr>
            </w:pPr>
          </w:p>
        </w:tc>
      </w:tr>
      <w:tr w:rsidR="00A315E2" w:rsidRPr="0080652E" w14:paraId="503FCE06" w14:textId="77777777" w:rsidTr="00A315E2">
        <w:tc>
          <w:tcPr>
            <w:tcW w:w="3451" w:type="dxa"/>
          </w:tcPr>
          <w:p w14:paraId="0574D0FB"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Outdoor areas – forest Schools/Conversation Station</w:t>
            </w:r>
          </w:p>
        </w:tc>
        <w:tc>
          <w:tcPr>
            <w:tcW w:w="3451" w:type="dxa"/>
          </w:tcPr>
          <w:p w14:paraId="6D81D62B"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unsupervised</w:t>
            </w:r>
          </w:p>
        </w:tc>
        <w:tc>
          <w:tcPr>
            <w:tcW w:w="7523" w:type="dxa"/>
          </w:tcPr>
          <w:p w14:paraId="2902172C"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Staff to clearly direct children at all times as to where the boundaries are for play/activities</w:t>
            </w:r>
          </w:p>
        </w:tc>
      </w:tr>
      <w:tr w:rsidR="00A315E2" w:rsidRPr="0080652E" w14:paraId="05C0E1DE" w14:textId="77777777" w:rsidTr="00A315E2">
        <w:tc>
          <w:tcPr>
            <w:tcW w:w="3451" w:type="dxa"/>
          </w:tcPr>
          <w:p w14:paraId="3ACF8A41"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Lower playground</w:t>
            </w:r>
          </w:p>
        </w:tc>
        <w:tc>
          <w:tcPr>
            <w:tcW w:w="3451" w:type="dxa"/>
          </w:tcPr>
          <w:p w14:paraId="46F7C3CB"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unsupervised</w:t>
            </w:r>
          </w:p>
        </w:tc>
        <w:tc>
          <w:tcPr>
            <w:tcW w:w="7523" w:type="dxa"/>
          </w:tcPr>
          <w:p w14:paraId="2A1F16F8"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Two staff present at break and lunchtimes</w:t>
            </w:r>
          </w:p>
        </w:tc>
      </w:tr>
    </w:tbl>
    <w:p w14:paraId="53A5B6D9" w14:textId="77777777" w:rsidR="00A315E2" w:rsidRPr="0080652E" w:rsidRDefault="00A315E2" w:rsidP="00A315E2">
      <w:pPr>
        <w:spacing w:after="90"/>
        <w:contextualSpacing/>
        <w:rPr>
          <w:rFonts w:asciiTheme="minorHAnsi" w:eastAsia="Calibri" w:hAnsiTheme="minorHAnsi" w:cstheme="minorHAnsi"/>
          <w:sz w:val="22"/>
          <w:szCs w:val="22"/>
        </w:rPr>
      </w:pPr>
    </w:p>
    <w:p w14:paraId="17647B53" w14:textId="77777777" w:rsidR="00A315E2" w:rsidRPr="0080652E" w:rsidRDefault="00A315E2" w:rsidP="00A315E2">
      <w:pPr>
        <w:spacing w:after="90"/>
        <w:rPr>
          <w:rFonts w:asciiTheme="minorHAnsi" w:eastAsia="Calibri" w:hAnsiTheme="minorHAnsi" w:cstheme="minorHAnsi"/>
          <w:b/>
          <w:i/>
          <w:sz w:val="22"/>
          <w:szCs w:val="22"/>
          <w:u w:val="single"/>
        </w:rPr>
      </w:pPr>
      <w:r w:rsidRPr="0080652E">
        <w:rPr>
          <w:rFonts w:asciiTheme="minorHAnsi" w:eastAsia="Calibri" w:hAnsiTheme="minorHAnsi" w:cstheme="minorHAnsi"/>
          <w:b/>
          <w:i/>
          <w:sz w:val="22"/>
          <w:szCs w:val="22"/>
          <w:u w:val="single"/>
        </w:rPr>
        <w:t>Within the School Environment</w:t>
      </w:r>
    </w:p>
    <w:p w14:paraId="04DBE67D" w14:textId="77777777" w:rsidR="00A315E2" w:rsidRPr="0080652E" w:rsidRDefault="00A315E2" w:rsidP="00A315E2">
      <w:pPr>
        <w:spacing w:after="90"/>
        <w:contextualSpacing/>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451"/>
        <w:gridCol w:w="3451"/>
        <w:gridCol w:w="7523"/>
      </w:tblGrid>
      <w:tr w:rsidR="00A315E2" w:rsidRPr="0080652E" w14:paraId="4B47EA8F" w14:textId="77777777" w:rsidTr="00A315E2">
        <w:tc>
          <w:tcPr>
            <w:tcW w:w="3451" w:type="dxa"/>
            <w:shd w:val="clear" w:color="auto" w:fill="D9D9D9" w:themeFill="background1" w:themeFillShade="D9"/>
          </w:tcPr>
          <w:p w14:paraId="0325F9E5"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Location</w:t>
            </w:r>
          </w:p>
        </w:tc>
        <w:tc>
          <w:tcPr>
            <w:tcW w:w="3451" w:type="dxa"/>
            <w:shd w:val="clear" w:color="auto" w:fill="D9D9D9" w:themeFill="background1" w:themeFillShade="D9"/>
          </w:tcPr>
          <w:p w14:paraId="62F0674F"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Risk</w:t>
            </w:r>
          </w:p>
        </w:tc>
        <w:tc>
          <w:tcPr>
            <w:tcW w:w="7523" w:type="dxa"/>
            <w:shd w:val="clear" w:color="auto" w:fill="D9D9D9" w:themeFill="background1" w:themeFillShade="D9"/>
          </w:tcPr>
          <w:p w14:paraId="3BB8267B"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Actions</w:t>
            </w:r>
          </w:p>
          <w:p w14:paraId="22A912EE" w14:textId="77777777" w:rsidR="00A315E2" w:rsidRPr="0080652E" w:rsidRDefault="00A315E2" w:rsidP="000A4AB6">
            <w:pPr>
              <w:spacing w:after="90"/>
              <w:contextualSpacing/>
              <w:rPr>
                <w:rFonts w:asciiTheme="minorHAnsi" w:eastAsia="Calibri" w:hAnsiTheme="minorHAnsi" w:cstheme="minorHAnsi"/>
                <w:sz w:val="22"/>
                <w:szCs w:val="22"/>
              </w:rPr>
            </w:pPr>
          </w:p>
        </w:tc>
      </w:tr>
      <w:tr w:rsidR="00A315E2" w:rsidRPr="0080652E" w14:paraId="585D13EB" w14:textId="77777777" w:rsidTr="00A315E2">
        <w:tc>
          <w:tcPr>
            <w:tcW w:w="3451" w:type="dxa"/>
          </w:tcPr>
          <w:p w14:paraId="20FE4F56"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Road outside school</w:t>
            </w:r>
          </w:p>
        </w:tc>
        <w:tc>
          <w:tcPr>
            <w:tcW w:w="3451" w:type="dxa"/>
          </w:tcPr>
          <w:p w14:paraId="5736527C"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60 mph limit</w:t>
            </w:r>
          </w:p>
          <w:p w14:paraId="5A073A62"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Congestion at beginning and end of school day presents potential for road traffic accident with subsequent injury to adults and children</w:t>
            </w:r>
          </w:p>
        </w:tc>
        <w:tc>
          <w:tcPr>
            <w:tcW w:w="7523" w:type="dxa"/>
          </w:tcPr>
          <w:p w14:paraId="6257AB8C"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Constant newsletter reminders  to parents of the risks and need for   safe/considerate driving and parking</w:t>
            </w:r>
          </w:p>
        </w:tc>
      </w:tr>
      <w:tr w:rsidR="00A315E2" w:rsidRPr="0080652E" w14:paraId="644E0980" w14:textId="77777777" w:rsidTr="00A315E2">
        <w:tc>
          <w:tcPr>
            <w:tcW w:w="3451" w:type="dxa"/>
          </w:tcPr>
          <w:p w14:paraId="05D1F418"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Open water on farmland</w:t>
            </w:r>
          </w:p>
        </w:tc>
        <w:tc>
          <w:tcPr>
            <w:tcW w:w="3451" w:type="dxa"/>
          </w:tcPr>
          <w:p w14:paraId="628DE866"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Children falling into open water and/or using it as recreational activity during hot weather</w:t>
            </w:r>
          </w:p>
        </w:tc>
        <w:tc>
          <w:tcPr>
            <w:tcW w:w="7523" w:type="dxa"/>
          </w:tcPr>
          <w:p w14:paraId="79198D48"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Assemblies to make children aware/remind them of the dangers of cold water shock</w:t>
            </w:r>
          </w:p>
        </w:tc>
      </w:tr>
      <w:tr w:rsidR="00A315E2" w14:paraId="3DBDC9A1" w14:textId="77777777" w:rsidTr="00A315E2">
        <w:tc>
          <w:tcPr>
            <w:tcW w:w="3451" w:type="dxa"/>
          </w:tcPr>
          <w:p w14:paraId="5FF6E6DF"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Bromyard</w:t>
            </w:r>
          </w:p>
        </w:tc>
        <w:tc>
          <w:tcPr>
            <w:tcW w:w="3451" w:type="dxa"/>
          </w:tcPr>
          <w:p w14:paraId="1E03EBCE" w14:textId="77777777" w:rsidR="00A315E2" w:rsidRPr="0080652E"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Incidences of drug and substance misuse in the town as a result of county lines drug trafficking</w:t>
            </w:r>
          </w:p>
        </w:tc>
        <w:tc>
          <w:tcPr>
            <w:tcW w:w="7523" w:type="dxa"/>
          </w:tcPr>
          <w:p w14:paraId="6FA7C399" w14:textId="77777777" w:rsidR="00A315E2" w:rsidRDefault="00A315E2" w:rsidP="000A4AB6">
            <w:pPr>
              <w:spacing w:after="90"/>
              <w:contextualSpacing/>
              <w:rPr>
                <w:rFonts w:asciiTheme="minorHAnsi" w:eastAsia="Calibri" w:hAnsiTheme="minorHAnsi" w:cstheme="minorHAnsi"/>
                <w:sz w:val="22"/>
                <w:szCs w:val="22"/>
              </w:rPr>
            </w:pPr>
            <w:r w:rsidRPr="0080652E">
              <w:rPr>
                <w:rFonts w:asciiTheme="minorHAnsi" w:eastAsia="Calibri" w:hAnsiTheme="minorHAnsi" w:cstheme="minorHAnsi"/>
                <w:sz w:val="22"/>
                <w:szCs w:val="22"/>
              </w:rPr>
              <w:t>All staff to receive training and update regarding county lines drug trafficking</w:t>
            </w:r>
            <w:r>
              <w:rPr>
                <w:rFonts w:asciiTheme="minorHAnsi" w:eastAsia="Calibri" w:hAnsiTheme="minorHAnsi" w:cstheme="minorHAnsi"/>
                <w:sz w:val="22"/>
                <w:szCs w:val="22"/>
              </w:rPr>
              <w:t xml:space="preserve"> and monitor vulnerable children vigilantly:</w:t>
            </w:r>
          </w:p>
          <w:p w14:paraId="1207A7B7" w14:textId="77777777" w:rsidR="00A315E2" w:rsidRDefault="00A315E2" w:rsidP="00A315E2">
            <w:pPr>
              <w:spacing w:after="90"/>
              <w:contextualSpacing/>
              <w:rPr>
                <w:rFonts w:asciiTheme="minorHAnsi" w:eastAsia="Calibri" w:hAnsiTheme="minorHAnsi" w:cstheme="minorHAnsi"/>
                <w:sz w:val="22"/>
                <w:szCs w:val="22"/>
              </w:rPr>
            </w:pPr>
            <w:r>
              <w:rPr>
                <w:rFonts w:asciiTheme="minorHAnsi" w:eastAsia="Calibri" w:hAnsiTheme="minorHAnsi" w:cstheme="minorHAnsi"/>
                <w:sz w:val="22"/>
                <w:szCs w:val="22"/>
              </w:rPr>
              <w:t>First day calling</w:t>
            </w:r>
          </w:p>
          <w:p w14:paraId="1779FBCE" w14:textId="4AB9D6F2" w:rsidR="00A315E2" w:rsidRDefault="00A315E2" w:rsidP="00A315E2">
            <w:pPr>
              <w:spacing w:after="90"/>
              <w:contextualSpacing/>
              <w:rPr>
                <w:rFonts w:asciiTheme="minorHAnsi" w:eastAsia="Calibri" w:hAnsiTheme="minorHAnsi" w:cstheme="minorHAnsi"/>
                <w:sz w:val="22"/>
                <w:szCs w:val="22"/>
              </w:rPr>
            </w:pPr>
            <w:r>
              <w:rPr>
                <w:rFonts w:asciiTheme="minorHAnsi" w:eastAsia="Calibri" w:hAnsiTheme="minorHAnsi" w:cstheme="minorHAnsi"/>
                <w:sz w:val="22"/>
                <w:szCs w:val="22"/>
              </w:rPr>
              <w:t>SLT daily check</w:t>
            </w:r>
          </w:p>
        </w:tc>
      </w:tr>
      <w:tr w:rsidR="00A315E2" w14:paraId="12C3B2F9" w14:textId="77777777" w:rsidTr="00A315E2">
        <w:tc>
          <w:tcPr>
            <w:tcW w:w="3451" w:type="dxa"/>
          </w:tcPr>
          <w:p w14:paraId="34ECFD61" w14:textId="52C72568" w:rsidR="00A315E2" w:rsidRDefault="00A315E2" w:rsidP="000A4AB6">
            <w:pPr>
              <w:spacing w:after="90"/>
              <w:contextualSpacing/>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Saltmarshe</w:t>
            </w:r>
            <w:proofErr w:type="spellEnd"/>
            <w:r>
              <w:rPr>
                <w:rFonts w:asciiTheme="minorHAnsi" w:eastAsia="Calibri" w:hAnsiTheme="minorHAnsi" w:cstheme="minorHAnsi"/>
                <w:sz w:val="22"/>
                <w:szCs w:val="22"/>
              </w:rPr>
              <w:t xml:space="preserve"> Caravan Park</w:t>
            </w:r>
          </w:p>
        </w:tc>
        <w:tc>
          <w:tcPr>
            <w:tcW w:w="3451" w:type="dxa"/>
          </w:tcPr>
          <w:p w14:paraId="02C14E8E" w14:textId="1F6B1AC3" w:rsidR="00A315E2" w:rsidRDefault="00A315E2" w:rsidP="000A4AB6">
            <w:pPr>
              <w:spacing w:after="90"/>
              <w:contextualSpacing/>
              <w:rPr>
                <w:rFonts w:asciiTheme="minorHAnsi" w:eastAsia="Calibri" w:hAnsiTheme="minorHAnsi" w:cstheme="minorHAnsi"/>
                <w:sz w:val="22"/>
                <w:szCs w:val="22"/>
              </w:rPr>
            </w:pPr>
            <w:r>
              <w:rPr>
                <w:rFonts w:asciiTheme="minorHAnsi" w:eastAsia="Calibri" w:hAnsiTheme="minorHAnsi" w:cstheme="minorHAnsi"/>
                <w:sz w:val="22"/>
                <w:szCs w:val="22"/>
              </w:rPr>
              <w:t>Vulnerable families moving to the area. Children use bus service so contact with parents is minimal.</w:t>
            </w:r>
          </w:p>
        </w:tc>
        <w:tc>
          <w:tcPr>
            <w:tcW w:w="7523" w:type="dxa"/>
          </w:tcPr>
          <w:p w14:paraId="70ECEDA6" w14:textId="77777777" w:rsidR="00A315E2" w:rsidRDefault="00A315E2" w:rsidP="000A4AB6">
            <w:pPr>
              <w:spacing w:after="90"/>
              <w:contextualSpacing/>
              <w:rPr>
                <w:rFonts w:asciiTheme="minorHAnsi" w:eastAsia="Calibri" w:hAnsiTheme="minorHAnsi" w:cstheme="minorHAnsi"/>
                <w:sz w:val="22"/>
                <w:szCs w:val="22"/>
              </w:rPr>
            </w:pPr>
            <w:r>
              <w:rPr>
                <w:rFonts w:asciiTheme="minorHAnsi" w:eastAsia="Calibri" w:hAnsiTheme="minorHAnsi" w:cstheme="minorHAnsi"/>
                <w:sz w:val="22"/>
                <w:szCs w:val="22"/>
              </w:rPr>
              <w:t>Monitor vulnerable children vigilantly:</w:t>
            </w:r>
          </w:p>
          <w:p w14:paraId="76C011EF" w14:textId="77777777" w:rsidR="00A315E2" w:rsidRDefault="00A315E2" w:rsidP="000A4AB6">
            <w:pPr>
              <w:spacing w:after="90"/>
              <w:contextualSpacing/>
              <w:rPr>
                <w:rFonts w:asciiTheme="minorHAnsi" w:eastAsia="Calibri" w:hAnsiTheme="minorHAnsi" w:cstheme="minorHAnsi"/>
                <w:sz w:val="22"/>
                <w:szCs w:val="22"/>
              </w:rPr>
            </w:pPr>
            <w:r>
              <w:rPr>
                <w:rFonts w:asciiTheme="minorHAnsi" w:eastAsia="Calibri" w:hAnsiTheme="minorHAnsi" w:cstheme="minorHAnsi"/>
                <w:sz w:val="22"/>
                <w:szCs w:val="22"/>
              </w:rPr>
              <w:t>First day calling</w:t>
            </w:r>
          </w:p>
          <w:p w14:paraId="4CEF48AB" w14:textId="52C4A686" w:rsidR="00A315E2" w:rsidRDefault="00A315E2" w:rsidP="000A4AB6">
            <w:pPr>
              <w:spacing w:after="90"/>
              <w:contextualSpacing/>
              <w:rPr>
                <w:rFonts w:asciiTheme="minorHAnsi" w:eastAsia="Calibri" w:hAnsiTheme="minorHAnsi" w:cstheme="minorHAnsi"/>
                <w:sz w:val="22"/>
                <w:szCs w:val="22"/>
              </w:rPr>
            </w:pPr>
            <w:r>
              <w:rPr>
                <w:rFonts w:asciiTheme="minorHAnsi" w:eastAsia="Calibri" w:hAnsiTheme="minorHAnsi" w:cstheme="minorHAnsi"/>
                <w:sz w:val="22"/>
                <w:szCs w:val="22"/>
              </w:rPr>
              <w:t>SLT daily check</w:t>
            </w:r>
          </w:p>
        </w:tc>
      </w:tr>
    </w:tbl>
    <w:p w14:paraId="46A995C0" w14:textId="77777777" w:rsidR="00A315E2" w:rsidRPr="00122197" w:rsidRDefault="00A315E2">
      <w:pPr>
        <w:rPr>
          <w:rFonts w:asciiTheme="minorHAnsi" w:hAnsiTheme="minorHAnsi" w:cstheme="minorHAnsi"/>
          <w:color w:val="5A5B5B"/>
          <w:szCs w:val="24"/>
        </w:rPr>
      </w:pPr>
      <w:bookmarkStart w:id="82" w:name="_GoBack"/>
      <w:bookmarkEnd w:id="82"/>
    </w:p>
    <w:p w14:paraId="6A5776A9" w14:textId="18556AA4" w:rsidR="00273893" w:rsidRPr="00122197" w:rsidRDefault="00273893">
      <w:pPr>
        <w:rPr>
          <w:rFonts w:asciiTheme="minorHAnsi" w:hAnsiTheme="minorHAnsi" w:cstheme="minorHAnsi"/>
          <w:color w:val="5A5B5B"/>
          <w:szCs w:val="24"/>
        </w:rPr>
      </w:pPr>
    </w:p>
    <w:p w14:paraId="1FE8C649" w14:textId="2BCEE2F5" w:rsidR="00273893" w:rsidRPr="00122197" w:rsidRDefault="00273893">
      <w:pPr>
        <w:rPr>
          <w:rFonts w:asciiTheme="minorHAnsi" w:hAnsiTheme="minorHAnsi" w:cstheme="minorHAnsi"/>
          <w:color w:val="5A5B5B"/>
          <w:szCs w:val="24"/>
        </w:rPr>
      </w:pPr>
    </w:p>
    <w:p w14:paraId="3AE59736" w14:textId="0BA21FE9" w:rsidR="00273893" w:rsidRPr="00122197" w:rsidRDefault="00273893">
      <w:pPr>
        <w:rPr>
          <w:rFonts w:asciiTheme="minorHAnsi" w:hAnsiTheme="minorHAnsi" w:cstheme="minorHAnsi"/>
          <w:color w:val="5A5B5B"/>
          <w:szCs w:val="24"/>
        </w:rPr>
      </w:pPr>
    </w:p>
    <w:p w14:paraId="51090C2E" w14:textId="2779BF1B" w:rsidR="00273893" w:rsidRPr="00122197" w:rsidRDefault="00273893">
      <w:pPr>
        <w:rPr>
          <w:rFonts w:asciiTheme="minorHAnsi" w:hAnsiTheme="minorHAnsi" w:cstheme="minorHAnsi"/>
          <w:szCs w:val="24"/>
        </w:rPr>
      </w:pPr>
      <w:r w:rsidRPr="00122197">
        <w:rPr>
          <w:rFonts w:asciiTheme="minorHAnsi" w:hAnsiTheme="minorHAnsi" w:cstheme="minorHAnsi"/>
          <w:szCs w:val="24"/>
        </w:rPr>
        <w:t xml:space="preserve"> </w:t>
      </w:r>
    </w:p>
    <w:p w14:paraId="0ABEA7F3" w14:textId="55874774" w:rsidR="002676C2" w:rsidRPr="00122197" w:rsidRDefault="009E03EA" w:rsidP="002676C2">
      <w:pPr>
        <w:tabs>
          <w:tab w:val="left" w:pos="5580"/>
        </w:tabs>
        <w:rPr>
          <w:rFonts w:asciiTheme="minorHAnsi" w:hAnsiTheme="minorHAnsi" w:cstheme="minorHAnsi"/>
          <w:szCs w:val="24"/>
        </w:rPr>
      </w:pPr>
      <w:r w:rsidRPr="00122197">
        <w:rPr>
          <w:rFonts w:asciiTheme="minorHAnsi" w:hAnsiTheme="minorHAnsi" w:cstheme="minorHAnsi"/>
          <w:szCs w:val="24"/>
        </w:rPr>
        <w:tab/>
      </w:r>
    </w:p>
    <w:p w14:paraId="7CCA3576" w14:textId="77777777" w:rsidR="00122197" w:rsidRPr="00122197" w:rsidRDefault="00122197">
      <w:pPr>
        <w:tabs>
          <w:tab w:val="left" w:pos="5580"/>
        </w:tabs>
        <w:rPr>
          <w:rFonts w:asciiTheme="minorHAnsi" w:hAnsiTheme="minorHAnsi" w:cstheme="minorHAnsi"/>
          <w:szCs w:val="24"/>
        </w:rPr>
      </w:pPr>
    </w:p>
    <w:sectPr w:rsidR="00122197" w:rsidRPr="00122197" w:rsidSect="002B266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B08C" w14:textId="77777777" w:rsidR="00F709A9" w:rsidRDefault="00F709A9" w:rsidP="00253A38">
      <w:pPr>
        <w:spacing w:after="0" w:line="240" w:lineRule="auto"/>
      </w:pPr>
      <w:r>
        <w:separator/>
      </w:r>
    </w:p>
  </w:endnote>
  <w:endnote w:type="continuationSeparator" w:id="0">
    <w:p w14:paraId="400C0EAB" w14:textId="77777777" w:rsidR="00F709A9" w:rsidRDefault="00F709A9"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517112"/>
      <w:docPartObj>
        <w:docPartGallery w:val="Page Numbers (Bottom of Page)"/>
        <w:docPartUnique/>
      </w:docPartObj>
    </w:sdtPr>
    <w:sdtEndPr>
      <w:rPr>
        <w:noProof/>
      </w:rPr>
    </w:sdtEndPr>
    <w:sdtContent>
      <w:p w14:paraId="462FD115" w14:textId="3A09655F" w:rsidR="002B266C" w:rsidRDefault="002B266C">
        <w:pPr>
          <w:pStyle w:val="Footer"/>
        </w:pPr>
        <w:r>
          <w:t xml:space="preserve">Page | </w:t>
        </w:r>
        <w:r>
          <w:fldChar w:fldCharType="begin"/>
        </w:r>
        <w:r>
          <w:instrText xml:space="preserve"> PAGE   \* MERGEFORMAT </w:instrText>
        </w:r>
        <w:r>
          <w:fldChar w:fldCharType="separate"/>
        </w:r>
        <w:r w:rsidR="00A315E2">
          <w:rPr>
            <w:noProof/>
          </w:rPr>
          <w:t>75</w:t>
        </w:r>
        <w:r>
          <w:rPr>
            <w:noProof/>
          </w:rPr>
          <w:fldChar w:fldCharType="end"/>
        </w:r>
      </w:p>
    </w:sdtContent>
  </w:sdt>
  <w:p w14:paraId="3374F769" w14:textId="77777777" w:rsidR="002B266C" w:rsidRDefault="002B2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3B169" w14:textId="77777777" w:rsidR="00F709A9" w:rsidRDefault="00F709A9" w:rsidP="00253A38">
      <w:pPr>
        <w:spacing w:after="0" w:line="240" w:lineRule="auto"/>
      </w:pPr>
      <w:r>
        <w:separator/>
      </w:r>
    </w:p>
  </w:footnote>
  <w:footnote w:type="continuationSeparator" w:id="0">
    <w:p w14:paraId="5E42A9FD" w14:textId="77777777" w:rsidR="00F709A9" w:rsidRDefault="00F709A9" w:rsidP="00253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nsid w:val="00753440"/>
    <w:multiLevelType w:val="hybridMultilevel"/>
    <w:tmpl w:val="8E92E70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770FBD"/>
    <w:multiLevelType w:val="hybridMultilevel"/>
    <w:tmpl w:val="01AC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F9681D"/>
    <w:multiLevelType w:val="hybridMultilevel"/>
    <w:tmpl w:val="B7DC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1A7322"/>
    <w:multiLevelType w:val="hybridMultilevel"/>
    <w:tmpl w:val="5404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69199C"/>
    <w:multiLevelType w:val="hybridMultilevel"/>
    <w:tmpl w:val="6794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08043BD7"/>
    <w:multiLevelType w:val="hybridMultilevel"/>
    <w:tmpl w:val="F1085E2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A75497A"/>
    <w:multiLevelType w:val="hybridMultilevel"/>
    <w:tmpl w:val="1D0C9E68"/>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8">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C625539"/>
    <w:multiLevelType w:val="hybridMultilevel"/>
    <w:tmpl w:val="CE67C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CD181B"/>
    <w:multiLevelType w:val="hybridMultilevel"/>
    <w:tmpl w:val="D2D25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711119B"/>
    <w:multiLevelType w:val="hybridMultilevel"/>
    <w:tmpl w:val="0B3C534C"/>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1E2C30B1"/>
    <w:multiLevelType w:val="hybridMultilevel"/>
    <w:tmpl w:val="4DDC581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241C0559"/>
    <w:multiLevelType w:val="hybridMultilevel"/>
    <w:tmpl w:val="B64AC0D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2EF64A8F"/>
    <w:multiLevelType w:val="hybridMultilevel"/>
    <w:tmpl w:val="AFF00770"/>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F9D5CBB"/>
    <w:multiLevelType w:val="hybridMultilevel"/>
    <w:tmpl w:val="6ABC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0852919"/>
    <w:multiLevelType w:val="hybridMultilevel"/>
    <w:tmpl w:val="9A7C20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nsid w:val="33AE5255"/>
    <w:multiLevelType w:val="hybridMultilevel"/>
    <w:tmpl w:val="EF844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374F1446"/>
    <w:multiLevelType w:val="hybridMultilevel"/>
    <w:tmpl w:val="C83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2A1195"/>
    <w:multiLevelType w:val="hybridMultilevel"/>
    <w:tmpl w:val="469C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7A70CD6"/>
    <w:multiLevelType w:val="hybridMultilevel"/>
    <w:tmpl w:val="22487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nsid w:val="5ABC231E"/>
    <w:multiLevelType w:val="hybridMultilevel"/>
    <w:tmpl w:val="91B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62150745"/>
    <w:multiLevelType w:val="hybridMultilevel"/>
    <w:tmpl w:val="F8C071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nsid w:val="62E23E88"/>
    <w:multiLevelType w:val="hybridMultilevel"/>
    <w:tmpl w:val="49C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D67DC8"/>
    <w:multiLevelType w:val="multilevel"/>
    <w:tmpl w:val="46D4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F335530"/>
    <w:multiLevelType w:val="hybridMultilevel"/>
    <w:tmpl w:val="9E1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0873B63"/>
    <w:multiLevelType w:val="hybridMultilevel"/>
    <w:tmpl w:val="2BC45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3F84959"/>
    <w:multiLevelType w:val="hybridMultilevel"/>
    <w:tmpl w:val="48D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47C047C"/>
    <w:multiLevelType w:val="hybridMultilevel"/>
    <w:tmpl w:val="64A0AF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nsid w:val="76DC2794"/>
    <w:multiLevelType w:val="hybridMultilevel"/>
    <w:tmpl w:val="23862C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8">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nsid w:val="79C130AB"/>
    <w:multiLevelType w:val="hybridMultilevel"/>
    <w:tmpl w:val="97FA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A683FCC"/>
    <w:multiLevelType w:val="multilevel"/>
    <w:tmpl w:val="5516BE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49"/>
  </w:num>
  <w:num w:numId="3">
    <w:abstractNumId w:val="57"/>
  </w:num>
  <w:num w:numId="4">
    <w:abstractNumId w:val="22"/>
  </w:num>
  <w:num w:numId="5">
    <w:abstractNumId w:val="60"/>
  </w:num>
  <w:num w:numId="6">
    <w:abstractNumId w:val="35"/>
  </w:num>
  <w:num w:numId="7">
    <w:abstractNumId w:val="56"/>
  </w:num>
  <w:num w:numId="8">
    <w:abstractNumId w:val="39"/>
  </w:num>
  <w:num w:numId="9">
    <w:abstractNumId w:val="69"/>
  </w:num>
  <w:num w:numId="10">
    <w:abstractNumId w:val="31"/>
  </w:num>
  <w:num w:numId="11">
    <w:abstractNumId w:val="14"/>
  </w:num>
  <w:num w:numId="12">
    <w:abstractNumId w:val="45"/>
  </w:num>
  <w:num w:numId="13">
    <w:abstractNumId w:val="27"/>
  </w:num>
  <w:num w:numId="14">
    <w:abstractNumId w:val="40"/>
  </w:num>
  <w:num w:numId="15">
    <w:abstractNumId w:val="63"/>
  </w:num>
  <w:num w:numId="16">
    <w:abstractNumId w:val="55"/>
  </w:num>
  <w:num w:numId="17">
    <w:abstractNumId w:val="59"/>
  </w:num>
  <w:num w:numId="18">
    <w:abstractNumId w:val="76"/>
  </w:num>
  <w:num w:numId="19">
    <w:abstractNumId w:val="28"/>
  </w:num>
  <w:num w:numId="20">
    <w:abstractNumId w:val="82"/>
  </w:num>
  <w:num w:numId="21">
    <w:abstractNumId w:val="44"/>
  </w:num>
  <w:num w:numId="22">
    <w:abstractNumId w:val="13"/>
  </w:num>
  <w:num w:numId="23">
    <w:abstractNumId w:val="83"/>
  </w:num>
  <w:num w:numId="24">
    <w:abstractNumId w:val="11"/>
  </w:num>
  <w:num w:numId="25">
    <w:abstractNumId w:val="70"/>
  </w:num>
  <w:num w:numId="26">
    <w:abstractNumId w:val="1"/>
  </w:num>
  <w:num w:numId="27">
    <w:abstractNumId w:val="23"/>
  </w:num>
  <w:num w:numId="28">
    <w:abstractNumId w:val="51"/>
  </w:num>
  <w:num w:numId="29">
    <w:abstractNumId w:val="9"/>
  </w:num>
  <w:num w:numId="30">
    <w:abstractNumId w:val="30"/>
  </w:num>
  <w:num w:numId="31">
    <w:abstractNumId w:val="5"/>
  </w:num>
  <w:num w:numId="32">
    <w:abstractNumId w:val="61"/>
  </w:num>
  <w:num w:numId="33">
    <w:abstractNumId w:val="68"/>
  </w:num>
  <w:num w:numId="34">
    <w:abstractNumId w:val="67"/>
  </w:num>
  <w:num w:numId="35">
    <w:abstractNumId w:val="43"/>
  </w:num>
  <w:num w:numId="36">
    <w:abstractNumId w:val="26"/>
  </w:num>
  <w:num w:numId="37">
    <w:abstractNumId w:val="65"/>
  </w:num>
  <w:num w:numId="38">
    <w:abstractNumId w:val="71"/>
  </w:num>
  <w:num w:numId="39">
    <w:abstractNumId w:val="48"/>
  </w:num>
  <w:num w:numId="40">
    <w:abstractNumId w:val="0"/>
  </w:num>
  <w:num w:numId="41">
    <w:abstractNumId w:val="25"/>
  </w:num>
  <w:num w:numId="42">
    <w:abstractNumId w:val="16"/>
  </w:num>
  <w:num w:numId="43">
    <w:abstractNumId w:val="7"/>
  </w:num>
  <w:num w:numId="44">
    <w:abstractNumId w:val="80"/>
  </w:num>
  <w:num w:numId="45">
    <w:abstractNumId w:val="47"/>
  </w:num>
  <w:num w:numId="46">
    <w:abstractNumId w:val="21"/>
  </w:num>
  <w:num w:numId="47">
    <w:abstractNumId w:val="32"/>
  </w:num>
  <w:num w:numId="48">
    <w:abstractNumId w:val="12"/>
  </w:num>
  <w:num w:numId="49">
    <w:abstractNumId w:val="62"/>
  </w:num>
  <w:num w:numId="50">
    <w:abstractNumId w:val="84"/>
  </w:num>
  <w:num w:numId="51">
    <w:abstractNumId w:val="34"/>
  </w:num>
  <w:num w:numId="52">
    <w:abstractNumId w:val="78"/>
  </w:num>
  <w:num w:numId="53">
    <w:abstractNumId w:val="20"/>
  </w:num>
  <w:num w:numId="54">
    <w:abstractNumId w:val="50"/>
  </w:num>
  <w:num w:numId="55">
    <w:abstractNumId w:val="42"/>
  </w:num>
  <w:num w:numId="56">
    <w:abstractNumId w:val="8"/>
  </w:num>
  <w:num w:numId="57">
    <w:abstractNumId w:val="29"/>
  </w:num>
  <w:num w:numId="58">
    <w:abstractNumId w:val="36"/>
  </w:num>
  <w:num w:numId="59">
    <w:abstractNumId w:val="79"/>
  </w:num>
  <w:num w:numId="60">
    <w:abstractNumId w:val="54"/>
  </w:num>
  <w:num w:numId="61">
    <w:abstractNumId w:val="41"/>
  </w:num>
  <w:num w:numId="62">
    <w:abstractNumId w:val="81"/>
  </w:num>
  <w:num w:numId="63">
    <w:abstractNumId w:val="17"/>
  </w:num>
  <w:num w:numId="64">
    <w:abstractNumId w:val="85"/>
  </w:num>
  <w:num w:numId="65">
    <w:abstractNumId w:val="75"/>
  </w:num>
  <w:num w:numId="66">
    <w:abstractNumId w:val="73"/>
  </w:num>
  <w:num w:numId="67">
    <w:abstractNumId w:val="38"/>
  </w:num>
  <w:num w:numId="68">
    <w:abstractNumId w:val="74"/>
  </w:num>
  <w:num w:numId="69">
    <w:abstractNumId w:val="53"/>
  </w:num>
  <w:num w:numId="70">
    <w:abstractNumId w:val="64"/>
  </w:num>
  <w:num w:numId="71">
    <w:abstractNumId w:val="19"/>
  </w:num>
  <w:num w:numId="72">
    <w:abstractNumId w:val="2"/>
  </w:num>
  <w:num w:numId="73">
    <w:abstractNumId w:val="58"/>
  </w:num>
  <w:num w:numId="74">
    <w:abstractNumId w:val="72"/>
  </w:num>
  <w:num w:numId="75">
    <w:abstractNumId w:val="37"/>
  </w:num>
  <w:num w:numId="76">
    <w:abstractNumId w:val="24"/>
  </w:num>
  <w:num w:numId="77">
    <w:abstractNumId w:val="66"/>
  </w:num>
  <w:num w:numId="78">
    <w:abstractNumId w:val="10"/>
  </w:num>
  <w:num w:numId="79">
    <w:abstractNumId w:val="3"/>
  </w:num>
  <w:num w:numId="80">
    <w:abstractNumId w:val="33"/>
  </w:num>
  <w:num w:numId="81">
    <w:abstractNumId w:val="15"/>
  </w:num>
  <w:num w:numId="82">
    <w:abstractNumId w:val="52"/>
  </w:num>
  <w:num w:numId="83">
    <w:abstractNumId w:val="46"/>
  </w:num>
  <w:num w:numId="84">
    <w:abstractNumId w:val="6"/>
  </w:num>
  <w:num w:numId="85">
    <w:abstractNumId w:val="4"/>
  </w:num>
  <w:num w:numId="86">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53"/>
    <w:rsid w:val="00001D29"/>
    <w:rsid w:val="00002191"/>
    <w:rsid w:val="0000267D"/>
    <w:rsid w:val="00004580"/>
    <w:rsid w:val="00011E61"/>
    <w:rsid w:val="0001740B"/>
    <w:rsid w:val="0001744E"/>
    <w:rsid w:val="000200B2"/>
    <w:rsid w:val="0002054B"/>
    <w:rsid w:val="0002654A"/>
    <w:rsid w:val="000333CB"/>
    <w:rsid w:val="000366A6"/>
    <w:rsid w:val="00044A2F"/>
    <w:rsid w:val="00046D5C"/>
    <w:rsid w:val="00056F9F"/>
    <w:rsid w:val="000575AC"/>
    <w:rsid w:val="00063007"/>
    <w:rsid w:val="00070180"/>
    <w:rsid w:val="00072092"/>
    <w:rsid w:val="00072480"/>
    <w:rsid w:val="00072767"/>
    <w:rsid w:val="00072A1D"/>
    <w:rsid w:val="00074613"/>
    <w:rsid w:val="00075D56"/>
    <w:rsid w:val="0008212C"/>
    <w:rsid w:val="000854BB"/>
    <w:rsid w:val="00097163"/>
    <w:rsid w:val="0009761A"/>
    <w:rsid w:val="000A42C3"/>
    <w:rsid w:val="000A5F64"/>
    <w:rsid w:val="000A650E"/>
    <w:rsid w:val="000B0962"/>
    <w:rsid w:val="000B1AD0"/>
    <w:rsid w:val="000C06D4"/>
    <w:rsid w:val="000C0F44"/>
    <w:rsid w:val="000D77B7"/>
    <w:rsid w:val="000E093F"/>
    <w:rsid w:val="000E5BF3"/>
    <w:rsid w:val="000E79E6"/>
    <w:rsid w:val="000F0326"/>
    <w:rsid w:val="000F6915"/>
    <w:rsid w:val="00107E0B"/>
    <w:rsid w:val="0011003C"/>
    <w:rsid w:val="001150FA"/>
    <w:rsid w:val="00120F60"/>
    <w:rsid w:val="00122197"/>
    <w:rsid w:val="00122A4F"/>
    <w:rsid w:val="0013172A"/>
    <w:rsid w:val="001339D5"/>
    <w:rsid w:val="00140698"/>
    <w:rsid w:val="001436A6"/>
    <w:rsid w:val="00146F16"/>
    <w:rsid w:val="001478B0"/>
    <w:rsid w:val="00147DD3"/>
    <w:rsid w:val="001570D4"/>
    <w:rsid w:val="001643F9"/>
    <w:rsid w:val="001727FC"/>
    <w:rsid w:val="00177065"/>
    <w:rsid w:val="001775E7"/>
    <w:rsid w:val="00186542"/>
    <w:rsid w:val="00192D13"/>
    <w:rsid w:val="001A014A"/>
    <w:rsid w:val="001A5BA1"/>
    <w:rsid w:val="001A68B8"/>
    <w:rsid w:val="001B2227"/>
    <w:rsid w:val="001B4B37"/>
    <w:rsid w:val="001B5818"/>
    <w:rsid w:val="001B64B8"/>
    <w:rsid w:val="001C227B"/>
    <w:rsid w:val="001D64E5"/>
    <w:rsid w:val="001D6BB8"/>
    <w:rsid w:val="001D7005"/>
    <w:rsid w:val="001F412C"/>
    <w:rsid w:val="00204AC0"/>
    <w:rsid w:val="00205F46"/>
    <w:rsid w:val="00206AC7"/>
    <w:rsid w:val="0021105F"/>
    <w:rsid w:val="002113FD"/>
    <w:rsid w:val="00214E56"/>
    <w:rsid w:val="00217EB1"/>
    <w:rsid w:val="00217FFB"/>
    <w:rsid w:val="002316B9"/>
    <w:rsid w:val="00233950"/>
    <w:rsid w:val="00234B96"/>
    <w:rsid w:val="00247A42"/>
    <w:rsid w:val="0025033A"/>
    <w:rsid w:val="00251698"/>
    <w:rsid w:val="00253A38"/>
    <w:rsid w:val="00261F83"/>
    <w:rsid w:val="00263C19"/>
    <w:rsid w:val="002676C2"/>
    <w:rsid w:val="00273893"/>
    <w:rsid w:val="00277327"/>
    <w:rsid w:val="00285122"/>
    <w:rsid w:val="002A10AA"/>
    <w:rsid w:val="002B0A47"/>
    <w:rsid w:val="002B266C"/>
    <w:rsid w:val="002B5DF8"/>
    <w:rsid w:val="002B7285"/>
    <w:rsid w:val="002C00E0"/>
    <w:rsid w:val="002C61D5"/>
    <w:rsid w:val="002C7AE5"/>
    <w:rsid w:val="002D0CF9"/>
    <w:rsid w:val="002E13FC"/>
    <w:rsid w:val="002E6CFB"/>
    <w:rsid w:val="002F49A9"/>
    <w:rsid w:val="00301EAF"/>
    <w:rsid w:val="00305AC6"/>
    <w:rsid w:val="00307DBA"/>
    <w:rsid w:val="00313635"/>
    <w:rsid w:val="00325CF6"/>
    <w:rsid w:val="00326175"/>
    <w:rsid w:val="00330461"/>
    <w:rsid w:val="00331A67"/>
    <w:rsid w:val="0033245B"/>
    <w:rsid w:val="0034269B"/>
    <w:rsid w:val="003448D9"/>
    <w:rsid w:val="00345BE7"/>
    <w:rsid w:val="00361743"/>
    <w:rsid w:val="00367D94"/>
    <w:rsid w:val="00373868"/>
    <w:rsid w:val="003779D3"/>
    <w:rsid w:val="00380560"/>
    <w:rsid w:val="00380932"/>
    <w:rsid w:val="00382F7F"/>
    <w:rsid w:val="0038353B"/>
    <w:rsid w:val="00385840"/>
    <w:rsid w:val="003873DC"/>
    <w:rsid w:val="00387B1A"/>
    <w:rsid w:val="003908DD"/>
    <w:rsid w:val="00391183"/>
    <w:rsid w:val="003A1B1A"/>
    <w:rsid w:val="003A2F70"/>
    <w:rsid w:val="003A79E4"/>
    <w:rsid w:val="003B3310"/>
    <w:rsid w:val="003E4732"/>
    <w:rsid w:val="003E787F"/>
    <w:rsid w:val="00405B14"/>
    <w:rsid w:val="0040665B"/>
    <w:rsid w:val="00411590"/>
    <w:rsid w:val="00412611"/>
    <w:rsid w:val="00421320"/>
    <w:rsid w:val="00424EF6"/>
    <w:rsid w:val="004351E0"/>
    <w:rsid w:val="00442945"/>
    <w:rsid w:val="00442A5E"/>
    <w:rsid w:val="00443B5F"/>
    <w:rsid w:val="00452A94"/>
    <w:rsid w:val="00455AAC"/>
    <w:rsid w:val="004574CD"/>
    <w:rsid w:val="004617F7"/>
    <w:rsid w:val="00463AA9"/>
    <w:rsid w:val="00467493"/>
    <w:rsid w:val="00474F82"/>
    <w:rsid w:val="00482391"/>
    <w:rsid w:val="00485300"/>
    <w:rsid w:val="00487C7A"/>
    <w:rsid w:val="00490418"/>
    <w:rsid w:val="00490D19"/>
    <w:rsid w:val="00493088"/>
    <w:rsid w:val="004969C6"/>
    <w:rsid w:val="004A09AA"/>
    <w:rsid w:val="004A0BF0"/>
    <w:rsid w:val="004B058C"/>
    <w:rsid w:val="004B0AFC"/>
    <w:rsid w:val="004B0E51"/>
    <w:rsid w:val="004C1C3C"/>
    <w:rsid w:val="004C5701"/>
    <w:rsid w:val="004C6856"/>
    <w:rsid w:val="004D21DC"/>
    <w:rsid w:val="004E1065"/>
    <w:rsid w:val="004E1550"/>
    <w:rsid w:val="004E5329"/>
    <w:rsid w:val="004F0498"/>
    <w:rsid w:val="004F49C3"/>
    <w:rsid w:val="004F628C"/>
    <w:rsid w:val="00504C8E"/>
    <w:rsid w:val="00506BA4"/>
    <w:rsid w:val="00512528"/>
    <w:rsid w:val="00516E84"/>
    <w:rsid w:val="0052180C"/>
    <w:rsid w:val="00526F11"/>
    <w:rsid w:val="005306AF"/>
    <w:rsid w:val="00534B32"/>
    <w:rsid w:val="0053559E"/>
    <w:rsid w:val="00536F05"/>
    <w:rsid w:val="005414C0"/>
    <w:rsid w:val="00542822"/>
    <w:rsid w:val="00552C17"/>
    <w:rsid w:val="00552E31"/>
    <w:rsid w:val="0056138E"/>
    <w:rsid w:val="00563614"/>
    <w:rsid w:val="00563A4B"/>
    <w:rsid w:val="005723DA"/>
    <w:rsid w:val="00572727"/>
    <w:rsid w:val="00573C8E"/>
    <w:rsid w:val="00583134"/>
    <w:rsid w:val="00585D3A"/>
    <w:rsid w:val="00586CCC"/>
    <w:rsid w:val="005932B4"/>
    <w:rsid w:val="00597E29"/>
    <w:rsid w:val="005A2417"/>
    <w:rsid w:val="005A2791"/>
    <w:rsid w:val="005A3AAF"/>
    <w:rsid w:val="005A7988"/>
    <w:rsid w:val="005A7DC7"/>
    <w:rsid w:val="005B07D0"/>
    <w:rsid w:val="005B14E3"/>
    <w:rsid w:val="005B4CAA"/>
    <w:rsid w:val="005C09A3"/>
    <w:rsid w:val="005C207E"/>
    <w:rsid w:val="005C245E"/>
    <w:rsid w:val="005C387D"/>
    <w:rsid w:val="005C4299"/>
    <w:rsid w:val="005C714B"/>
    <w:rsid w:val="005D0AE4"/>
    <w:rsid w:val="005D0B5A"/>
    <w:rsid w:val="005E03B9"/>
    <w:rsid w:val="005E569A"/>
    <w:rsid w:val="00603FCA"/>
    <w:rsid w:val="00604635"/>
    <w:rsid w:val="00607024"/>
    <w:rsid w:val="006075FD"/>
    <w:rsid w:val="00614F54"/>
    <w:rsid w:val="00616540"/>
    <w:rsid w:val="0061736B"/>
    <w:rsid w:val="00620A2D"/>
    <w:rsid w:val="00627553"/>
    <w:rsid w:val="006340D3"/>
    <w:rsid w:val="006341A3"/>
    <w:rsid w:val="00634596"/>
    <w:rsid w:val="006367FD"/>
    <w:rsid w:val="00643269"/>
    <w:rsid w:val="00644057"/>
    <w:rsid w:val="00645A7E"/>
    <w:rsid w:val="00650D15"/>
    <w:rsid w:val="00650EAE"/>
    <w:rsid w:val="00651556"/>
    <w:rsid w:val="00653CB1"/>
    <w:rsid w:val="00654785"/>
    <w:rsid w:val="0065611C"/>
    <w:rsid w:val="00660F83"/>
    <w:rsid w:val="0066430C"/>
    <w:rsid w:val="00665528"/>
    <w:rsid w:val="006729F0"/>
    <w:rsid w:val="006803C4"/>
    <w:rsid w:val="006A01E7"/>
    <w:rsid w:val="006A688C"/>
    <w:rsid w:val="006B2F2E"/>
    <w:rsid w:val="006C2099"/>
    <w:rsid w:val="006C6CA6"/>
    <w:rsid w:val="006D6619"/>
    <w:rsid w:val="006E2DA0"/>
    <w:rsid w:val="006E33E0"/>
    <w:rsid w:val="006F07BF"/>
    <w:rsid w:val="006F50D5"/>
    <w:rsid w:val="006F5247"/>
    <w:rsid w:val="006F5E84"/>
    <w:rsid w:val="00701941"/>
    <w:rsid w:val="00704449"/>
    <w:rsid w:val="00707034"/>
    <w:rsid w:val="00712142"/>
    <w:rsid w:val="007234A4"/>
    <w:rsid w:val="007308C6"/>
    <w:rsid w:val="00732B3B"/>
    <w:rsid w:val="00735592"/>
    <w:rsid w:val="00735931"/>
    <w:rsid w:val="00737E41"/>
    <w:rsid w:val="007432C7"/>
    <w:rsid w:val="00745DC4"/>
    <w:rsid w:val="00750DF5"/>
    <w:rsid w:val="00757B11"/>
    <w:rsid w:val="007648CC"/>
    <w:rsid w:val="007651BE"/>
    <w:rsid w:val="00767983"/>
    <w:rsid w:val="00773DB5"/>
    <w:rsid w:val="007821B3"/>
    <w:rsid w:val="007867FE"/>
    <w:rsid w:val="00791396"/>
    <w:rsid w:val="00793196"/>
    <w:rsid w:val="007936EC"/>
    <w:rsid w:val="00796B74"/>
    <w:rsid w:val="007A47B2"/>
    <w:rsid w:val="007B02ED"/>
    <w:rsid w:val="007B5EF1"/>
    <w:rsid w:val="007B5F09"/>
    <w:rsid w:val="007B6540"/>
    <w:rsid w:val="007C194D"/>
    <w:rsid w:val="007C1B61"/>
    <w:rsid w:val="007C45DF"/>
    <w:rsid w:val="007D3497"/>
    <w:rsid w:val="007D3A4F"/>
    <w:rsid w:val="007D5F37"/>
    <w:rsid w:val="007E3319"/>
    <w:rsid w:val="007F04C0"/>
    <w:rsid w:val="007F40BB"/>
    <w:rsid w:val="008071C5"/>
    <w:rsid w:val="0081307A"/>
    <w:rsid w:val="008154B7"/>
    <w:rsid w:val="0081560C"/>
    <w:rsid w:val="00825544"/>
    <w:rsid w:val="00831884"/>
    <w:rsid w:val="00845970"/>
    <w:rsid w:val="00851E3D"/>
    <w:rsid w:val="00854E70"/>
    <w:rsid w:val="00857C75"/>
    <w:rsid w:val="008667AA"/>
    <w:rsid w:val="008674B5"/>
    <w:rsid w:val="008706F6"/>
    <w:rsid w:val="00871751"/>
    <w:rsid w:val="00875179"/>
    <w:rsid w:val="0087537A"/>
    <w:rsid w:val="00880C84"/>
    <w:rsid w:val="00880D10"/>
    <w:rsid w:val="00891EB2"/>
    <w:rsid w:val="008A11F8"/>
    <w:rsid w:val="008A4AB1"/>
    <w:rsid w:val="008B1062"/>
    <w:rsid w:val="008B108B"/>
    <w:rsid w:val="008B41D9"/>
    <w:rsid w:val="008B5BDF"/>
    <w:rsid w:val="008B6212"/>
    <w:rsid w:val="008C0666"/>
    <w:rsid w:val="008D0C40"/>
    <w:rsid w:val="008D226C"/>
    <w:rsid w:val="008E0865"/>
    <w:rsid w:val="008E0CBA"/>
    <w:rsid w:val="008E5BEA"/>
    <w:rsid w:val="008F436C"/>
    <w:rsid w:val="008F43A2"/>
    <w:rsid w:val="008F48A2"/>
    <w:rsid w:val="008F4EFE"/>
    <w:rsid w:val="008F58C7"/>
    <w:rsid w:val="008F6EF5"/>
    <w:rsid w:val="008F6F31"/>
    <w:rsid w:val="00913169"/>
    <w:rsid w:val="009147CC"/>
    <w:rsid w:val="00914F49"/>
    <w:rsid w:val="0092566C"/>
    <w:rsid w:val="00935825"/>
    <w:rsid w:val="009376A4"/>
    <w:rsid w:val="00941394"/>
    <w:rsid w:val="00941D1B"/>
    <w:rsid w:val="00956B78"/>
    <w:rsid w:val="00963B7E"/>
    <w:rsid w:val="00963CB7"/>
    <w:rsid w:val="00964524"/>
    <w:rsid w:val="0097025C"/>
    <w:rsid w:val="00975B64"/>
    <w:rsid w:val="00976E7D"/>
    <w:rsid w:val="009915A8"/>
    <w:rsid w:val="00992B24"/>
    <w:rsid w:val="00995D29"/>
    <w:rsid w:val="00996DBB"/>
    <w:rsid w:val="009A03B4"/>
    <w:rsid w:val="009A13CD"/>
    <w:rsid w:val="009C5B4B"/>
    <w:rsid w:val="009C693F"/>
    <w:rsid w:val="009C751F"/>
    <w:rsid w:val="009D0778"/>
    <w:rsid w:val="009D3E5F"/>
    <w:rsid w:val="009E03EA"/>
    <w:rsid w:val="009E1782"/>
    <w:rsid w:val="009E2B59"/>
    <w:rsid w:val="009E34F1"/>
    <w:rsid w:val="009E55B8"/>
    <w:rsid w:val="009E5B6D"/>
    <w:rsid w:val="009F219B"/>
    <w:rsid w:val="009F7AAB"/>
    <w:rsid w:val="00A0123E"/>
    <w:rsid w:val="00A1699F"/>
    <w:rsid w:val="00A222A3"/>
    <w:rsid w:val="00A23DD0"/>
    <w:rsid w:val="00A315E2"/>
    <w:rsid w:val="00A338F4"/>
    <w:rsid w:val="00A44002"/>
    <w:rsid w:val="00A5069A"/>
    <w:rsid w:val="00A52B68"/>
    <w:rsid w:val="00A563CE"/>
    <w:rsid w:val="00A618E9"/>
    <w:rsid w:val="00A66E9E"/>
    <w:rsid w:val="00A67039"/>
    <w:rsid w:val="00A71743"/>
    <w:rsid w:val="00A76515"/>
    <w:rsid w:val="00A820A1"/>
    <w:rsid w:val="00A85CF6"/>
    <w:rsid w:val="00A86FE9"/>
    <w:rsid w:val="00A908CF"/>
    <w:rsid w:val="00A9242E"/>
    <w:rsid w:val="00A93B15"/>
    <w:rsid w:val="00A960A7"/>
    <w:rsid w:val="00AA3208"/>
    <w:rsid w:val="00AA3DD3"/>
    <w:rsid w:val="00AA5EC7"/>
    <w:rsid w:val="00AB4D94"/>
    <w:rsid w:val="00AB5ABE"/>
    <w:rsid w:val="00AC02D9"/>
    <w:rsid w:val="00AC4CDF"/>
    <w:rsid w:val="00AC723F"/>
    <w:rsid w:val="00AE05E4"/>
    <w:rsid w:val="00AE651D"/>
    <w:rsid w:val="00AF4C87"/>
    <w:rsid w:val="00AF591A"/>
    <w:rsid w:val="00B0648F"/>
    <w:rsid w:val="00B07E8F"/>
    <w:rsid w:val="00B23355"/>
    <w:rsid w:val="00B26A7A"/>
    <w:rsid w:val="00B3079E"/>
    <w:rsid w:val="00B317CD"/>
    <w:rsid w:val="00B31B93"/>
    <w:rsid w:val="00B34E13"/>
    <w:rsid w:val="00B373ED"/>
    <w:rsid w:val="00B4084E"/>
    <w:rsid w:val="00B40F7A"/>
    <w:rsid w:val="00B448D7"/>
    <w:rsid w:val="00B4502F"/>
    <w:rsid w:val="00B45FA3"/>
    <w:rsid w:val="00B5155B"/>
    <w:rsid w:val="00B579CA"/>
    <w:rsid w:val="00B60844"/>
    <w:rsid w:val="00B63F51"/>
    <w:rsid w:val="00B64694"/>
    <w:rsid w:val="00B66E81"/>
    <w:rsid w:val="00B709B8"/>
    <w:rsid w:val="00B7237C"/>
    <w:rsid w:val="00B74F7E"/>
    <w:rsid w:val="00B76BED"/>
    <w:rsid w:val="00B8500D"/>
    <w:rsid w:val="00B86DF5"/>
    <w:rsid w:val="00B91E70"/>
    <w:rsid w:val="00B96ABA"/>
    <w:rsid w:val="00BA38AC"/>
    <w:rsid w:val="00BA3A14"/>
    <w:rsid w:val="00BB0A08"/>
    <w:rsid w:val="00BB4D52"/>
    <w:rsid w:val="00BB727B"/>
    <w:rsid w:val="00BC0BDF"/>
    <w:rsid w:val="00BC5D13"/>
    <w:rsid w:val="00BD3669"/>
    <w:rsid w:val="00BD46B8"/>
    <w:rsid w:val="00BD4B89"/>
    <w:rsid w:val="00BE02D8"/>
    <w:rsid w:val="00BE0E19"/>
    <w:rsid w:val="00BE49BB"/>
    <w:rsid w:val="00BE4DB6"/>
    <w:rsid w:val="00BF0E99"/>
    <w:rsid w:val="00BF2826"/>
    <w:rsid w:val="00C02D33"/>
    <w:rsid w:val="00C06C8A"/>
    <w:rsid w:val="00C11701"/>
    <w:rsid w:val="00C12798"/>
    <w:rsid w:val="00C21A17"/>
    <w:rsid w:val="00C21AFE"/>
    <w:rsid w:val="00C229EF"/>
    <w:rsid w:val="00C22E46"/>
    <w:rsid w:val="00C30165"/>
    <w:rsid w:val="00C42C0D"/>
    <w:rsid w:val="00C459BC"/>
    <w:rsid w:val="00C51E42"/>
    <w:rsid w:val="00C53989"/>
    <w:rsid w:val="00C61459"/>
    <w:rsid w:val="00C73272"/>
    <w:rsid w:val="00C77586"/>
    <w:rsid w:val="00C81197"/>
    <w:rsid w:val="00C91BB7"/>
    <w:rsid w:val="00C96430"/>
    <w:rsid w:val="00CA5FDA"/>
    <w:rsid w:val="00CB3AE5"/>
    <w:rsid w:val="00CC0280"/>
    <w:rsid w:val="00CC2131"/>
    <w:rsid w:val="00CC5C91"/>
    <w:rsid w:val="00CE498B"/>
    <w:rsid w:val="00CF41B4"/>
    <w:rsid w:val="00CF4C15"/>
    <w:rsid w:val="00CF56E3"/>
    <w:rsid w:val="00D0745A"/>
    <w:rsid w:val="00D10099"/>
    <w:rsid w:val="00D12402"/>
    <w:rsid w:val="00D149C5"/>
    <w:rsid w:val="00D170B0"/>
    <w:rsid w:val="00D17E49"/>
    <w:rsid w:val="00D17EA3"/>
    <w:rsid w:val="00D21B23"/>
    <w:rsid w:val="00D23EE2"/>
    <w:rsid w:val="00D24360"/>
    <w:rsid w:val="00D255E6"/>
    <w:rsid w:val="00D343E5"/>
    <w:rsid w:val="00D37082"/>
    <w:rsid w:val="00D554D9"/>
    <w:rsid w:val="00D611C7"/>
    <w:rsid w:val="00D61273"/>
    <w:rsid w:val="00D61D12"/>
    <w:rsid w:val="00D66CAB"/>
    <w:rsid w:val="00D73D5D"/>
    <w:rsid w:val="00D73FB2"/>
    <w:rsid w:val="00D7470D"/>
    <w:rsid w:val="00D77FD1"/>
    <w:rsid w:val="00D81253"/>
    <w:rsid w:val="00D82C4D"/>
    <w:rsid w:val="00D901C5"/>
    <w:rsid w:val="00D91AD9"/>
    <w:rsid w:val="00D92215"/>
    <w:rsid w:val="00D928ED"/>
    <w:rsid w:val="00D9669C"/>
    <w:rsid w:val="00DA4780"/>
    <w:rsid w:val="00DA5F53"/>
    <w:rsid w:val="00DB375D"/>
    <w:rsid w:val="00DE010F"/>
    <w:rsid w:val="00DE0BF2"/>
    <w:rsid w:val="00DE2D45"/>
    <w:rsid w:val="00DF6895"/>
    <w:rsid w:val="00E0490B"/>
    <w:rsid w:val="00E12D0F"/>
    <w:rsid w:val="00E17854"/>
    <w:rsid w:val="00E21DE1"/>
    <w:rsid w:val="00E25DDA"/>
    <w:rsid w:val="00E2625D"/>
    <w:rsid w:val="00E27ABE"/>
    <w:rsid w:val="00E3002F"/>
    <w:rsid w:val="00E303AB"/>
    <w:rsid w:val="00E33453"/>
    <w:rsid w:val="00E3362C"/>
    <w:rsid w:val="00E37455"/>
    <w:rsid w:val="00E4070A"/>
    <w:rsid w:val="00E43221"/>
    <w:rsid w:val="00E60A7B"/>
    <w:rsid w:val="00E611FF"/>
    <w:rsid w:val="00E71788"/>
    <w:rsid w:val="00E75111"/>
    <w:rsid w:val="00E8019A"/>
    <w:rsid w:val="00E918E3"/>
    <w:rsid w:val="00E961E3"/>
    <w:rsid w:val="00E975D8"/>
    <w:rsid w:val="00EA3B83"/>
    <w:rsid w:val="00EB22BF"/>
    <w:rsid w:val="00EB61F0"/>
    <w:rsid w:val="00EB6DB1"/>
    <w:rsid w:val="00EC00A0"/>
    <w:rsid w:val="00EC5BC5"/>
    <w:rsid w:val="00ED1220"/>
    <w:rsid w:val="00ED29BB"/>
    <w:rsid w:val="00ED55D6"/>
    <w:rsid w:val="00EE1FAE"/>
    <w:rsid w:val="00EE50A6"/>
    <w:rsid w:val="00EE57FB"/>
    <w:rsid w:val="00EE6219"/>
    <w:rsid w:val="00EE76C9"/>
    <w:rsid w:val="00EF5ABA"/>
    <w:rsid w:val="00F0069E"/>
    <w:rsid w:val="00F10AC3"/>
    <w:rsid w:val="00F12374"/>
    <w:rsid w:val="00F157D2"/>
    <w:rsid w:val="00F175F8"/>
    <w:rsid w:val="00F17D49"/>
    <w:rsid w:val="00F21389"/>
    <w:rsid w:val="00F25F6E"/>
    <w:rsid w:val="00F26A7B"/>
    <w:rsid w:val="00F27242"/>
    <w:rsid w:val="00F315A5"/>
    <w:rsid w:val="00F34BB2"/>
    <w:rsid w:val="00F357D1"/>
    <w:rsid w:val="00F43A9C"/>
    <w:rsid w:val="00F56C39"/>
    <w:rsid w:val="00F709A9"/>
    <w:rsid w:val="00F724DC"/>
    <w:rsid w:val="00F76582"/>
    <w:rsid w:val="00F81FCF"/>
    <w:rsid w:val="00F83D1A"/>
    <w:rsid w:val="00F87FDF"/>
    <w:rsid w:val="00F916EC"/>
    <w:rsid w:val="00F91BE8"/>
    <w:rsid w:val="00FA0E15"/>
    <w:rsid w:val="00FA3E50"/>
    <w:rsid w:val="00FA7558"/>
    <w:rsid w:val="00FB26CE"/>
    <w:rsid w:val="00FB6FD8"/>
    <w:rsid w:val="00FC2685"/>
    <w:rsid w:val="00FC46E4"/>
    <w:rsid w:val="00FC6AA1"/>
    <w:rsid w:val="00FD5491"/>
    <w:rsid w:val="00FE30EE"/>
    <w:rsid w:val="00FF2C00"/>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8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paragraph" w:styleId="Heading9">
    <w:name w:val="heading 9"/>
    <w:basedOn w:val="Normal"/>
    <w:next w:val="Normal"/>
    <w:link w:val="Heading9Char"/>
    <w:uiPriority w:val="9"/>
    <w:unhideWhenUsed/>
    <w:qFormat/>
    <w:rsid w:val="004930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5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255E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480" w:after="0"/>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307DBA"/>
    <w:pPr>
      <w:tabs>
        <w:tab w:val="left" w:pos="880"/>
        <w:tab w:val="right" w:leader="dot" w:pos="10456"/>
      </w:tabs>
      <w:spacing w:after="100"/>
      <w:ind w:left="240"/>
    </w:pPr>
  </w:style>
  <w:style w:type="paragraph" w:styleId="TOC3">
    <w:name w:val="toc 3"/>
    <w:basedOn w:val="Normal"/>
    <w:next w:val="Normal"/>
    <w:autoRedefine/>
    <w:uiPriority w:val="39"/>
    <w:unhideWhenUsed/>
    <w:rsid w:val="00D255E6"/>
    <w:pPr>
      <w:spacing w:after="100"/>
      <w:ind w:left="480"/>
    </w:pPr>
  </w:style>
  <w:style w:type="paragraph" w:styleId="TOC1">
    <w:name w:val="toc 1"/>
    <w:basedOn w:val="Normal"/>
    <w:next w:val="Normal"/>
    <w:autoRedefine/>
    <w:uiPriority w:val="39"/>
    <w:unhideWhenUsed/>
    <w:rsid w:val="00D255E6"/>
    <w:pPr>
      <w:spacing w:after="100"/>
    </w:pPr>
  </w:style>
  <w:style w:type="character" w:customStyle="1" w:styleId="Heading9Char">
    <w:name w:val="Heading 9 Char"/>
    <w:basedOn w:val="DefaultParagraphFont"/>
    <w:link w:val="Heading9"/>
    <w:uiPriority w:val="9"/>
    <w:rsid w:val="00493088"/>
    <w:rPr>
      <w:rFonts w:asciiTheme="majorHAnsi" w:eastAsiaTheme="majorEastAsia" w:hAnsiTheme="majorHAnsi" w:cstheme="majorBidi"/>
      <w:i/>
      <w:iCs/>
      <w:color w:val="272727" w:themeColor="text1" w:themeTint="D8"/>
      <w:sz w:val="21"/>
      <w:szCs w:val="21"/>
      <w:lang w:eastAsia="en-GB"/>
    </w:rPr>
  </w:style>
  <w:style w:type="paragraph" w:styleId="Subtitle">
    <w:name w:val="Subtitle"/>
    <w:basedOn w:val="Normal"/>
    <w:next w:val="Normal"/>
    <w:link w:val="SubtitleChar"/>
    <w:uiPriority w:val="11"/>
    <w:qFormat/>
    <w:rsid w:val="00C117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1701"/>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331A6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paragraph" w:styleId="Heading9">
    <w:name w:val="heading 9"/>
    <w:basedOn w:val="Normal"/>
    <w:next w:val="Normal"/>
    <w:link w:val="Heading9Char"/>
    <w:uiPriority w:val="9"/>
    <w:unhideWhenUsed/>
    <w:qFormat/>
    <w:rsid w:val="004930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5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 w:type="paragraph" w:styleId="TOCHeading">
    <w:name w:val="TOC Heading"/>
    <w:basedOn w:val="Heading1"/>
    <w:next w:val="Normal"/>
    <w:uiPriority w:val="39"/>
    <w:semiHidden/>
    <w:unhideWhenUsed/>
    <w:qFormat/>
    <w:rsid w:val="00D255E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480" w:after="0"/>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2">
    <w:name w:val="toc 2"/>
    <w:basedOn w:val="Normal"/>
    <w:next w:val="Normal"/>
    <w:autoRedefine/>
    <w:uiPriority w:val="39"/>
    <w:unhideWhenUsed/>
    <w:rsid w:val="00307DBA"/>
    <w:pPr>
      <w:tabs>
        <w:tab w:val="left" w:pos="880"/>
        <w:tab w:val="right" w:leader="dot" w:pos="10456"/>
      </w:tabs>
      <w:spacing w:after="100"/>
      <w:ind w:left="240"/>
    </w:pPr>
  </w:style>
  <w:style w:type="paragraph" w:styleId="TOC3">
    <w:name w:val="toc 3"/>
    <w:basedOn w:val="Normal"/>
    <w:next w:val="Normal"/>
    <w:autoRedefine/>
    <w:uiPriority w:val="39"/>
    <w:unhideWhenUsed/>
    <w:rsid w:val="00D255E6"/>
    <w:pPr>
      <w:spacing w:after="100"/>
      <w:ind w:left="480"/>
    </w:pPr>
  </w:style>
  <w:style w:type="paragraph" w:styleId="TOC1">
    <w:name w:val="toc 1"/>
    <w:basedOn w:val="Normal"/>
    <w:next w:val="Normal"/>
    <w:autoRedefine/>
    <w:uiPriority w:val="39"/>
    <w:unhideWhenUsed/>
    <w:rsid w:val="00D255E6"/>
    <w:pPr>
      <w:spacing w:after="100"/>
    </w:pPr>
  </w:style>
  <w:style w:type="character" w:customStyle="1" w:styleId="Heading9Char">
    <w:name w:val="Heading 9 Char"/>
    <w:basedOn w:val="DefaultParagraphFont"/>
    <w:link w:val="Heading9"/>
    <w:uiPriority w:val="9"/>
    <w:rsid w:val="00493088"/>
    <w:rPr>
      <w:rFonts w:asciiTheme="majorHAnsi" w:eastAsiaTheme="majorEastAsia" w:hAnsiTheme="majorHAnsi" w:cstheme="majorBidi"/>
      <w:i/>
      <w:iCs/>
      <w:color w:val="272727" w:themeColor="text1" w:themeTint="D8"/>
      <w:sz w:val="21"/>
      <w:szCs w:val="21"/>
      <w:lang w:eastAsia="en-GB"/>
    </w:rPr>
  </w:style>
  <w:style w:type="paragraph" w:styleId="Subtitle">
    <w:name w:val="Subtitle"/>
    <w:basedOn w:val="Normal"/>
    <w:next w:val="Normal"/>
    <w:link w:val="SubtitleChar"/>
    <w:uiPriority w:val="11"/>
    <w:qFormat/>
    <w:rsid w:val="00C117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11701"/>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331A6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982613398">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8452449">
      <w:bodyDiv w:val="1"/>
      <w:marLeft w:val="0"/>
      <w:marRight w:val="0"/>
      <w:marTop w:val="0"/>
      <w:marBottom w:val="0"/>
      <w:divBdr>
        <w:top w:val="none" w:sz="0" w:space="0" w:color="auto"/>
        <w:left w:val="none" w:sz="0" w:space="0" w:color="auto"/>
        <w:bottom w:val="none" w:sz="0" w:space="0" w:color="auto"/>
        <w:right w:val="none" w:sz="0" w:space="0" w:color="auto"/>
      </w:divBdr>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801429/Education_inspection_framework.pdf" TargetMode="External"/><Relationship Id="rId18" Type="http://schemas.openxmlformats.org/officeDocument/2006/relationships/hyperlink" Target="http://www.proceduresonline.com/birmingham/scb/chapters/p_ch_par_mental_health.html" TargetMode="External"/><Relationship Id="rId26" Type="http://schemas.openxmlformats.org/officeDocument/2006/relationships/hyperlink" Target="https://www.gov.uk/government/publications/multi-agency-statutory-guidance-on-female-genital-mutilation" TargetMode="External"/><Relationship Id="rId3" Type="http://schemas.openxmlformats.org/officeDocument/2006/relationships/styles" Target="styles.xml"/><Relationship Id="rId21" Type="http://schemas.openxmlformats.org/officeDocument/2006/relationships/hyperlink" Target="https://westmidlands.procedures.org.uk/local-content/4gjN/escalation-policy-resolution-of-professional-disagreements/?b=Herefordshire" TargetMode="External"/><Relationship Id="rId34" Type="http://schemas.openxmlformats.org/officeDocument/2006/relationships/hyperlink" Target="https://www.gov.uk/government/publications/safeguarding-practitioners-information-sharing-advice"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942014/alternative_provision_statutory_guidance_accessible.pdf" TargetMode="External"/><Relationship Id="rId17" Type="http://schemas.openxmlformats.org/officeDocument/2006/relationships/hyperlink" Target="https://www.gov.uk/government/publications/criminal-exploitation-of-children-and-vulnerable-adults-county-lines" TargetMode="External"/><Relationship Id="rId25" Type="http://schemas.openxmlformats.org/officeDocument/2006/relationships/hyperlink" Target="http://lutonlscb.org.uk/allegations.html" TargetMode="External"/><Relationship Id="rId33" Type="http://schemas.openxmlformats.org/officeDocument/2006/relationships/hyperlink" Target="https://assets.publishing.service.gov.uk/government/uploads/system/uploads/attachment_data/file/417696/Archived-information_sharing_guidance_for_practitioners_and_managers.pdf" TargetMode="External"/><Relationship Id="rId2" Type="http://schemas.openxmlformats.org/officeDocument/2006/relationships/numbering" Target="numbering.xml"/><Relationship Id="rId16" Type="http://schemas.openxmlformats.org/officeDocument/2006/relationships/hyperlink" Target="https://www.gov.uk/government/publications/advice-to-schools-and-colleges-on-gangs-and-youth-violence" TargetMode="External"/><Relationship Id="rId20" Type="http://schemas.openxmlformats.org/officeDocument/2006/relationships/hyperlink" Target="https://assets.publishing.service.gov.uk/government/uploads/system/uploads/attachment_data/file/755135/Mental_health_and_behaviour_in_schools__.pdf" TargetMode="External"/><Relationship Id="rId29" Type="http://schemas.openxmlformats.org/officeDocument/2006/relationships/hyperlink" Target="https://safelives.org.uk/knowledge-hub/spotlights/spotlight-3-young-people-and-domestic-abu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afeguarding-practitioners-information-sharing-advice" TargetMode="External"/><Relationship Id="rId24" Type="http://schemas.openxmlformats.org/officeDocument/2006/relationships/hyperlink" Target="https://www.nspcc.org.uk/what-you-can-do/report-abuse/dedicated-helplines/whistleblowing-advice-line/" TargetMode="External"/><Relationship Id="rId32" Type="http://schemas.openxmlformats.org/officeDocument/2006/relationships/hyperlink" Target="https://ico.org.uk/for-organisations/guide-to-data-protection/guide-to-the-general-data-protection-regulation-gdp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sexual-violence-and-sexual-harassment-between-children-in-schools-and-colleges" TargetMode="External"/><Relationship Id="rId23" Type="http://schemas.openxmlformats.org/officeDocument/2006/relationships/hyperlink" Target="mailto:help@nspcc.org.uk" TargetMode="External"/><Relationship Id="rId28" Type="http://schemas.openxmlformats.org/officeDocument/2006/relationships/hyperlink" Target="https://www.refuge.org.uk/get-help-now/support-for-women/what-about-my-children/" TargetMode="External"/><Relationship Id="rId36" Type="http://schemas.openxmlformats.org/officeDocument/2006/relationships/fontTable" Target="fontTable.xml"/><Relationship Id="rId10" Type="http://schemas.openxmlformats.org/officeDocument/2006/relationships/hyperlink" Target="https://assets.publishing.service.gov.uk/government/uploads/system/uploads/attachment_data/file/779401/Working_Together_to_Safeguard-Children.pdf" TargetMode="External"/><Relationship Id="rId19" Type="http://schemas.openxmlformats.org/officeDocument/2006/relationships/hyperlink" Target="http://www.proceduresonline.com/birmingham/scb/chapters/p_force_marriage.html" TargetMode="External"/><Relationship Id="rId31" Type="http://schemas.openxmlformats.org/officeDocument/2006/relationships/hyperlink" Target="https://www.operationencompass.org/" TargetMode="External"/><Relationship Id="rId4" Type="http://schemas.microsoft.com/office/2007/relationships/stylesWithEffects" Target="stylesWithEffects.xml"/><Relationship Id="rId9" Type="http://schemas.openxmlformats.org/officeDocument/2006/relationships/hyperlink" Target="https://www.npcc.police.uk/documents/Children%20and%20Young%20people/When%20to%20call%20the%20police%20guidance%20for%20schools%20and%20colleges.pdf" TargetMode="Externa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nspcc.org.uk/what-is-child-abuse/types-of-abuse/domestic-abuse/" TargetMode="External"/><Relationship Id="rId30" Type="http://schemas.openxmlformats.org/officeDocument/2006/relationships/hyperlink" Target="https://www.gov.uk/government/publications/domestic-abuse-get-help-for-specific-needs-or-situations/domestic-abuse-specialist-sources-of-suppor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2343-C271-4468-87D0-D76D4D03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23614</Words>
  <Characters>134600</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157899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Head</cp:lastModifiedBy>
  <cp:revision>2</cp:revision>
  <cp:lastPrinted>2022-08-23T12:31:00Z</cp:lastPrinted>
  <dcterms:created xsi:type="dcterms:W3CDTF">2022-09-25T10:48:00Z</dcterms:created>
  <dcterms:modified xsi:type="dcterms:W3CDTF">2022-09-25T10:48:00Z</dcterms:modified>
</cp:coreProperties>
</file>